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FFD8039" w14:textId="77777777" w:rsidR="00696FF0" w:rsidRPr="00696FF0" w:rsidRDefault="00696FF0" w:rsidP="00696FF0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марта 2021 года N 131</w:t>
      </w: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"Источники минеральных вод санатория "Варзи-Ятчи"</w:t>
      </w:r>
    </w:p>
    <w:p w14:paraId="1B2D031F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  <w:t>     Зарегистрировано в Управлении Минюста России по УР 19 марта 2021 г. N RU18000202100196</w:t>
      </w:r>
    </w:p>
    <w:p w14:paraId="28DD6BC5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7C1E2F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9EE511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C6778B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"Источники минеральных вод санатория "Варзи-Ятчи".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E4FC71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B558F0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21B984" w14:textId="77777777" w:rsidR="00696FF0" w:rsidRPr="00696FF0" w:rsidRDefault="00696FF0" w:rsidP="00696FF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22D6DDFD" w14:textId="77777777" w:rsidR="00696FF0" w:rsidRPr="00696FF0" w:rsidRDefault="00696FF0" w:rsidP="00696FF0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марта 2021 г. N 131</w:t>
      </w:r>
    </w:p>
    <w:p w14:paraId="280EEF01" w14:textId="77777777" w:rsidR="00696FF0" w:rsidRPr="00696FF0" w:rsidRDefault="00696FF0" w:rsidP="00696FF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"ИСТОЧНИКИ МИНЕРАЛЬНЫХ ВОД САНАТОРИЯ "ВАРЗИ-ЯТЧИ"</w:t>
      </w:r>
    </w:p>
    <w:p w14:paraId="5FF3C6C3" w14:textId="77777777" w:rsidR="00696FF0" w:rsidRPr="00696FF0" w:rsidRDefault="00696FF0" w:rsidP="00696FF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261D1908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561ADA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 xml:space="preserve">1. Настоящее Положение определяет правовой статус памятника природы регионального значения "Источники минеральных вод санатория "Варзи-Ятчи" 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(далее - Памятник природы), устанавливает его границы и режим особой охраны.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50F9F6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9200E6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АССР от 13 ноября 1980 года N 313 "О признании памятниками природы источников лечебных минеральных вод и месторождений лечебных грязей, расположенных на территории Удмуртской АССР".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3949AE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CC4EB0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Алнашском районе Удмуртской Республики на территории муниципального образования "Варзи-</w:t>
      </w:r>
      <w:proofErr w:type="spellStart"/>
      <w:r w:rsidRPr="00696FF0">
        <w:rPr>
          <w:rFonts w:ascii="Arial" w:eastAsia="Times New Roman" w:hAnsi="Arial" w:cs="Arial"/>
          <w:sz w:val="24"/>
          <w:szCs w:val="24"/>
          <w:lang w:eastAsia="ru-RU"/>
        </w:rPr>
        <w:t>Ятчинское</w:t>
      </w:r>
      <w:proofErr w:type="spellEnd"/>
      <w:r w:rsidRPr="00696FF0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F36B70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6D75B0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- 0,06 га, в том числе площадь лесного фонда - 0,03 га: квартал 32 (части выделов 10, 11) Алнашского лесничества.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48C99D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6B5C6F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C5E457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D5CB86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EDBF81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D87A07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CE20ED" w14:textId="77777777" w:rsidR="00696FF0" w:rsidRPr="00696FF0" w:rsidRDefault="00696FF0" w:rsidP="00696FF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45D221C1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65B41E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7. Памятник природы создан в целях ликвидации бесконтрольного и нерационального использования природных лечебных минеральных вод.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BBB5EB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3EDC19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8EA238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F210D6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1) рациональное использование природных лечебных ресурсов (природных лечебных минеральных вод) для лечения и профилактики заболеваний и организации отдыха;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7CE16B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E0B37D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защита месторождения природных лечебных ресурсов от преждевременного истощения и загрязнения, утраты им лечебных свойств;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52B8A6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82840E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3) проведение специальных курортологических, гидрогеологических и других исследований;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10FF6E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23D97B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4) экологическое просвещение.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5B1835" w14:textId="77777777" w:rsidR="00696FF0" w:rsidRPr="00696FF0" w:rsidRDefault="00696FF0" w:rsidP="00696FF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32BC662C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A87351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5C88EC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FD9CCD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проживание и все виды хозяйственной деятельности (за исключением работ, связанных с исследованиями и использованием природных лечебных ресурсов (минеральных вод) в лечебных и оздоровительных целях при условии применения экологически чистых и рациональных технологий, а также проведения на землях лесного фонда необходимых лесохозяйственных мероприятий, указанных в пункте 10 настоящего Положения);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754C54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FDDC8D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 на землях лесного фонда.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02E33D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D48914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9BB004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BC4492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предоставление природных лечебных ресурсов (минеральных вод) юридическим и физическим лицам для лечения и профилактики заболеваний, промышленного розлива на основании лицензий, выданных в установленном законодательством порядке;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9F7AF2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3C4A97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 xml:space="preserve">разработка месторождений природных лечебных ресурсов и их использование в лечебных целях и для промышленного розлива в соответствии с условиями лицензии, в том числе проведение связанных с эксплуатацией природных лечебных ресурсов горных и земляных работ, строительство и размещение сооружений (каптажей, </w:t>
      </w:r>
      <w:proofErr w:type="spellStart"/>
      <w:r w:rsidRPr="00696FF0">
        <w:rPr>
          <w:rFonts w:ascii="Arial" w:eastAsia="Times New Roman" w:hAnsi="Arial" w:cs="Arial"/>
          <w:sz w:val="24"/>
          <w:szCs w:val="24"/>
          <w:lang w:eastAsia="ru-RU"/>
        </w:rPr>
        <w:t>надкаптажных</w:t>
      </w:r>
      <w:proofErr w:type="spellEnd"/>
      <w:r w:rsidRPr="00696FF0">
        <w:rPr>
          <w:rFonts w:ascii="Arial" w:eastAsia="Times New Roman" w:hAnsi="Arial" w:cs="Arial"/>
          <w:sz w:val="24"/>
          <w:szCs w:val="24"/>
          <w:lang w:eastAsia="ru-RU"/>
        </w:rPr>
        <w:t xml:space="preserve"> зданий, насосных станций, трубопроводов, резервуаров, иных сооружений), питьевых галерей и бюветов, эстакад и других устройств для добычи минеральных вод;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0650ED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5B9EA4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проведение специальных курортологических, гидрогеологических и других исследований;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E1CDDF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A3CB1E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B3EEFA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E3C5AF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23CBC0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4C6448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B00EB3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30BC1F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фотографирование, пешие экскурсии по разработанным маршрутам);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ADDBF6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DC3905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указателей;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8447B0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BF00BC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наносящая ущерба природным лечебным ресурсам.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8BDEF4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F4E207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Реконструкция, ремонт и эксплуатация существующих линейных объектов и сооружений (дорог, трубопроводов, линий электропередачи, волоконно-оптических линий связи, других линейных объектов) в границах Памятника природы осуществляются с соблюдением ограничений, установленных настоящим Положением.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8FE089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A5D83D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Алнашского лесничества и пунктами 9, 10 настоящего Положения.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656849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5EA757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4680F5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CE145D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 xml:space="preserve">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Министерства экономического развития Российской Федерации от 1 сентября 2014 года N 540: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F01A10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24AF54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67095A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DE8163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167594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A9749A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EAF683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FFCCC6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курортная деятельность (9.2);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5F6F7E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450B05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санаторная деятельность (код 9.2.1);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C474EA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C61464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0922EF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8E0629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связь (код 6.8), транспорт (код 7.0), энергетика (код 6.7) в случаях, предусмотренных настоящим Положением.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8F3CD8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1DFE29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AC66F9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F756DF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CC5898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6F7FCF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696FF0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696FF0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86F1B4" w14:textId="77777777" w:rsidR="00696FF0" w:rsidRPr="00696FF0" w:rsidRDefault="00696FF0" w:rsidP="00696FF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4CF3677F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D65C90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14.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A9C998" w14:textId="77777777" w:rsidR="00696FF0" w:rsidRPr="00696FF0" w:rsidRDefault="00696FF0" w:rsidP="00696FF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4EA7986C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8F36A9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696FF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30B98D" w14:textId="77777777" w:rsidR="00696FF0" w:rsidRPr="00696FF0" w:rsidRDefault="00696FF0" w:rsidP="00696FF0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"Источники минеральных вод</w:t>
      </w: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санатория "Варзи-Ятчи"</w:t>
      </w:r>
    </w:p>
    <w:p w14:paraId="134B2CFE" w14:textId="77777777" w:rsidR="00696FF0" w:rsidRPr="00696FF0" w:rsidRDefault="00696FF0" w:rsidP="00696FF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"ИСТОЧНИКИ МИНЕРАЛЬНЫХ ВОД САНАТОРИЯ "ВАРЗИ-ЯТЧИ"</w:t>
      </w:r>
    </w:p>
    <w:p w14:paraId="4609CCC9" w14:textId="77777777" w:rsidR="00696FF0" w:rsidRPr="00696FF0" w:rsidRDefault="00696FF0" w:rsidP="00696FF0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"Источники минеральных вод санатория "Варзи-Ятчи"</w:t>
      </w: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38"/>
        <w:gridCol w:w="3117"/>
        <w:gridCol w:w="3300"/>
      </w:tblGrid>
      <w:tr w:rsidR="00696FF0" w:rsidRPr="00696FF0" w14:paraId="13C2881F" w14:textId="77777777" w:rsidTr="00696FF0">
        <w:trPr>
          <w:trHeight w:val="15"/>
        </w:trPr>
        <w:tc>
          <w:tcPr>
            <w:tcW w:w="2957" w:type="dxa"/>
            <w:hideMark/>
          </w:tcPr>
          <w:p w14:paraId="010223EC" w14:textId="77777777" w:rsidR="00696FF0" w:rsidRPr="00696FF0" w:rsidRDefault="00696FF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4A28D399" w14:textId="77777777" w:rsidR="00696FF0" w:rsidRPr="00696FF0" w:rsidRDefault="00696FF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1B4A7DA3" w14:textId="77777777" w:rsidR="00696FF0" w:rsidRPr="00696FF0" w:rsidRDefault="00696FF0">
            <w:pPr>
              <w:rPr>
                <w:sz w:val="20"/>
                <w:szCs w:val="20"/>
                <w:lang w:eastAsia="ru-RU"/>
              </w:rPr>
            </w:pPr>
          </w:p>
        </w:tc>
      </w:tr>
      <w:tr w:rsidR="00696FF0" w:rsidRPr="00696FF0" w14:paraId="382C9FCD" w14:textId="77777777" w:rsidTr="00696F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CBFB1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4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2A625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696FF0" w:rsidRPr="00696FF0" w14:paraId="0A99E88B" w14:textId="77777777" w:rsidTr="00696FF0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B4474" w14:textId="77777777" w:rsidR="00696FF0" w:rsidRPr="00696FF0" w:rsidRDefault="00696FF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DECD6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3874A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696FF0" w:rsidRPr="00696FF0" w14:paraId="471AE145" w14:textId="77777777" w:rsidTr="00696F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ADAFC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FE21D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309873,46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27A4E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2202722,54</w:t>
            </w:r>
          </w:p>
        </w:tc>
      </w:tr>
      <w:tr w:rsidR="00696FF0" w:rsidRPr="00696FF0" w14:paraId="12B43F7A" w14:textId="77777777" w:rsidTr="00696F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0F339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FC5C5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309879,70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2FE58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2202730,36</w:t>
            </w:r>
          </w:p>
        </w:tc>
      </w:tr>
      <w:tr w:rsidR="00696FF0" w:rsidRPr="00696FF0" w14:paraId="160E5941" w14:textId="77777777" w:rsidTr="00696F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3E611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DDD3C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309871,88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D3671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2202736,60</w:t>
            </w:r>
          </w:p>
        </w:tc>
      </w:tr>
      <w:tr w:rsidR="00696FF0" w:rsidRPr="00696FF0" w14:paraId="65A2EDAE" w14:textId="77777777" w:rsidTr="00696F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2E20A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661CB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309865,64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25927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2202728,78</w:t>
            </w:r>
          </w:p>
        </w:tc>
      </w:tr>
      <w:tr w:rsidR="00696FF0" w:rsidRPr="00696FF0" w14:paraId="03227A9D" w14:textId="77777777" w:rsidTr="00696F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5151D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7B867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309873,46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A0A1B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2202722,54</w:t>
            </w:r>
          </w:p>
        </w:tc>
      </w:tr>
      <w:tr w:rsidR="00696FF0" w:rsidRPr="00696FF0" w14:paraId="6DF8ED4F" w14:textId="77777777" w:rsidTr="00696F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6937A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4A33D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310165,63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72591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2202278,92</w:t>
            </w:r>
          </w:p>
        </w:tc>
      </w:tr>
      <w:tr w:rsidR="00696FF0" w:rsidRPr="00696FF0" w14:paraId="7DB0B02B" w14:textId="77777777" w:rsidTr="00696F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4F467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0BAE8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310170,93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F258F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2202287,40</w:t>
            </w:r>
          </w:p>
        </w:tc>
      </w:tr>
      <w:tr w:rsidR="00696FF0" w:rsidRPr="00696FF0" w14:paraId="3A3CFBF0" w14:textId="77777777" w:rsidTr="00696F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35DEC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73420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310162,45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7802D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2202292,70</w:t>
            </w:r>
          </w:p>
        </w:tc>
      </w:tr>
      <w:tr w:rsidR="00696FF0" w:rsidRPr="00696FF0" w14:paraId="1C1333C7" w14:textId="77777777" w:rsidTr="00696F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A0BDD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609C8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310157,15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21819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2202284,22</w:t>
            </w:r>
          </w:p>
        </w:tc>
      </w:tr>
      <w:tr w:rsidR="00696FF0" w:rsidRPr="00696FF0" w14:paraId="72C110D4" w14:textId="77777777" w:rsidTr="00696F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611B7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26AB5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310165,63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45156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2202278,92</w:t>
            </w:r>
          </w:p>
        </w:tc>
      </w:tr>
      <w:tr w:rsidR="00696FF0" w:rsidRPr="00696FF0" w14:paraId="01A3E342" w14:textId="77777777" w:rsidTr="00696F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F84E1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9B349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309948,82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FC19F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2202683,17</w:t>
            </w:r>
          </w:p>
        </w:tc>
      </w:tr>
      <w:tr w:rsidR="00696FF0" w:rsidRPr="00696FF0" w14:paraId="743EB115" w14:textId="77777777" w:rsidTr="00696F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1FD13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667D1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309955,30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99ED2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2202690,78</w:t>
            </w:r>
          </w:p>
        </w:tc>
      </w:tr>
      <w:tr w:rsidR="00696FF0" w:rsidRPr="00696FF0" w14:paraId="012ED41C" w14:textId="77777777" w:rsidTr="00696F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C67D2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79A0F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309947,69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E2930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2202697,26</w:t>
            </w:r>
          </w:p>
        </w:tc>
      </w:tr>
      <w:tr w:rsidR="00696FF0" w:rsidRPr="00696FF0" w14:paraId="143442E1" w14:textId="77777777" w:rsidTr="00696F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BD617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118BC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309941,21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EA45D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2202689,65</w:t>
            </w:r>
          </w:p>
        </w:tc>
      </w:tr>
      <w:tr w:rsidR="00696FF0" w:rsidRPr="00696FF0" w14:paraId="7673C797" w14:textId="77777777" w:rsidTr="00696F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662F8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F8489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309948,82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C3757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2202683,17</w:t>
            </w:r>
          </w:p>
        </w:tc>
      </w:tr>
      <w:tr w:rsidR="00696FF0" w:rsidRPr="00696FF0" w14:paraId="33529A1E" w14:textId="77777777" w:rsidTr="00696F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CD488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235CE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310296,14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6F5DA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2202433,97</w:t>
            </w:r>
          </w:p>
        </w:tc>
      </w:tr>
      <w:tr w:rsidR="00696FF0" w:rsidRPr="00696FF0" w14:paraId="4BEF3924" w14:textId="77777777" w:rsidTr="00696F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F365C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52983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310301,44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64203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2202442,46</w:t>
            </w:r>
          </w:p>
        </w:tc>
      </w:tr>
      <w:tr w:rsidR="00696FF0" w:rsidRPr="00696FF0" w14:paraId="455C2D1B" w14:textId="77777777" w:rsidTr="00696F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001EE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6D7DB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310292,96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3E8F2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2202447,75</w:t>
            </w:r>
          </w:p>
        </w:tc>
      </w:tr>
      <w:tr w:rsidR="00696FF0" w:rsidRPr="00696FF0" w14:paraId="73730E50" w14:textId="77777777" w:rsidTr="00696F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B508E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E4489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310287,66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7F372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2202439,27</w:t>
            </w:r>
          </w:p>
        </w:tc>
      </w:tr>
      <w:tr w:rsidR="00696FF0" w:rsidRPr="00696FF0" w14:paraId="5E3DC2FB" w14:textId="77777777" w:rsidTr="00696F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91238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CAB43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310296,14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2F6AA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2202433,97</w:t>
            </w:r>
          </w:p>
        </w:tc>
      </w:tr>
      <w:tr w:rsidR="00696FF0" w:rsidRPr="00696FF0" w14:paraId="3FD6706C" w14:textId="77777777" w:rsidTr="00696F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DEE54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CC982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310076,84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B5486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2202584,58</w:t>
            </w:r>
          </w:p>
        </w:tc>
      </w:tr>
      <w:tr w:rsidR="00696FF0" w:rsidRPr="00696FF0" w14:paraId="5803C1F2" w14:textId="77777777" w:rsidTr="00696F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3AD9D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8135C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310084,00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B9A85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2202591,55</w:t>
            </w:r>
          </w:p>
        </w:tc>
      </w:tr>
      <w:tr w:rsidR="00696FF0" w:rsidRPr="00696FF0" w14:paraId="459CDFBB" w14:textId="77777777" w:rsidTr="00696F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454C1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442E9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310077,03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7B379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2202598,72</w:t>
            </w:r>
          </w:p>
        </w:tc>
      </w:tr>
      <w:tr w:rsidR="00696FF0" w:rsidRPr="00696FF0" w14:paraId="6319F28E" w14:textId="77777777" w:rsidTr="00696F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FDA4F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6C637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310069,86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F0AB1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2202591,75</w:t>
            </w:r>
          </w:p>
        </w:tc>
      </w:tr>
      <w:tr w:rsidR="00696FF0" w:rsidRPr="00696FF0" w14:paraId="53406D35" w14:textId="77777777" w:rsidTr="00696F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B0BA6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AC5E3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310076,84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63C34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2202584,58</w:t>
            </w:r>
          </w:p>
        </w:tc>
      </w:tr>
      <w:tr w:rsidR="00696FF0" w:rsidRPr="00696FF0" w14:paraId="4AA40A06" w14:textId="77777777" w:rsidTr="00696F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A6DAE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EADD6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310243,74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FCDB9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2202483,49</w:t>
            </w:r>
          </w:p>
        </w:tc>
      </w:tr>
      <w:tr w:rsidR="00696FF0" w:rsidRPr="00696FF0" w14:paraId="05A44189" w14:textId="77777777" w:rsidTr="00696F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15D87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DB340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310249,04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2625D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2202491,97</w:t>
            </w:r>
          </w:p>
        </w:tc>
      </w:tr>
      <w:tr w:rsidR="00696FF0" w:rsidRPr="00696FF0" w14:paraId="5BC03B6E" w14:textId="77777777" w:rsidTr="00696F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2DDA5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DB140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310240,56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5A178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2202497,27</w:t>
            </w:r>
          </w:p>
        </w:tc>
      </w:tr>
      <w:tr w:rsidR="00696FF0" w:rsidRPr="00696FF0" w14:paraId="6405BDC7" w14:textId="77777777" w:rsidTr="00696F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4C5B2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13C98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310235,26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E61AC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2202488,79</w:t>
            </w:r>
          </w:p>
        </w:tc>
      </w:tr>
      <w:tr w:rsidR="00696FF0" w:rsidRPr="00696FF0" w14:paraId="5A88361C" w14:textId="77777777" w:rsidTr="00696FF0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E6145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67613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310243,74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C80DB" w14:textId="77777777" w:rsidR="00696FF0" w:rsidRPr="00696FF0" w:rsidRDefault="00696FF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96F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2202483,49</w:t>
            </w:r>
          </w:p>
        </w:tc>
      </w:tr>
    </w:tbl>
    <w:p w14:paraId="3690C73C" w14:textId="77777777" w:rsidR="00696FF0" w:rsidRPr="00696FF0" w:rsidRDefault="00696FF0" w:rsidP="00696FF0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96FF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"Источники минеральных вод санатория "Варзи-Ятчи"*</w:t>
      </w:r>
    </w:p>
    <w:p w14:paraId="6B381453" w14:textId="77777777" w:rsidR="00696FF0" w:rsidRPr="00696FF0" w:rsidRDefault="00696FF0" w:rsidP="00696FF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61709196" w14:textId="77777777" w:rsidR="00696FF0" w:rsidRPr="00696FF0" w:rsidRDefault="00696FF0" w:rsidP="00696FF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96FF0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368E14D0" w14:textId="77777777" w:rsidR="00696FF0" w:rsidRPr="00696FF0" w:rsidRDefault="00696FF0" w:rsidP="00696FF0"/>
    <w:p w14:paraId="067BC59A" w14:textId="77777777" w:rsidR="008D6ECA" w:rsidRPr="00696FF0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96FF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