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2701F8" w:rsidRDefault="002701F8">
      <w:pPr>
        <w:pStyle w:val="EcoNormal"/>
        <w:ind w:firstLine="540"/>
        <w:jc w:val="both"/>
        <w:outlineLvl w:val="0"/>
      </w:pPr>
      <w:bookmarkStart w:id="1" w:name="_GoBack"/>
      <w:bookmarkEnd w:id="1"/>
    </w:p>
    <w:p w:rsidR="002701F8" w:rsidRDefault="002701F8">
      <w:pPr>
        <w:pStyle w:val="EcoTitle"/>
        <w:jc w:val="center"/>
        <w:outlineLvl w:val="0"/>
      </w:pPr>
      <w:r>
        <w:t>ПРАВИТЕЛЬСТВО РОССИЙСКОЙ ФЕДЕРАЦИИ</w:t>
      </w:r>
    </w:p>
    <w:p w:rsidR="002701F8" w:rsidRDefault="002701F8">
      <w:pPr>
        <w:pStyle w:val="EcoTitle"/>
        <w:jc w:val="center"/>
      </w:pPr>
    </w:p>
    <w:p w:rsidR="002701F8" w:rsidRDefault="002701F8">
      <w:pPr>
        <w:pStyle w:val="EcoTitle"/>
        <w:jc w:val="center"/>
      </w:pPr>
      <w:r>
        <w:t>ПОСТАНОВЛЕНИЕ</w:t>
      </w:r>
    </w:p>
    <w:p w:rsidR="002701F8" w:rsidRDefault="002701F8">
      <w:pPr>
        <w:pStyle w:val="EcoTitle"/>
        <w:jc w:val="center"/>
      </w:pPr>
      <w:r>
        <w:t>от 20 июля 2013 г. N 609</w:t>
      </w:r>
    </w:p>
    <w:p w:rsidR="002701F8" w:rsidRDefault="002701F8">
      <w:pPr>
        <w:pStyle w:val="EcoTitle"/>
        <w:jc w:val="center"/>
      </w:pPr>
    </w:p>
    <w:p w:rsidR="002701F8" w:rsidRDefault="002701F8">
      <w:pPr>
        <w:pStyle w:val="EcoTitle"/>
        <w:jc w:val="center"/>
      </w:pPr>
      <w:r>
        <w:t>О ВЕДЕНИИ</w:t>
      </w:r>
    </w:p>
    <w:p w:rsidR="002701F8" w:rsidRDefault="002701F8">
      <w:pPr>
        <w:pStyle w:val="EcoTitle"/>
        <w:jc w:val="center"/>
      </w:pPr>
      <w:r>
        <w:t>ФЕДЕРАЛЬНОГО РЕГИСТРА ПОТЕНЦИАЛЬНО ОПАСНЫХ ХИМИЧЕСКИХ</w:t>
      </w:r>
    </w:p>
    <w:p w:rsidR="002701F8" w:rsidRDefault="002701F8">
      <w:pPr>
        <w:pStyle w:val="EcoTitle"/>
        <w:jc w:val="center"/>
      </w:pPr>
      <w:r>
        <w:t>И БИОЛОГИЧЕСКИХ ВЕЩЕСТВ, ИЗМЕНЕНИИ И ПРИЗНАНИИ УТРАТИВШИМИ</w:t>
      </w:r>
    </w:p>
    <w:p w:rsidR="002701F8" w:rsidRDefault="002701F8">
      <w:pPr>
        <w:pStyle w:val="EcoTitle"/>
        <w:jc w:val="center"/>
      </w:pPr>
      <w:r>
        <w:t>СИЛУ НЕКОТОРЫХ АКТОВ ПРАВИТЕЛЬСТВА РОССИЙСКОЙ ФЕДЕРАЦИИ</w:t>
      </w:r>
    </w:p>
    <w:p w:rsidR="002701F8" w:rsidRDefault="002701F8">
      <w:pPr>
        <w:pStyle w:val="EcoNormal"/>
        <w:jc w:val="center"/>
      </w:pPr>
    </w:p>
    <w:p w:rsidR="002701F8" w:rsidRDefault="002701F8">
      <w:pPr>
        <w:pStyle w:val="EcoNormal"/>
        <w:ind w:firstLine="540"/>
        <w:jc w:val="both"/>
      </w:pPr>
      <w:r>
        <w:t>Правительство Российской Федерации постановляет:</w:t>
      </w:r>
    </w:p>
    <w:p w:rsidR="002701F8" w:rsidRDefault="002701F8">
      <w:pPr>
        <w:pStyle w:val="EcoNormal"/>
        <w:ind w:firstLine="540"/>
        <w:jc w:val="both"/>
      </w:pPr>
      <w:r>
        <w:t>1. Утвердить Положение о ведении федерального регистра потенциально опасных химических и биологических веществ.</w:t>
      </w:r>
    </w:p>
    <w:p w:rsidR="002701F8" w:rsidRDefault="002701F8">
      <w:pPr>
        <w:pStyle w:val="EcoNormal"/>
        <w:ind w:firstLine="540"/>
        <w:jc w:val="both"/>
      </w:pPr>
      <w:r>
        <w:t xml:space="preserve">2. Внести в постановление Правительства Российской Федерации от 26 января 2012 г. N 22 "О мерах по обеспечению выполнения обязательств Российской Федерации, вытекающих из </w:t>
      </w:r>
      <w:proofErr w:type="spellStart"/>
      <w:r>
        <w:t>Роттердамской</w:t>
      </w:r>
      <w:proofErr w:type="spellEnd"/>
      <w:r>
        <w:t xml:space="preserve"> конвенции о процедуре предварительного обоснованного согласия в отношении отдельных опасных химических веществ и пестицидов в международной торговле от 10 сентября 1998 г." (Собрание законодательства Российской Федерации, 2012, N 6, ст. 667; N 37, ст. 5002) следующие изменения:</w:t>
      </w:r>
    </w:p>
    <w:p w:rsidR="002701F8" w:rsidRDefault="002701F8">
      <w:pPr>
        <w:pStyle w:val="EcoNormal"/>
        <w:ind w:firstLine="540"/>
        <w:jc w:val="both"/>
      </w:pPr>
      <w:r>
        <w:t>а) абзац второй пункта 1 изложить в следующей редакции:</w:t>
      </w:r>
    </w:p>
    <w:p w:rsidR="002701F8" w:rsidRDefault="002701F8">
      <w:pPr>
        <w:pStyle w:val="EcoNormal"/>
        <w:ind w:firstLine="540"/>
        <w:jc w:val="both"/>
      </w:pPr>
      <w:r>
        <w:t>"Министерство здравоохранения Российской Федерации и Федеральную службу по надзору в сфере защиты прав потребителей и благополучия человека в рамках осуществляемых ими полномочий - в области обеспечения безопасности здоровья человека и среды его обитания;";</w:t>
      </w:r>
    </w:p>
    <w:p w:rsidR="002701F8" w:rsidRDefault="002701F8">
      <w:pPr>
        <w:pStyle w:val="EcoNormal"/>
        <w:ind w:firstLine="540"/>
        <w:jc w:val="both"/>
      </w:pPr>
      <w:r>
        <w:t>б) пункт 3 изложить в следующей редакции:</w:t>
      </w:r>
    </w:p>
    <w:p w:rsidR="002701F8" w:rsidRDefault="002701F8">
      <w:pPr>
        <w:pStyle w:val="EcoNormal"/>
        <w:ind w:firstLine="540"/>
        <w:jc w:val="both"/>
      </w:pPr>
      <w:r>
        <w:t>"3. Установить, что процедура предварительного обоснованного согласия в отношении отдельных опасных химических веществ и пестицидов в международной торговле осуществляется Федеральной службой по надзору в сфере защиты прав потребителей и благополучия человека в установленном порядке.".</w:t>
      </w:r>
    </w:p>
    <w:p w:rsidR="002701F8" w:rsidRDefault="002701F8">
      <w:pPr>
        <w:pStyle w:val="EcoNormal"/>
        <w:ind w:firstLine="540"/>
        <w:jc w:val="both"/>
      </w:pPr>
      <w:r>
        <w:t>3. Реализация полномочий, установленных настоящим постановлением, осуществляется в пределах установленной Правительством Российской Федерации предельной численности работников центрального аппарата и подведомственных организаций Федеральной службы по надзору в сфере защиты прав потребителей и благополучия человека, а также бюджетных ассигнований, предусмотренных Службе в федеральном бюджете на руководство и управление в сфере установленных функций.</w:t>
      </w:r>
    </w:p>
    <w:p w:rsidR="002701F8" w:rsidRDefault="002701F8">
      <w:pPr>
        <w:pStyle w:val="EcoNormal"/>
        <w:ind w:firstLine="540"/>
        <w:jc w:val="both"/>
      </w:pPr>
      <w:r>
        <w:t>4. Признать утратившими силу:</w:t>
      </w:r>
    </w:p>
    <w:p w:rsidR="002701F8" w:rsidRDefault="002701F8">
      <w:pPr>
        <w:pStyle w:val="EcoNormal"/>
        <w:ind w:firstLine="540"/>
        <w:jc w:val="both"/>
      </w:pPr>
      <w:r>
        <w:t>постановление Правительства Российской Федерации от 12 ноября 1992 г. N 869 "О государственной регистрации потенциально опасных химических и биологических веществ" (Собрание актов Президента и Правительства Российской Федерации, 1992, N 20, ст. 1669);</w:t>
      </w:r>
    </w:p>
    <w:p w:rsidR="002701F8" w:rsidRDefault="002701F8">
      <w:pPr>
        <w:pStyle w:val="EcoNormal"/>
        <w:ind w:firstLine="540"/>
        <w:jc w:val="both"/>
      </w:pPr>
      <w:r>
        <w:t>пункт 1 изменений, которые вносятся в некоторые решения Правительства Российской Федерации, утвержденных постановлением Правительства Российской Федерации от 5 апреля 1999 г. N 374 "Об изменении и признании утратившими силу некоторых решений Правительства Российской Федерации по вопросам, касающимся Министерства здравоохранения Российской Федерации" (Собрание законодательства Российской Федерации, 1999, N 15, ст. 1824).</w:t>
      </w:r>
    </w:p>
    <w:p w:rsidR="002701F8" w:rsidRDefault="002701F8">
      <w:pPr>
        <w:pStyle w:val="EcoNormal"/>
        <w:ind w:firstLine="540"/>
        <w:jc w:val="both"/>
      </w:pPr>
    </w:p>
    <w:p w:rsidR="002701F8" w:rsidRDefault="002701F8">
      <w:pPr>
        <w:pStyle w:val="EcoNormal"/>
        <w:jc w:val="right"/>
      </w:pPr>
      <w:r>
        <w:t>Председатель Правительства</w:t>
      </w:r>
    </w:p>
    <w:p w:rsidR="002701F8" w:rsidRDefault="002701F8">
      <w:pPr>
        <w:pStyle w:val="EcoNormal"/>
        <w:jc w:val="right"/>
      </w:pPr>
      <w:r>
        <w:t>Российской Федерации</w:t>
      </w:r>
    </w:p>
    <w:p w:rsidR="002701F8" w:rsidRDefault="002701F8">
      <w:pPr>
        <w:pStyle w:val="EcoNormal"/>
        <w:jc w:val="right"/>
      </w:pPr>
      <w:r>
        <w:t>Д.МЕДВЕДЕВ</w:t>
      </w:r>
    </w:p>
    <w:p w:rsidR="002701F8" w:rsidRDefault="002701F8">
      <w:pPr>
        <w:pStyle w:val="EcoNormal"/>
        <w:jc w:val="right"/>
      </w:pPr>
    </w:p>
    <w:p w:rsidR="002701F8" w:rsidRDefault="002701F8">
      <w:pPr>
        <w:pStyle w:val="EcoNormal"/>
        <w:jc w:val="right"/>
      </w:pPr>
    </w:p>
    <w:p w:rsidR="002701F8" w:rsidRDefault="002701F8">
      <w:pPr>
        <w:pStyle w:val="EcoNormal"/>
        <w:jc w:val="right"/>
      </w:pPr>
    </w:p>
    <w:p w:rsidR="002701F8" w:rsidRDefault="002701F8">
      <w:pPr>
        <w:pStyle w:val="EcoNormal"/>
        <w:jc w:val="right"/>
      </w:pPr>
    </w:p>
    <w:p w:rsidR="002701F8" w:rsidRDefault="002701F8">
      <w:pPr>
        <w:pStyle w:val="EcoNormal"/>
        <w:jc w:val="right"/>
      </w:pPr>
    </w:p>
    <w:p w:rsidR="002701F8" w:rsidRDefault="002701F8">
      <w:pPr>
        <w:pStyle w:val="EcoNormal"/>
        <w:jc w:val="right"/>
        <w:outlineLvl w:val="0"/>
      </w:pPr>
      <w:r>
        <w:t>Утверждено</w:t>
      </w:r>
    </w:p>
    <w:p w:rsidR="002701F8" w:rsidRDefault="002701F8">
      <w:pPr>
        <w:pStyle w:val="EcoNormal"/>
        <w:jc w:val="right"/>
      </w:pPr>
      <w:r>
        <w:lastRenderedPageBreak/>
        <w:t>постановлением Правительства</w:t>
      </w:r>
    </w:p>
    <w:p w:rsidR="002701F8" w:rsidRDefault="002701F8">
      <w:pPr>
        <w:pStyle w:val="EcoNormal"/>
        <w:jc w:val="right"/>
      </w:pPr>
      <w:r>
        <w:t>Российской Федерации</w:t>
      </w:r>
    </w:p>
    <w:p w:rsidR="002701F8" w:rsidRDefault="002701F8">
      <w:pPr>
        <w:pStyle w:val="EcoNormal"/>
        <w:jc w:val="right"/>
      </w:pPr>
      <w:r>
        <w:t>от 20 июля 2013 г. N 609</w:t>
      </w:r>
    </w:p>
    <w:p w:rsidR="002701F8" w:rsidRDefault="002701F8">
      <w:pPr>
        <w:pStyle w:val="EcoNormal"/>
        <w:jc w:val="center"/>
      </w:pPr>
    </w:p>
    <w:p w:rsidR="002701F8" w:rsidRDefault="002701F8">
      <w:pPr>
        <w:pStyle w:val="EcoTitle"/>
        <w:jc w:val="center"/>
      </w:pPr>
      <w:bookmarkStart w:id="2" w:name="P36"/>
      <w:bookmarkEnd w:id="2"/>
      <w:r>
        <w:t>ПОЛОЖЕНИЕ</w:t>
      </w:r>
    </w:p>
    <w:p w:rsidR="002701F8" w:rsidRDefault="002701F8">
      <w:pPr>
        <w:pStyle w:val="EcoTitle"/>
        <w:jc w:val="center"/>
      </w:pPr>
      <w:r>
        <w:t>О ВЕДЕНИИ ФЕДЕРАЛЬНОГО РЕГИСТРА ПОТЕНЦИАЛЬНО ОПАСНЫХ</w:t>
      </w:r>
    </w:p>
    <w:p w:rsidR="002701F8" w:rsidRDefault="002701F8">
      <w:pPr>
        <w:pStyle w:val="EcoTitle"/>
        <w:jc w:val="center"/>
      </w:pPr>
      <w:r>
        <w:t>ХИМИЧЕСКИХ И БИОЛОГИЧЕСКИХ ВЕЩЕСТВ</w:t>
      </w:r>
    </w:p>
    <w:p w:rsidR="002701F8" w:rsidRDefault="002701F8">
      <w:pPr>
        <w:pStyle w:val="EcoNormal"/>
        <w:jc w:val="center"/>
      </w:pPr>
    </w:p>
    <w:p w:rsidR="002701F8" w:rsidRDefault="002701F8">
      <w:pPr>
        <w:pStyle w:val="EcoNormal"/>
        <w:ind w:firstLine="540"/>
        <w:jc w:val="both"/>
      </w:pPr>
      <w:r>
        <w:t xml:space="preserve">1. Федеральный регистр потенциально опасных химических и биологических веществ (далее - регистр) является государственным информационным ресурсом, созданным в целях реализации соответствующих международных договоров Российской Федерации, в том числе </w:t>
      </w:r>
      <w:proofErr w:type="spellStart"/>
      <w:r>
        <w:t>Роттердамской</w:t>
      </w:r>
      <w:proofErr w:type="spellEnd"/>
      <w:r>
        <w:t xml:space="preserve"> конвенции о процедуре предварительного обоснованного согласия в отношении отдельных опасных химических веществ и пестицидов в международной торговле от 10 сентября 1998 г., и требований законодательства Российской Федерации.</w:t>
      </w:r>
    </w:p>
    <w:p w:rsidR="002701F8" w:rsidRDefault="002701F8">
      <w:pPr>
        <w:pStyle w:val="EcoNormal"/>
        <w:ind w:firstLine="540"/>
        <w:jc w:val="both"/>
      </w:pPr>
      <w:r>
        <w:t>2. Регистр ведется Федеральной службой по надзору в сфере защиты прав потребителей и благополучия человека.</w:t>
      </w:r>
    </w:p>
    <w:p w:rsidR="002701F8" w:rsidRDefault="002701F8">
      <w:pPr>
        <w:pStyle w:val="EcoNormal"/>
        <w:ind w:firstLine="540"/>
        <w:jc w:val="both"/>
      </w:pPr>
      <w:r>
        <w:t>3. Федеральное бюджетное учреждение здравоохранения "Российский регистр потенциально опасных химических и биологических веществ" Федеральной службы по надзору в сфере защиты прав потребителей и благополучия человека осуществляет обеспечение ведения регистра в порядке, установленном этой Службой.</w:t>
      </w:r>
    </w:p>
    <w:p w:rsidR="002701F8" w:rsidRDefault="002701F8">
      <w:pPr>
        <w:pStyle w:val="EcoNormal"/>
        <w:ind w:firstLine="540"/>
        <w:jc w:val="both"/>
      </w:pPr>
      <w:r>
        <w:t xml:space="preserve">4. Регистр содержит информацию, касающуюся опасности химических и биологических веществ, в том числе веществ, подпадающих под действие </w:t>
      </w:r>
      <w:proofErr w:type="spellStart"/>
      <w:r>
        <w:t>Роттердамской</w:t>
      </w:r>
      <w:proofErr w:type="spellEnd"/>
      <w:r>
        <w:t xml:space="preserve"> конвенции о процедуре предварительного обоснованного согласия в отношении отдельных опасных химических веществ и пестицидов в международной торговле от 10 сентября 1998 г. (далее - вещества).</w:t>
      </w:r>
    </w:p>
    <w:p w:rsidR="002701F8" w:rsidRDefault="002701F8">
      <w:pPr>
        <w:pStyle w:val="EcoNormal"/>
        <w:ind w:firstLine="540"/>
        <w:jc w:val="both"/>
      </w:pPr>
      <w:r>
        <w:t>5. Включение в регистр информации о веществах осуществляется на основании данных:</w:t>
      </w:r>
    </w:p>
    <w:p w:rsidR="002701F8" w:rsidRDefault="002701F8">
      <w:pPr>
        <w:pStyle w:val="EcoNormal"/>
        <w:ind w:firstLine="540"/>
        <w:jc w:val="both"/>
      </w:pPr>
      <w:r>
        <w:t>а) об идентификации вещества, включая общее название, химическое название в рамках номенклатуры, признанной на международном уровне (например, номенклатуры Международного союза теоретической и прикладной химии), в случае, если такая номенклатура имеется, торговые названия и названия составов, кодовые номера (номера Службы подготовки аналитических обзоров по химии, коды Согласованной системы таможенных кодов и другие номера);</w:t>
      </w:r>
    </w:p>
    <w:p w:rsidR="002701F8" w:rsidRDefault="002701F8">
      <w:pPr>
        <w:pStyle w:val="EcoNormal"/>
        <w:ind w:firstLine="540"/>
        <w:jc w:val="both"/>
      </w:pPr>
      <w:r>
        <w:t>б) об области применения вещества;</w:t>
      </w:r>
    </w:p>
    <w:p w:rsidR="002701F8" w:rsidRDefault="002701F8">
      <w:pPr>
        <w:pStyle w:val="EcoNormal"/>
        <w:ind w:firstLine="540"/>
        <w:jc w:val="both"/>
      </w:pPr>
      <w:r>
        <w:t xml:space="preserve">в) об оценке опасности веществ для здоровья человека и окружающей среды с учетом физико-химических, токсикологических и </w:t>
      </w:r>
      <w:proofErr w:type="spellStart"/>
      <w:r>
        <w:t>экотоксикологических</w:t>
      </w:r>
      <w:proofErr w:type="spellEnd"/>
      <w:r>
        <w:t xml:space="preserve"> свойств;</w:t>
      </w:r>
    </w:p>
    <w:p w:rsidR="002701F8" w:rsidRDefault="002701F8">
      <w:pPr>
        <w:pStyle w:val="EcoNormal"/>
        <w:ind w:firstLine="540"/>
        <w:jc w:val="both"/>
      </w:pPr>
      <w:r>
        <w:t>г) об установлении гигиенических и иных нормативов содержания веществ в объектах окружающей среды, в том числе в объектах среды обитания человека;</w:t>
      </w:r>
    </w:p>
    <w:p w:rsidR="002701F8" w:rsidRDefault="002701F8">
      <w:pPr>
        <w:pStyle w:val="EcoNormal"/>
        <w:ind w:firstLine="540"/>
        <w:jc w:val="both"/>
      </w:pPr>
      <w:r>
        <w:t>д) о разработанных защитных мерах по предотвращению вредного воздействия веществ на здоровье человека и окружающую среду, в том числе условиях их утилизации и уничтожения.</w:t>
      </w:r>
    </w:p>
    <w:p w:rsidR="002701F8" w:rsidRDefault="002701F8">
      <w:pPr>
        <w:pStyle w:val="EcoNormal"/>
        <w:ind w:firstLine="540"/>
        <w:jc w:val="both"/>
      </w:pPr>
      <w:r>
        <w:t>6. Содержащаяся в регистре информация может использоваться в целях осуществления:</w:t>
      </w:r>
    </w:p>
    <w:p w:rsidR="002701F8" w:rsidRDefault="002701F8">
      <w:pPr>
        <w:pStyle w:val="EcoNormal"/>
        <w:ind w:firstLine="540"/>
        <w:jc w:val="both"/>
      </w:pPr>
      <w:r>
        <w:t>государственной регистрации потенциально опасных химических и биологических веществ и изготавливаемых на их основе препаратов, представляющих потенциальную опасность для человека (кроме лекарственных средств), индивидуальных веществ (соединений) природного или искусственного происхождения, способных в условиях производства, применения, транспортировки, переработки, а также в бытовых условиях оказывать неблагоприятное воздействие на здоровье человека и окружающую природную среду, предусмотренных разделом II Единого перечня товаров, подлежащих санитарно-эпидемиологическому надзору (контролю) на таможенной границе и таможенной территории Таможенного союза, либо техническими регламентами Таможенного союза;</w:t>
      </w:r>
    </w:p>
    <w:p w:rsidR="002701F8" w:rsidRDefault="002701F8">
      <w:pPr>
        <w:pStyle w:val="EcoNormal"/>
        <w:ind w:firstLine="540"/>
        <w:jc w:val="both"/>
      </w:pPr>
      <w:r>
        <w:t>федерального государственного санитарно-эпидемиологического надзора и федерального государственного экологического надзора.</w:t>
      </w:r>
    </w:p>
    <w:p w:rsidR="002701F8" w:rsidRDefault="002701F8">
      <w:pPr>
        <w:pStyle w:val="EcoNormal"/>
        <w:ind w:firstLine="540"/>
        <w:jc w:val="both"/>
      </w:pPr>
    </w:p>
    <w:p w:rsidR="002701F8" w:rsidRDefault="002701F8">
      <w:pPr>
        <w:pStyle w:val="EcoNormal"/>
        <w:ind w:firstLine="540"/>
        <w:jc w:val="both"/>
      </w:pPr>
    </w:p>
    <w:p w:rsidR="002701F8" w:rsidRDefault="002701F8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E167A8" w:rsidRDefault="00E167A8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2701F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2701F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2701F8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