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930B1C" w14:textId="77777777" w:rsidR="00B66062" w:rsidRPr="00B66062" w:rsidRDefault="00B66062" w:rsidP="00B6606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6062">
        <w:rPr>
          <w:rFonts w:ascii="Arial" w:hAnsi="Arial" w:cs="Arial"/>
          <w:sz w:val="24"/>
          <w:szCs w:val="24"/>
        </w:rPr>
        <w:t>АДМИНИСТРАЦИЯ МУНИЦИПАЛЬНОГО ОБРАЗОВАНИЯ "КУЗОВАТОВСКИЙ РАЙОН" УЛЬЯНОВСКОЙ ОБЛАСТИ</w:t>
      </w:r>
      <w:r w:rsidRPr="00B66062">
        <w:rPr>
          <w:rFonts w:ascii="Arial" w:hAnsi="Arial" w:cs="Arial"/>
          <w:sz w:val="24"/>
          <w:szCs w:val="24"/>
        </w:rPr>
        <w:br/>
      </w:r>
      <w:r w:rsidRPr="00B66062">
        <w:rPr>
          <w:rFonts w:ascii="Arial" w:hAnsi="Arial" w:cs="Arial"/>
          <w:sz w:val="24"/>
          <w:szCs w:val="24"/>
        </w:rPr>
        <w:br/>
        <w:t>ПОСТАНОВЛЕНИЕ</w:t>
      </w:r>
      <w:r w:rsidRPr="00B66062">
        <w:rPr>
          <w:rFonts w:ascii="Arial" w:hAnsi="Arial" w:cs="Arial"/>
          <w:sz w:val="24"/>
          <w:szCs w:val="24"/>
        </w:rPr>
        <w:br/>
      </w:r>
      <w:r w:rsidRPr="00B66062">
        <w:rPr>
          <w:rFonts w:ascii="Arial" w:hAnsi="Arial" w:cs="Arial"/>
          <w:sz w:val="24"/>
          <w:szCs w:val="24"/>
        </w:rPr>
        <w:br/>
        <w:t>от 26 сентября 2017 года N 385</w:t>
      </w:r>
      <w:r w:rsidRPr="00B66062">
        <w:rPr>
          <w:rFonts w:ascii="Arial" w:hAnsi="Arial" w:cs="Arial"/>
          <w:sz w:val="24"/>
          <w:szCs w:val="24"/>
        </w:rPr>
        <w:br/>
      </w:r>
      <w:r w:rsidRPr="00B66062">
        <w:rPr>
          <w:rFonts w:ascii="Arial" w:hAnsi="Arial" w:cs="Arial"/>
          <w:sz w:val="24"/>
          <w:szCs w:val="24"/>
        </w:rPr>
        <w:br/>
      </w:r>
      <w:r w:rsidRPr="00B66062">
        <w:rPr>
          <w:rFonts w:ascii="Arial" w:hAnsi="Arial" w:cs="Arial"/>
          <w:sz w:val="24"/>
          <w:szCs w:val="24"/>
        </w:rPr>
        <w:br/>
        <w:t>ОБ УТВЕРЖДЕНИИ ПРАВИЛ ИСПОЛЬЗОВАНИЯ ВОДНЫХ ОБЪЕКТОВ ОБЩЕГО ПОЛЬЗОВАНИЯ, РАСПОЛОЖЕННЫХ НА ТЕРРИТОРИИ МУНИЦИПАЛЬНОГО ОБРАЗОВАНИЯ "КУЗОВАТОВСКИЙ РАЙОН", ДЛЯ ЛИЧНЫХ И БЫТОВЫХ НУЖД</w:t>
      </w:r>
    </w:p>
    <w:p w14:paraId="741DDB6E" w14:textId="77777777" w:rsidR="00B66062" w:rsidRPr="00B66062" w:rsidRDefault="00B66062" w:rsidP="00B66062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B66062">
        <w:rPr>
          <w:rFonts w:ascii="Arial" w:hAnsi="Arial" w:cs="Arial"/>
          <w:b/>
          <w:bCs/>
        </w:rPr>
        <w:t>     </w:t>
      </w:r>
    </w:p>
    <w:p w14:paraId="3877F5E2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D20C0BB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В соответствии с требованиями статей 6, 27 Водного кодекса Российской Федерации, статьи 15 Федерального закона Российской Федерации от 06.10.2003 N 131-ФЗ "Об общих принципах организации местного самоуправления в Российской Федерации", постановления Правительства Ульяновской области от 07.09.2007 N 314 "Об утверждении правил охраны жизни людей на водных объектах в Ульяновской области", Уставом муниципального образования "Кузоватовский район" администрация муниципального образования "Кузоватовский район" постановляет:</w:t>
      </w:r>
      <w:r w:rsidRPr="00B66062">
        <w:rPr>
          <w:rFonts w:ascii="Arial" w:hAnsi="Arial" w:cs="Arial"/>
        </w:rPr>
        <w:br/>
      </w:r>
    </w:p>
    <w:p w14:paraId="1C8EB9C6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1. Утвердить прилагаемые Правила использования водных объектов общего пользования, расположенных на территории муниципального образования "Кузоватовский район", для личных и бытовых нужд.</w:t>
      </w:r>
      <w:r w:rsidRPr="00B66062">
        <w:rPr>
          <w:rFonts w:ascii="Arial" w:hAnsi="Arial" w:cs="Arial"/>
        </w:rPr>
        <w:br/>
      </w:r>
    </w:p>
    <w:p w14:paraId="2A79B3E0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2. Настоящее постановление вступает в силу со дня его официального обнародования.</w:t>
      </w:r>
      <w:r w:rsidRPr="00B66062">
        <w:rPr>
          <w:rFonts w:ascii="Arial" w:hAnsi="Arial" w:cs="Arial"/>
        </w:rPr>
        <w:br/>
      </w:r>
    </w:p>
    <w:p w14:paraId="19F67524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3. Контроль за исполнением настоящего постановления оставляю за собой.</w:t>
      </w:r>
      <w:r w:rsidRPr="00B66062">
        <w:rPr>
          <w:rFonts w:ascii="Arial" w:hAnsi="Arial" w:cs="Arial"/>
        </w:rPr>
        <w:br/>
      </w:r>
    </w:p>
    <w:p w14:paraId="1EF8949C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Глава администрации</w:t>
      </w:r>
      <w:r w:rsidRPr="00B66062">
        <w:rPr>
          <w:rFonts w:ascii="Arial" w:hAnsi="Arial" w:cs="Arial"/>
        </w:rPr>
        <w:br/>
        <w:t>муниципального образования</w:t>
      </w:r>
      <w:r w:rsidRPr="00B66062">
        <w:rPr>
          <w:rFonts w:ascii="Arial" w:hAnsi="Arial" w:cs="Arial"/>
        </w:rPr>
        <w:br/>
        <w:t>"Кузоватовский район"</w:t>
      </w:r>
      <w:r w:rsidRPr="00B66062">
        <w:rPr>
          <w:rFonts w:ascii="Arial" w:hAnsi="Arial" w:cs="Arial"/>
        </w:rPr>
        <w:br/>
        <w:t>А.Н.ВИЛЬЧИК</w:t>
      </w:r>
    </w:p>
    <w:p w14:paraId="4169F6CB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     </w:t>
      </w:r>
      <w:r w:rsidRPr="00B66062">
        <w:rPr>
          <w:rFonts w:ascii="Arial" w:hAnsi="Arial" w:cs="Arial"/>
        </w:rPr>
        <w:br/>
      </w:r>
      <w:r w:rsidRPr="00B66062">
        <w:rPr>
          <w:rFonts w:ascii="Arial" w:hAnsi="Arial" w:cs="Arial"/>
        </w:rPr>
        <w:br/>
      </w:r>
    </w:p>
    <w:p w14:paraId="192DA696" w14:textId="77777777" w:rsidR="00B66062" w:rsidRPr="00B66062" w:rsidRDefault="00B66062" w:rsidP="00B66062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6062">
        <w:rPr>
          <w:rFonts w:ascii="Arial" w:hAnsi="Arial" w:cs="Arial"/>
          <w:color w:val="auto"/>
          <w:sz w:val="24"/>
          <w:szCs w:val="24"/>
        </w:rPr>
        <w:t>Приложение</w:t>
      </w:r>
      <w:r w:rsidRPr="00B66062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B66062">
        <w:rPr>
          <w:rFonts w:ascii="Arial" w:hAnsi="Arial" w:cs="Arial"/>
          <w:color w:val="auto"/>
          <w:sz w:val="24"/>
          <w:szCs w:val="24"/>
        </w:rPr>
        <w:br/>
        <w:t>администрации МО "Кузоватовский район"</w:t>
      </w:r>
      <w:r w:rsidRPr="00B66062">
        <w:rPr>
          <w:rFonts w:ascii="Arial" w:hAnsi="Arial" w:cs="Arial"/>
          <w:color w:val="auto"/>
          <w:sz w:val="24"/>
          <w:szCs w:val="24"/>
        </w:rPr>
        <w:br/>
        <w:t>от 26 сентября 2017 года N 385</w:t>
      </w:r>
    </w:p>
    <w:p w14:paraId="075C7DFF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     </w:t>
      </w:r>
    </w:p>
    <w:p w14:paraId="025A4747" w14:textId="77777777" w:rsidR="00B66062" w:rsidRPr="00B66062" w:rsidRDefault="00B66062" w:rsidP="00B6606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6062">
        <w:rPr>
          <w:rFonts w:ascii="Arial" w:hAnsi="Arial" w:cs="Arial"/>
          <w:b/>
          <w:bCs/>
        </w:rPr>
        <w:br/>
        <w:t>ПРАВИЛА ИСПОЛЬЗОВАНИЯ ВОДНЫХ ОБЪЕКТОВ ОБЩЕГО ПОЛЬЗОВАНИЯ, РАСПОЛОЖЕННЫХ НА ТЕРРИТОРИИ МУНИЦИПАЛЬНОГО ОБРАЗОВАНИЯ "КУЗОВАТОВСКИЙ РАЙОН", ДЛЯ ЛИЧНЫХ И БЫТОВЫХ НУЖД</w:t>
      </w:r>
    </w:p>
    <w:p w14:paraId="5C6D25A4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lastRenderedPageBreak/>
        <w:t>     </w:t>
      </w:r>
    </w:p>
    <w:p w14:paraId="6249DCEB" w14:textId="77777777" w:rsidR="00B66062" w:rsidRPr="00B66062" w:rsidRDefault="00B66062" w:rsidP="00B66062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66062">
        <w:rPr>
          <w:rFonts w:ascii="Arial" w:hAnsi="Arial" w:cs="Arial"/>
          <w:color w:val="auto"/>
        </w:rPr>
        <w:t>1. Общие положения</w:t>
      </w:r>
    </w:p>
    <w:p w14:paraId="46AD1A22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9D0605E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1.1. Настоящие Правила разработаны в соответствии со ст. ст. 6, 27 Водного кодекса Российской Федерации, ст. 15 Федерального закона от 06.10.2003 N 131-ФЗ "Об общих принципах организации местного самоуправления в Российской Федерации" и устанавливают порядок использования поверхностных водных объектов общего пользования расположенных на территории муниципального образования "Кузоватовский район" для личных и бытовых нужд.</w:t>
      </w:r>
      <w:r w:rsidRPr="00B66062">
        <w:rPr>
          <w:rFonts w:ascii="Arial" w:hAnsi="Arial" w:cs="Arial"/>
        </w:rPr>
        <w:br/>
      </w:r>
    </w:p>
    <w:p w14:paraId="4A0DE411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1.2. Настоящие Правила определяют требования, предъявляемые к забору (изъятию) воды для личных и бытовых нужд, купанию людей, отдыху, туризму, спорту, любительскому и спортивному рыболовству, водопоя и обязательны для населения и организаций любой формы собственности на территории муниципального образования "Кузоватовский район".</w:t>
      </w:r>
      <w:r w:rsidRPr="00B66062">
        <w:rPr>
          <w:rFonts w:ascii="Arial" w:hAnsi="Arial" w:cs="Arial"/>
        </w:rPr>
        <w:br/>
      </w:r>
    </w:p>
    <w:p w14:paraId="11F34C00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1.3. Использование водных объектов общего пользования для личных и бытовых нужд общедоступно и осуществляется бесплатно.</w:t>
      </w:r>
      <w:r w:rsidRPr="00B66062">
        <w:rPr>
          <w:rFonts w:ascii="Arial" w:hAnsi="Arial" w:cs="Arial"/>
        </w:rPr>
        <w:br/>
      </w:r>
    </w:p>
    <w:p w14:paraId="3DB75E16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1.4. Полоса земли вдоль береговой линии водного объекта общего пользования (береговая полоса), ширина которой установлена Водным кодексом Российской Федерации, предназначается для общего пользования.</w:t>
      </w:r>
      <w:r w:rsidRPr="00B66062">
        <w:rPr>
          <w:rFonts w:ascii="Arial" w:hAnsi="Arial" w:cs="Arial"/>
        </w:rPr>
        <w:br/>
      </w:r>
    </w:p>
    <w:p w14:paraId="3EA153C6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Каждый гражданин вправе пользоваться (без использования механических транспортных средств) береговой полосой водных объектов общего пользования для передвижения и пребывания около них, в том числе для осуществления любительского и спортивного рыболовства и причаливания плавучих средств.</w:t>
      </w:r>
      <w:r w:rsidRPr="00B66062">
        <w:rPr>
          <w:rFonts w:ascii="Arial" w:hAnsi="Arial" w:cs="Arial"/>
        </w:rPr>
        <w:br/>
      </w:r>
    </w:p>
    <w:p w14:paraId="4E17AE57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1.5. Юридические лица, физические лица или индивидуальные предприниматели при использовании водных объектов общего пользования должны соблюдать режим использования водоохранных зон и прибрежных защитных полос водных объектов, ширина которых в зависимости от их протяженности установлена Водным кодексом Российской Федерации.</w:t>
      </w:r>
      <w:r w:rsidRPr="00B66062">
        <w:rPr>
          <w:rFonts w:ascii="Arial" w:hAnsi="Arial" w:cs="Arial"/>
        </w:rPr>
        <w:br/>
      </w:r>
    </w:p>
    <w:p w14:paraId="7D883085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В границах водоохранных зон запрещаются:</w:t>
      </w:r>
      <w:r w:rsidRPr="00B66062">
        <w:rPr>
          <w:rFonts w:ascii="Arial" w:hAnsi="Arial" w:cs="Arial"/>
        </w:rPr>
        <w:br/>
      </w:r>
    </w:p>
    <w:p w14:paraId="6CBA5440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а) использование сточных вод для удобрения почв;</w:t>
      </w:r>
      <w:r w:rsidRPr="00B66062">
        <w:rPr>
          <w:rFonts w:ascii="Arial" w:hAnsi="Arial" w:cs="Arial"/>
        </w:rPr>
        <w:br/>
      </w:r>
    </w:p>
    <w:p w14:paraId="433F17DB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б) размещение кладбищ, скотомогильников, мест захоронения отходов производства и потребления, радиоактивных, химических, взрывчатых, токсичных, отравляющих и ядовитых веществ;</w:t>
      </w:r>
      <w:r w:rsidRPr="00B66062">
        <w:rPr>
          <w:rFonts w:ascii="Arial" w:hAnsi="Arial" w:cs="Arial"/>
        </w:rPr>
        <w:br/>
      </w:r>
    </w:p>
    <w:p w14:paraId="66830918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в) осуществление авиационных мер по борьбе с вредителями и болезнями растений;</w:t>
      </w:r>
      <w:r w:rsidRPr="00B66062">
        <w:rPr>
          <w:rFonts w:ascii="Arial" w:hAnsi="Arial" w:cs="Arial"/>
        </w:rPr>
        <w:br/>
      </w:r>
    </w:p>
    <w:p w14:paraId="4C00C412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г) движение и стоянка транспортных средств (кроме специальных транспортных средств), за исключением их движения по дорогам и стоянки на дорогах и в специально оборудованных местах, имеющих твердое покрытие.</w:t>
      </w:r>
      <w:r w:rsidRPr="00B66062">
        <w:rPr>
          <w:rFonts w:ascii="Arial" w:hAnsi="Arial" w:cs="Arial"/>
        </w:rPr>
        <w:br/>
      </w:r>
    </w:p>
    <w:p w14:paraId="546EC506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lastRenderedPageBreak/>
        <w:t>В границах прибрежных защитных полос наряду с ограничениями, указанными выше, запрещаются:</w:t>
      </w:r>
      <w:r w:rsidRPr="00B66062">
        <w:rPr>
          <w:rFonts w:ascii="Arial" w:hAnsi="Arial" w:cs="Arial"/>
        </w:rPr>
        <w:br/>
      </w:r>
    </w:p>
    <w:p w14:paraId="388952E5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а) распашка земель;</w:t>
      </w:r>
      <w:r w:rsidRPr="00B66062">
        <w:rPr>
          <w:rFonts w:ascii="Arial" w:hAnsi="Arial" w:cs="Arial"/>
        </w:rPr>
        <w:br/>
      </w:r>
    </w:p>
    <w:p w14:paraId="073DDB42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б) размещение отвалов размываемых грунтов;</w:t>
      </w:r>
      <w:r w:rsidRPr="00B66062">
        <w:rPr>
          <w:rFonts w:ascii="Arial" w:hAnsi="Arial" w:cs="Arial"/>
        </w:rPr>
        <w:br/>
      </w:r>
    </w:p>
    <w:p w14:paraId="6B113210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в) выпас сельскохозяйственных животных и организация для них летних лагерей, ванн.</w:t>
      </w:r>
      <w:r w:rsidRPr="00B66062">
        <w:rPr>
          <w:rFonts w:ascii="Arial" w:hAnsi="Arial" w:cs="Arial"/>
        </w:rPr>
        <w:br/>
      </w:r>
    </w:p>
    <w:p w14:paraId="0DBA8DC5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 xml:space="preserve">1.6. При использовании водных объектов общего пользования, в том числе береговой полосы водного объекта, устанавливаются следующие запреты, определенные СанПиН </w:t>
      </w:r>
      <w:proofErr w:type="gramStart"/>
      <w:r w:rsidRPr="00B66062">
        <w:rPr>
          <w:rFonts w:ascii="Arial" w:hAnsi="Arial" w:cs="Arial"/>
        </w:rPr>
        <w:t>2.1.5.980-00</w:t>
      </w:r>
      <w:proofErr w:type="gramEnd"/>
      <w:r w:rsidRPr="00B66062">
        <w:rPr>
          <w:rFonts w:ascii="Arial" w:hAnsi="Arial" w:cs="Arial"/>
        </w:rPr>
        <w:t xml:space="preserve"> "Гигиенические требования к охране поверхностных вод":</w:t>
      </w:r>
      <w:r w:rsidRPr="00B66062">
        <w:rPr>
          <w:rFonts w:ascii="Arial" w:hAnsi="Arial" w:cs="Arial"/>
        </w:rPr>
        <w:br/>
      </w:r>
    </w:p>
    <w:p w14:paraId="48DD7F14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мойка автотранспортных средств и других механизмов в водных объектах и на их берегах;</w:t>
      </w:r>
      <w:r w:rsidRPr="00B66062">
        <w:rPr>
          <w:rFonts w:ascii="Arial" w:hAnsi="Arial" w:cs="Arial"/>
        </w:rPr>
        <w:br/>
      </w:r>
    </w:p>
    <w:p w14:paraId="74610B2A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загрязнение и засорение водоемов и береговой полосы, размещение твердых и жидких бытовых отходов, мусора;</w:t>
      </w:r>
      <w:r w:rsidRPr="00B66062">
        <w:rPr>
          <w:rFonts w:ascii="Arial" w:hAnsi="Arial" w:cs="Arial"/>
        </w:rPr>
        <w:br/>
      </w:r>
    </w:p>
    <w:p w14:paraId="49F62F7C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совершение иных действий, угрожающих жизни и здоровью людей и наносящих вред окружающей природной среде.</w:t>
      </w:r>
      <w:r w:rsidRPr="00B66062">
        <w:rPr>
          <w:rFonts w:ascii="Arial" w:hAnsi="Arial" w:cs="Arial"/>
        </w:rPr>
        <w:br/>
      </w:r>
    </w:p>
    <w:p w14:paraId="0488912D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1.7. Юридические лица, физические лица или индивидуальные предприниматели при использовании водных объектов общего пользования руководствуются законодательством Российской Федерации, в том числе Водным кодексом Российской Федерации от 03.06.2006 N 74-ФЗ, законодательством об особо охраняемых природных территориях, о санитарно-эпидемиологическом благополучии населения, о водных биоресурсах, о природных лечебных ресурсах, лечебно-оздоровительных местностях и курортах, устанавливающим, в частности, соответствующие режимы особой охраны для водных объектов:</w:t>
      </w:r>
      <w:r w:rsidRPr="00B66062">
        <w:rPr>
          <w:rFonts w:ascii="Arial" w:hAnsi="Arial" w:cs="Arial"/>
        </w:rPr>
        <w:br/>
      </w:r>
    </w:p>
    <w:p w14:paraId="063618C2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отнесенных к особо охраняемым водным объектам;</w:t>
      </w:r>
      <w:r w:rsidRPr="00B66062">
        <w:rPr>
          <w:rFonts w:ascii="Arial" w:hAnsi="Arial" w:cs="Arial"/>
        </w:rPr>
        <w:br/>
      </w:r>
    </w:p>
    <w:p w14:paraId="646080CC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входящих в состав особо охраняемых природных территорий;</w:t>
      </w:r>
      <w:r w:rsidRPr="00B66062">
        <w:rPr>
          <w:rFonts w:ascii="Arial" w:hAnsi="Arial" w:cs="Arial"/>
        </w:rPr>
        <w:br/>
      </w:r>
    </w:p>
    <w:p w14:paraId="653A0665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 xml:space="preserve">расположенных в границах зон, округов санитарной охраны </w:t>
      </w:r>
      <w:proofErr w:type="gramStart"/>
      <w:r w:rsidRPr="00B66062">
        <w:rPr>
          <w:rFonts w:ascii="Arial" w:hAnsi="Arial" w:cs="Arial"/>
        </w:rPr>
        <w:t>водных объектов - источников</w:t>
      </w:r>
      <w:proofErr w:type="gramEnd"/>
      <w:r w:rsidRPr="00B66062">
        <w:rPr>
          <w:rFonts w:ascii="Arial" w:hAnsi="Arial" w:cs="Arial"/>
        </w:rPr>
        <w:t xml:space="preserve"> питьевого водоснабжения;</w:t>
      </w:r>
      <w:r w:rsidRPr="00B66062">
        <w:rPr>
          <w:rFonts w:ascii="Arial" w:hAnsi="Arial" w:cs="Arial"/>
        </w:rPr>
        <w:br/>
      </w:r>
    </w:p>
    <w:p w14:paraId="7E144D4B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расположенных в границах рыбохозяйственных заповедных зон;</w:t>
      </w:r>
      <w:r w:rsidRPr="00B66062">
        <w:rPr>
          <w:rFonts w:ascii="Arial" w:hAnsi="Arial" w:cs="Arial"/>
        </w:rPr>
        <w:br/>
      </w:r>
    </w:p>
    <w:p w14:paraId="6BE63912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содержащих природные лечебные ресурсы;</w:t>
      </w:r>
      <w:r w:rsidRPr="00B66062">
        <w:rPr>
          <w:rFonts w:ascii="Arial" w:hAnsi="Arial" w:cs="Arial"/>
        </w:rPr>
        <w:br/>
      </w:r>
    </w:p>
    <w:p w14:paraId="7A284712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расположенных на территории лечебно-оздоровительной местности или курорта в границах зон округа их санитарной охраны.</w:t>
      </w:r>
      <w:r w:rsidRPr="00B66062">
        <w:rPr>
          <w:rFonts w:ascii="Arial" w:hAnsi="Arial" w:cs="Arial"/>
        </w:rPr>
        <w:br/>
      </w:r>
    </w:p>
    <w:p w14:paraId="763B6E27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1.8. Юридические лица, физические лица или индивидуальные предприниматели при использовании водных объектов общего пользования соблюдают иные требования, установленные водным законодательством и законодательством в области охраны окружающей среды.</w:t>
      </w:r>
      <w:r w:rsidRPr="00B66062">
        <w:rPr>
          <w:rFonts w:ascii="Arial" w:hAnsi="Arial" w:cs="Arial"/>
        </w:rPr>
        <w:br/>
      </w:r>
    </w:p>
    <w:p w14:paraId="60FDCEAB" w14:textId="77777777" w:rsidR="00B66062" w:rsidRPr="00B66062" w:rsidRDefault="00B66062" w:rsidP="00B66062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66062">
        <w:rPr>
          <w:rFonts w:ascii="Arial" w:hAnsi="Arial" w:cs="Arial"/>
          <w:color w:val="auto"/>
        </w:rPr>
        <w:lastRenderedPageBreak/>
        <w:t>2. Требования к водозабору для личных и бытовых нужд</w:t>
      </w:r>
    </w:p>
    <w:p w14:paraId="03EE63BF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B753FE5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2.1. Для целей питьевого и хозяйственно-бытового водоснабжения должны использоваться водные объекты общего пользования, защищенные от загрязнения и засорения, пригодность которых для указанных целей определяется на основании санитарно-эпидемиологических заключений в соответствии с законодательством.</w:t>
      </w:r>
      <w:r w:rsidRPr="00B66062">
        <w:rPr>
          <w:rFonts w:ascii="Arial" w:hAnsi="Arial" w:cs="Arial"/>
        </w:rPr>
        <w:br/>
      </w:r>
    </w:p>
    <w:p w14:paraId="0C212629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2.2. Водопользование на объектах общего пользования может быть ограничено в случаях:</w:t>
      </w:r>
      <w:r w:rsidRPr="00B66062">
        <w:rPr>
          <w:rFonts w:ascii="Arial" w:hAnsi="Arial" w:cs="Arial"/>
        </w:rPr>
        <w:br/>
      </w:r>
    </w:p>
    <w:p w14:paraId="6EC1B102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угрозы причинения вреда жизни и здоровью человека;</w:t>
      </w:r>
      <w:r w:rsidRPr="00B66062">
        <w:rPr>
          <w:rFonts w:ascii="Arial" w:hAnsi="Arial" w:cs="Arial"/>
        </w:rPr>
        <w:br/>
      </w:r>
    </w:p>
    <w:p w14:paraId="17B089D2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возникновения чрезвычайных ситуаций;</w:t>
      </w:r>
      <w:r w:rsidRPr="00B66062">
        <w:rPr>
          <w:rFonts w:ascii="Arial" w:hAnsi="Arial" w:cs="Arial"/>
        </w:rPr>
        <w:br/>
      </w:r>
    </w:p>
    <w:p w14:paraId="6AA40CF0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причинения вреда окружающей среде;</w:t>
      </w:r>
      <w:r w:rsidRPr="00B66062">
        <w:rPr>
          <w:rFonts w:ascii="Arial" w:hAnsi="Arial" w:cs="Arial"/>
        </w:rPr>
        <w:br/>
      </w:r>
    </w:p>
    <w:p w14:paraId="32913040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в иных случаях, предусмотренных действующим законодательством.</w:t>
      </w:r>
      <w:r w:rsidRPr="00B66062">
        <w:rPr>
          <w:rFonts w:ascii="Arial" w:hAnsi="Arial" w:cs="Arial"/>
        </w:rPr>
        <w:br/>
      </w:r>
    </w:p>
    <w:p w14:paraId="06F4D1A8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2.3. Запрещается забор воды для полива садовых, огородных, дачных земельных участков, ведения личного подсобного хозяйства, а также водопоя, проведения работ по уходу за сельскохозяйственными животными в количестве, наносящем ущерб другим водопользователям.</w:t>
      </w:r>
      <w:r w:rsidRPr="00B66062">
        <w:rPr>
          <w:rFonts w:ascii="Arial" w:hAnsi="Arial" w:cs="Arial"/>
        </w:rPr>
        <w:br/>
      </w:r>
    </w:p>
    <w:p w14:paraId="791BDBAA" w14:textId="77777777" w:rsidR="00B66062" w:rsidRPr="00B66062" w:rsidRDefault="00B66062" w:rsidP="00B66062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66062">
        <w:rPr>
          <w:rFonts w:ascii="Arial" w:hAnsi="Arial" w:cs="Arial"/>
          <w:color w:val="auto"/>
        </w:rPr>
        <w:t>3. Места, отведенные для купания</w:t>
      </w:r>
    </w:p>
    <w:p w14:paraId="3CC70D75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B5C0F5B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3.1. Купание людей на водных объектах общего пользования осуществляется в соответствии с требованиями, установленными правилами охраны жизни людей на воде в Ульяновской области, утвержденными постановления Правительства Ульяновской области от 07.09.2007 N 314 "Об утверждении правил охраны жизни людей на водных объектах в Ульяновской области".</w:t>
      </w:r>
      <w:r w:rsidRPr="00B66062">
        <w:rPr>
          <w:rFonts w:ascii="Arial" w:hAnsi="Arial" w:cs="Arial"/>
        </w:rPr>
        <w:br/>
      </w:r>
    </w:p>
    <w:p w14:paraId="55C5E555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3.2. В соответствии с ГОСТ 17.1.5.02-80 "Гигиенические требования к зонам рекреации водных объектов" к зонам для купания людей устанавливаются следующие требования:</w:t>
      </w:r>
      <w:r w:rsidRPr="00B66062">
        <w:rPr>
          <w:rFonts w:ascii="Arial" w:hAnsi="Arial" w:cs="Arial"/>
        </w:rPr>
        <w:br/>
      </w:r>
    </w:p>
    <w:p w14:paraId="23FBCE77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наличие или возможность устройства удобных и безопасных подходов к воде;</w:t>
      </w:r>
      <w:r w:rsidRPr="00B66062">
        <w:rPr>
          <w:rFonts w:ascii="Arial" w:hAnsi="Arial" w:cs="Arial"/>
        </w:rPr>
        <w:br/>
      </w:r>
    </w:p>
    <w:p w14:paraId="0E2C63E1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безопасный рельеф дна (отсутствие ям, зарослей водных растений, острых камней и пр.).</w:t>
      </w:r>
      <w:r w:rsidRPr="00B66062">
        <w:rPr>
          <w:rFonts w:ascii="Arial" w:hAnsi="Arial" w:cs="Arial"/>
        </w:rPr>
        <w:br/>
      </w:r>
    </w:p>
    <w:p w14:paraId="58006E80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3.3. На территории муниципального образования запрещено купание в следующих зонах:</w:t>
      </w:r>
      <w:r w:rsidRPr="00B66062">
        <w:rPr>
          <w:rFonts w:ascii="Arial" w:hAnsi="Arial" w:cs="Arial"/>
        </w:rPr>
        <w:br/>
      </w:r>
    </w:p>
    <w:p w14:paraId="239C1472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особо охраняемая природная территория "</w:t>
      </w:r>
      <w:proofErr w:type="spellStart"/>
      <w:r w:rsidRPr="00B66062">
        <w:rPr>
          <w:rFonts w:ascii="Arial" w:hAnsi="Arial" w:cs="Arial"/>
        </w:rPr>
        <w:t>Зотово</w:t>
      </w:r>
      <w:proofErr w:type="spellEnd"/>
      <w:r w:rsidRPr="00B66062">
        <w:rPr>
          <w:rFonts w:ascii="Arial" w:hAnsi="Arial" w:cs="Arial"/>
        </w:rPr>
        <w:t xml:space="preserve"> озеро";</w:t>
      </w:r>
      <w:r w:rsidRPr="00B66062">
        <w:rPr>
          <w:rFonts w:ascii="Arial" w:hAnsi="Arial" w:cs="Arial"/>
        </w:rPr>
        <w:br/>
      </w:r>
    </w:p>
    <w:p w14:paraId="35C91B21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особо охраняемая природная территория "</w:t>
      </w:r>
      <w:proofErr w:type="spellStart"/>
      <w:r w:rsidRPr="00B66062">
        <w:rPr>
          <w:rFonts w:ascii="Arial" w:hAnsi="Arial" w:cs="Arial"/>
        </w:rPr>
        <w:t>Чекалинское</w:t>
      </w:r>
      <w:proofErr w:type="spellEnd"/>
      <w:r w:rsidRPr="00B66062">
        <w:rPr>
          <w:rFonts w:ascii="Arial" w:hAnsi="Arial" w:cs="Arial"/>
        </w:rPr>
        <w:t xml:space="preserve"> озеро"</w:t>
      </w:r>
      <w:r w:rsidRPr="00B66062">
        <w:rPr>
          <w:rFonts w:ascii="Arial" w:hAnsi="Arial" w:cs="Arial"/>
        </w:rPr>
        <w:br/>
      </w:r>
    </w:p>
    <w:p w14:paraId="7F227FED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3.4. При использования водных объектов запрещается:</w:t>
      </w:r>
      <w:r w:rsidRPr="00B66062">
        <w:rPr>
          <w:rFonts w:ascii="Arial" w:hAnsi="Arial" w:cs="Arial"/>
        </w:rPr>
        <w:br/>
      </w:r>
    </w:p>
    <w:p w14:paraId="6992971D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lastRenderedPageBreak/>
        <w:t>купаться в местах, где выставлены щиты с предупреждениями и запрещающими надписями;</w:t>
      </w:r>
      <w:r w:rsidRPr="00B66062">
        <w:rPr>
          <w:rFonts w:ascii="Arial" w:hAnsi="Arial" w:cs="Arial"/>
        </w:rPr>
        <w:br/>
      </w:r>
    </w:p>
    <w:p w14:paraId="37BC22A8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купаться в необорудованных, незнакомых местах;</w:t>
      </w:r>
      <w:r w:rsidRPr="00B66062">
        <w:rPr>
          <w:rFonts w:ascii="Arial" w:hAnsi="Arial" w:cs="Arial"/>
        </w:rPr>
        <w:br/>
      </w:r>
    </w:p>
    <w:p w14:paraId="478A48D1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заплывать за буйки, обозначающие границы плавания;</w:t>
      </w:r>
      <w:r w:rsidRPr="00B66062">
        <w:rPr>
          <w:rFonts w:ascii="Arial" w:hAnsi="Arial" w:cs="Arial"/>
        </w:rPr>
        <w:br/>
      </w:r>
    </w:p>
    <w:p w14:paraId="1F186633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подплывать к моторным, парусным судам, весельным лодкам и другим плавательным средствам;</w:t>
      </w:r>
      <w:r w:rsidRPr="00B66062">
        <w:rPr>
          <w:rFonts w:ascii="Arial" w:hAnsi="Arial" w:cs="Arial"/>
        </w:rPr>
        <w:br/>
      </w:r>
    </w:p>
    <w:p w14:paraId="06157811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прыгать в воду с катеров, лодок, причалов, а также сооружений, не приспособленных для этих целей;</w:t>
      </w:r>
      <w:r w:rsidRPr="00B66062">
        <w:rPr>
          <w:rFonts w:ascii="Arial" w:hAnsi="Arial" w:cs="Arial"/>
        </w:rPr>
        <w:br/>
      </w:r>
    </w:p>
    <w:p w14:paraId="00ABC6DF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распивать спиртные напитки, купаться в состоянии алкогольного опьянения;</w:t>
      </w:r>
      <w:r w:rsidRPr="00B66062">
        <w:rPr>
          <w:rFonts w:ascii="Arial" w:hAnsi="Arial" w:cs="Arial"/>
        </w:rPr>
        <w:br/>
      </w:r>
    </w:p>
    <w:p w14:paraId="58F9104F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приходить с собаками и другими животными;</w:t>
      </w:r>
      <w:r w:rsidRPr="00B66062">
        <w:rPr>
          <w:rFonts w:ascii="Arial" w:hAnsi="Arial" w:cs="Arial"/>
        </w:rPr>
        <w:br/>
      </w:r>
    </w:p>
    <w:p w14:paraId="65F3827C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оставлять мусор на берегу и в кабинах для переодевания;</w:t>
      </w:r>
      <w:r w:rsidRPr="00B66062">
        <w:rPr>
          <w:rFonts w:ascii="Arial" w:hAnsi="Arial" w:cs="Arial"/>
        </w:rPr>
        <w:br/>
      </w:r>
    </w:p>
    <w:p w14:paraId="49E1C7E8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играть с мячом и в спортивные игры в не отведенных для этого местах, нырять в воду с захватом купающихся;</w:t>
      </w:r>
      <w:r w:rsidRPr="00B66062">
        <w:rPr>
          <w:rFonts w:ascii="Arial" w:hAnsi="Arial" w:cs="Arial"/>
        </w:rPr>
        <w:br/>
      </w:r>
    </w:p>
    <w:p w14:paraId="75BEE898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подавать крики ложной тревоги;</w:t>
      </w:r>
      <w:r w:rsidRPr="00B66062">
        <w:rPr>
          <w:rFonts w:ascii="Arial" w:hAnsi="Arial" w:cs="Arial"/>
        </w:rPr>
        <w:br/>
      </w:r>
    </w:p>
    <w:p w14:paraId="37EDFCD7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плавать на средствах, не предназначенных для этого.</w:t>
      </w:r>
      <w:r w:rsidRPr="00B66062">
        <w:rPr>
          <w:rFonts w:ascii="Arial" w:hAnsi="Arial" w:cs="Arial"/>
        </w:rPr>
        <w:br/>
      </w:r>
    </w:p>
    <w:p w14:paraId="4009940E" w14:textId="77777777" w:rsidR="00B66062" w:rsidRPr="00B66062" w:rsidRDefault="00B66062" w:rsidP="00B66062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66062">
        <w:rPr>
          <w:rFonts w:ascii="Arial" w:hAnsi="Arial" w:cs="Arial"/>
          <w:color w:val="auto"/>
        </w:rPr>
        <w:t>4. Требования к выбору мест для любительского и спортивного рыболовства</w:t>
      </w:r>
    </w:p>
    <w:p w14:paraId="4A81AFA8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C3CA050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4.1. Любительское и спортивное рыболовство на рыбопромысловых участках может быть запрещено в случае несогласия пользователей рыбопромысловыми участками в соответствии с Федеральным законом от 20.12.2004 N 166-ФЗ "О рыболовстве и сохранении водных биологических ресурсов".</w:t>
      </w:r>
      <w:r w:rsidRPr="00B66062">
        <w:rPr>
          <w:rFonts w:ascii="Arial" w:hAnsi="Arial" w:cs="Arial"/>
        </w:rPr>
        <w:br/>
      </w:r>
    </w:p>
    <w:p w14:paraId="6CDF068F" w14:textId="77777777" w:rsidR="00B66062" w:rsidRPr="00B66062" w:rsidRDefault="00B66062" w:rsidP="00B66062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66062">
        <w:rPr>
          <w:rFonts w:ascii="Arial" w:hAnsi="Arial" w:cs="Arial"/>
          <w:color w:val="auto"/>
        </w:rPr>
        <w:t>5. Требования к выбору мест для водопоя сельскохозяйственных животных</w:t>
      </w:r>
    </w:p>
    <w:p w14:paraId="430B9290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E026678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5.1. Места водопоя сельскохозяйственных животных располагаются на расстоянии не менее 500 метров - выше по течению от зон отдыха и купания людей.</w:t>
      </w:r>
      <w:r w:rsidRPr="00B66062">
        <w:rPr>
          <w:rFonts w:ascii="Arial" w:hAnsi="Arial" w:cs="Arial"/>
        </w:rPr>
        <w:br/>
      </w:r>
    </w:p>
    <w:p w14:paraId="2D21E05D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5.2. Запрещается устраивать водопой и купание сельскохозяйственных животных в местах, отведенных для купания людей.</w:t>
      </w:r>
      <w:r w:rsidRPr="00B66062">
        <w:rPr>
          <w:rFonts w:ascii="Arial" w:hAnsi="Arial" w:cs="Arial"/>
        </w:rPr>
        <w:br/>
      </w:r>
    </w:p>
    <w:p w14:paraId="07A9104D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5.3. Водопой сельскохозяйственных животных осуществляется под наблюдением пастуха.</w:t>
      </w:r>
      <w:r w:rsidRPr="00B66062">
        <w:rPr>
          <w:rFonts w:ascii="Arial" w:hAnsi="Arial" w:cs="Arial"/>
        </w:rPr>
        <w:br/>
      </w:r>
    </w:p>
    <w:p w14:paraId="7BE31C81" w14:textId="77777777" w:rsidR="00B66062" w:rsidRPr="00B66062" w:rsidRDefault="00B66062" w:rsidP="00B66062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66062">
        <w:rPr>
          <w:rFonts w:ascii="Arial" w:hAnsi="Arial" w:cs="Arial"/>
          <w:color w:val="auto"/>
        </w:rPr>
        <w:t>6. Оповещение населения и органов местного самоуправления</w:t>
      </w:r>
    </w:p>
    <w:p w14:paraId="52C98C74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91E2745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 xml:space="preserve">6.1. Об условиях осуществления общего водопользования или его запрещении население оповещается через средства массовой информации, специальными информационными знаками, устанавливаемыми вдоль берегов </w:t>
      </w:r>
      <w:r w:rsidRPr="00B66062">
        <w:rPr>
          <w:rFonts w:ascii="Arial" w:hAnsi="Arial" w:cs="Arial"/>
        </w:rPr>
        <w:lastRenderedPageBreak/>
        <w:t>водных объектов, иными способами.</w:t>
      </w:r>
      <w:r w:rsidRPr="00B66062">
        <w:rPr>
          <w:rFonts w:ascii="Arial" w:hAnsi="Arial" w:cs="Arial"/>
        </w:rPr>
        <w:br/>
      </w:r>
    </w:p>
    <w:p w14:paraId="34D52F79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6.2. Об авариях и иных чрезвычайных ситуациях на водных объектах, расположенных на территории муниципального образования "Кузоватовский район", граждане обязаны незамедлительно информировать органы местного самоуправления.</w:t>
      </w:r>
      <w:r w:rsidRPr="00B66062">
        <w:rPr>
          <w:rFonts w:ascii="Arial" w:hAnsi="Arial" w:cs="Arial"/>
        </w:rPr>
        <w:br/>
      </w:r>
    </w:p>
    <w:p w14:paraId="718B11A4" w14:textId="77777777" w:rsidR="00B66062" w:rsidRPr="00B66062" w:rsidRDefault="00B66062" w:rsidP="00B66062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66062">
        <w:rPr>
          <w:rFonts w:ascii="Arial" w:hAnsi="Arial" w:cs="Arial"/>
          <w:color w:val="auto"/>
        </w:rPr>
        <w:t>7. Ответственность за нарушение условий общего водопользования</w:t>
      </w:r>
    </w:p>
    <w:p w14:paraId="7F30B4DD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A977EE5" w14:textId="77777777" w:rsidR="00B66062" w:rsidRPr="00B66062" w:rsidRDefault="00B66062" w:rsidP="00B660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6062">
        <w:rPr>
          <w:rFonts w:ascii="Arial" w:hAnsi="Arial" w:cs="Arial"/>
        </w:rPr>
        <w:t>7.1. Виновные в нарушении установленных условий общего водопользования несут ответственность в соответствии с законодательством Российской Федерации.</w:t>
      </w:r>
    </w:p>
    <w:p w14:paraId="70EBCD5D" w14:textId="77777777" w:rsidR="00B66062" w:rsidRPr="00B66062" w:rsidRDefault="00B66062" w:rsidP="00B66062"/>
    <w:p w14:paraId="7DDED39D" w14:textId="77777777" w:rsidR="00C22ED3" w:rsidRPr="00B66062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6606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660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606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606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660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66062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6606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B66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66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