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F45B8" w:rsidRPr="006F45B8" w:rsidRDefault="006F45B8" w:rsidP="006F45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45B8">
        <w:rPr>
          <w:rFonts w:ascii="Times New Roman" w:hAnsi="Times New Roman" w:cs="Times New Roman"/>
          <w:b/>
          <w:sz w:val="24"/>
          <w:szCs w:val="24"/>
        </w:rPr>
        <w:t>О Концепции долгосрочной целевой программы "</w:t>
      </w:r>
      <w:proofErr w:type="spellStart"/>
      <w:r w:rsidRPr="006F45B8">
        <w:rPr>
          <w:rFonts w:ascii="Times New Roman" w:hAnsi="Times New Roman" w:cs="Times New Roman"/>
          <w:b/>
          <w:sz w:val="24"/>
          <w:szCs w:val="24"/>
        </w:rPr>
        <w:t>Эко-Логичный</w:t>
      </w:r>
      <w:proofErr w:type="spellEnd"/>
      <w:r w:rsidRPr="006F45B8">
        <w:rPr>
          <w:rFonts w:ascii="Times New Roman" w:hAnsi="Times New Roman" w:cs="Times New Roman"/>
          <w:b/>
          <w:sz w:val="24"/>
          <w:szCs w:val="24"/>
        </w:rPr>
        <w:t xml:space="preserve"> город" на 2013 - 2017 годы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center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АДМИНИСТРАЦИЯ ГОРОДА ИРКУТСКА</w:t>
      </w:r>
    </w:p>
    <w:p w:rsidR="006F45B8" w:rsidRPr="006F45B8" w:rsidRDefault="006F45B8" w:rsidP="006F45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center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6F45B8" w:rsidRPr="006F45B8" w:rsidRDefault="006F45B8" w:rsidP="006F45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center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от 21 сентября 2012 года N 031-06-1904/12</w:t>
      </w:r>
    </w:p>
    <w:p w:rsidR="006F45B8" w:rsidRPr="006F45B8" w:rsidRDefault="006F45B8" w:rsidP="006F45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center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 Концепции долгосрочной целевой программы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Эко-Логичный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город" на 2013 - 2017 годы</w:t>
      </w:r>
    </w:p>
    <w:p w:rsidR="006F45B8" w:rsidRPr="006F45B8" w:rsidRDefault="006F45B8" w:rsidP="006F45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 целях повышения уровня благоустройства, обеспечения экологической безопасности на территории города Иркутска, направленных на улучшение качества жизни населения и формирование благоприятного социального микроклимата, руководствуясь ст.ст. 16, 17, 36, 37, 52, 53 Федерального закона "Об общих принципах организации местного самоуправления в Российской Федерации", Лесным кодексом Российской Федерации, Водным кодексом Российской Федерации, Градостроительным кодексом Российской Федерации, Федеральным законом "Об отходах производства и потребления", Федеральным законом "Об охране окружающей среды", Федеральным законом "О погребении и похоронном деле", ст.ст. 2, 18, 20 Федерального закона "О санитарно-эпидемиологическом благополучии населения", ст.ст. 1, 19, 23 Федерального закона "Об охране атмосферного воздуха", ст.ст. 11, 12, 37, 38, 42, 54, 56 Устава города Иркутска, Программой комплексного социально-экономического развития города Иркутска на 2013 - 2019 годы, утвержденной решением Думы города Иркутска от 06.07.2012 N 005-20-360588/2, Порядком принятия решений о разработке долгосрочных целевых программ города Иркутска, их формирования и реализации, утвержденным постановлением мэра города Иркутска от 30.07.2008 N 031-06-1635/8, с изменениями, внесенными постановлением администрации города Иркутска от 29.12.2010 N 031-06-3275/10, администрация города Иркутска постановляет: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1. Утвердить Концепцию долгосрочной целевой программы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Эко-Логичный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город" на 2013 - 2017 годы (Приложение N 1).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2. Определить в качестве муниципального заказчика долгосрочной целевой программы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Эко-Логичный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город" на 2013 - 2017 годы Комитет по жилищно-коммунальному хозяйству администрации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3. Комитету по жилищно-коммунальному хозяйству администрации города Иркутска (Николаев):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1) организовать работу по разработке долгосрочной целевой программы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Эко-Логичный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город" на 2013 - 2017 годы;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2) в срок до 05.10.2012 разработать и представить мэру города Иркутска на утверждение проект постановления администрации города Иркутска "О долгосрочной целевой программе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Эко-Логичный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город" на 2013 - 2017 годы", согласованный со всеми заинтересованными лицами.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4. Управлению по информационной политике, связям со средствами массовой информации и общественностью администрации города Иркутска (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Мавлюкеева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) опубликовать настоящее постановление с приложением.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5. Контроль за исполнением постановления возложить на заместителя мэра - председателя Комитета по жилищно-коммунальному хозяйству администрации города Иркутска Николаева А.В.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Мэр города Иркутска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В.И.КОНДРАШОВ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center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Приложение N 1. Концепция долгосрочной целевой программы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Эко-Логичный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город" на 2013 - 2017 годы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администрации г. Иркутска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от 21 сентября 2012 года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N 031-06-1904/12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Раздел I. Обоснование соответствия программы целям местного значения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Долгосрочная целевая программа города Иркутска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Эко-Логичный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город" на 2013 - 2017 годы (далее - Программа) направлена на решение вопросов местного значения и исполнение требований законодательства в сфере благоустройства, в том числе озеленения, и экологической безопасности на территории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Программа включает три подпрограммы: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"Обеспечение экологической безопасности на территории города Иркутска";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"Зеленый город";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"Комфортная городская среда города Иркутска".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06.10.2003 N 131-ФЗ "Об общих принципах организации местного самоуправления в Российской Федерации" Программа направлена на реализацию следующих вопросов местного значения городского округа: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организация мероприятий по охране окружающей среды в границах городского округа;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создание условий для массового отдыха жителей городского округа и организация обустройства мест массового отдыха населения;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организация сбора, вывоза, утилизации и переработки бытовых и промышленных отходов;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организация благоустройства территории городского округа (включая освещение улиц, озеленение территории, установку указателей с наименованиями улиц и номерами домов, размещение и содержание малых архитектурных форм), а также использования, охраны, защиты, воспроизводства городских лесов, лесов особо охраняемых природных территорий, расположенных в границах городского округа;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организация ритуальных услуг и содержание мест захоронения;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организация и осуществление мероприятий по гражданской обороне, защите населения и территории городского округа от чрезвычайных ситуаций природного и техногенного характера, включая поддержку в состоянии постоянной готовности к использованию систем оповещения населения об опасности, объектов гражданской обороны, создание и содержание в целях гражданской обороны запасов материально-технических, продовольственных, медицинских и иных средств;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создание, развитие и обеспечение охраны лечебно-оздоровительных местностей и курортов местного значения на территории городского округа, а также осуществление муниципального контроля в области использования и охраны особо охраняемых природных территорий местного значения (далее также - ООПТ);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осуществление мероприятий по обеспечению безопасности людей на водных объектах, охране их жизни и здоровья;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осуществление в пределах, установленных водным законодательством Российской Федерации, полномочий собственника водных объектов;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осуществление муниципального лесного контроля.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Раздел II. Обоснование целесообразности решения проблемы программно-целевым методом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Формирование комфортной для проживания и экологически безопасной городской среды подразумевает необходимость реализации комплекса мероприятий в составе трех подпрограмм Программы.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Актуальность вопросов подпрограммы "Обеспечение экологической безопасности на территории города Иркутска" обусловлена следующими причинами: город Иркутск относится к категории экологически неблагополучных территорий России на протяжении последних двух десятилетий. Наращивание экономического и инфраструктурного потенциала хозяйственного комплекса предопределяет и дальнейшее увеличение нагрузки на окружающую среду.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Усиление туристического имиджа города Иркутска в связи с формированием в Прибайкалье особой экономической зоны туристско-рекреационного типа по примеру успешно развивающихся во многих регионах свободных экономических зон предъявляет новые подходы к роли качества городской среды города Иркутска в целом. Во-первых, насколько соответствует состояние городской среды выполнению городом означенных внешних рекреационных функций. Во-вторых, комфортна ли населению современная городская среда жизнедеятельности, то есть, небезопасно ли горожанам жить, трудиться и отдыхать.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Современные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урбанизационные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процессы характеризуются интенсивной заменой природных компонентов среды жизнедеятельности техногенными, искусственными, которые чаще дискомфортны для повседневного восприятия. В целях сохранения гармонии (равновесия) окружающей среды важно сохранить приемлемое качество ее природных компонентов. С этих позиций текущее и прогнозируемое антропогенное воздействие городской деятельности на окружающую среду и соответствующее влияние на здоровье человека рассматриваются в рамках предложенного ранее средового подхода, выделяющего определенные виды загрязнений, попадающие в тот или иной сегмент окружающей природной среды города (атмосферный воздух, вода, почвы и т.д.). Выделяются проблемные ситуации и предлагаются современные механизмы управленческих структур по улучшению состояния природных компонентов городской среды.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В результате длительного развития и изменения городская среда значительно дифференцирована по интенсивности антропогенного воздействия, особенности отдельных территорий города </w:t>
      </w:r>
      <w:r w:rsidRPr="006F45B8">
        <w:rPr>
          <w:rFonts w:ascii="Times New Roman" w:hAnsi="Times New Roman" w:cs="Times New Roman"/>
          <w:sz w:val="24"/>
          <w:szCs w:val="24"/>
        </w:rPr>
        <w:lastRenderedPageBreak/>
        <w:t>Иркутска (макро - мезо - микро, экономических зон и т.д.) отражены в Приложении N 1 к Концепции долгосрочной целевой программы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Эко-Логичный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город" на 2013 - 2017 годы "Аналитический обзор качества окружающей среды на территории города Иркутска, ключевые проблемы".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Значительную роль в регулировании антропогенного воздействия на окружающую среду играет экологическое воспитание и просвещение, а также пропаганда охраны окружающей среды. Формирование экологической культуры в широком смысле рассматривается как сложный,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многоаспектный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, длительный процесс утверждения в образе мышления, чувств и поведения жителей и гостей города Иркутска всех возрастов как личностных и социально-нравственных ценностей, так и норм, требований, привычек, осуществление которых обеспечит устойчивое качество окружающей среды, экологическую безопасность и рациональное использование природных ресурсов.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Невысокий реальный уровень экологической культуры жителей города является одним из факторов, наносящих значительный ущерб окружающей среде, поэтому представляется необходимой организация самого активного участия школ, средств массовой информации, общественности, учреждений науки и культуры и, конечно, органов власти всех уровней, в частности, органов местного самоуправления в формировании нравственного и осознанного отношения к окружающей природной среде.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 то же время в городе Иркутске накоплен значительный опыт и имеется достаточный интеллектуальный потенциал для формирования системы непрерывного экологического образования. В то же время он недостаточно востребован в реальной действительности. Разработка стратегических направлений воспитания с позиций социально-экономического подхода, социально-психологического мониторинга будет способствовать повышению экологической культуры городского социума.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Экологическое воспитание на современном этапе рыночных преобразований социально-экономических основ жизнеустройства закономерно вступает в конфликт с целевыми установками экономической жизнедеятельности. Тем значимее пропагандируемые основы сбалансированного (гармоничного) развития социума любого территориального уровня, в первую очередь для иркутян - жителей города с богатыми историко-культурными традициями.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Основные стратегические направления по воспитанию современного экологически образованного городского жителя наряду с традиционной государственной системой непрерывного экологического образования (дошкольное школьное вузовское послевузовское) должны включать: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развитие и изучение, возрождение экологических традиций и обычаев народов, наций и этносов, населяющих город Иркутск (мероприятия: конференции, семинары, национальные и культурные конкурсы, концерты школьников и студентов разных культурных сообществ города);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сохранение системы сложивших традиционных экологических акций на территории города Иркутска;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развитие опыта участия молодежи в экологических исследованиях и практической деятельности;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развитие международного сотрудничества в области школьного и студенческого экологического образования (развитие обменных программ, стажировок и т.п.);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совершенствование информационной структуры экологического просвещения;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создание информационного общедоступного банка по экологическому образованию.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Разработка конкретных мероприятий на основе выделенных приоритетных направлений нормотворческого, организационно-административного и иного характера будет способствовать, в конечном счете, формированию и развитию экологически грамотного мировоззрения и поведения горожан, что явится залогом успеха в процессе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экологизации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социальной и хозяйственной сфер жизни и деятельности иркутян.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Современное состояние окружающей среды в городе Иркутске отражено в Приложении N 1 к Концепции долгосрочной целевой программы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Эко-Логичный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город" на 2013 - 2017 годы "Аналитический обзор качества окружающей среды на территории города Иркутска, ключевые проблемы" и характеризуется рядом проблемных ситуаций, которые можно сгруппировать в следующем порядке: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- загрязнение воздушного бассейна;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стремительное увеличение вклада выбросов автомобильного транспорта в загрязнение атмосферного воздуха на территории города, не оптимизированная по экологическим критериям дорожная сеть города;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подтопление грунтовыми водами городских территорий, которое усиливается под воздействием растущей техногенной нагрузки;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отсутствие современного сейсмического микрорайонирования территории города с оценкой сейсмической опасности и риска как существующих, так и строящихся объектов на основе учета синергетических эффектов взаимодействия природных и техногенных факторов;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физиологическая неполноценность питьевой воды;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отсутствие резервного источника питьевого водоснабжения;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сброс загрязненных производственных сточных вод в систему городской канализации без предварительной очистки;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фрагментарность ливневой канализации города;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недостаточность мощностей канализационных очистных сооружений города для обеспечения устойчивого развития городского сообщества (необходимость реконструкции КОС Правого и Левого берега с увеличением объемов сточных вод и обеспечением соответствия качества стоков нормативам);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- неэффективность административно-организационных и финансово-экономических механизмов исполнения в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водоохранной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деятельности (ухудшающееся состояние поверхностных водных объектов и прибрежных территорий, неудовлетворительное состояние русел и берегов водных объектов, несоответствие их состояния действующим экологическим и градостроительным требованиям);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недостаточное количество зеленых насаждений на 1 жителя города (вдвое ниже нормативного показателя на жителя города);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усиление процессов деградации в сфере городского зеленого строительства;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радоноопасность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территории города;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недостаточная изученность электромагнитного загрязнения города и несовершенная система мониторинга электромагнитной безопасности;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отсутствие городской шумовой карты улично-дорожной сети при высоком уровне акустического загрязнения;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нахождение аэропорта в городской черте;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отсутствие Генеральной схемы очистки территории города;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- несоответствие статуса города в решении задач по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рециклингу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потребительских и иных отходов, а также существующей материально-технической базы, региональной поддержки в обращении с отходами производства и потребления современным экологическим требованиям;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отсутствие мусороперерабатывающего комплекса;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относительно низкий уровень экологической культуры населения.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Целесообразна следующая приоритетность решения вышеназванных проблем: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1. Организация мероприятий, способствующих доведению качества воздушного бассейна города Иркутска до нормативных показателей, включая снижение выбросов автомобильного транспорта, оптимизацию по экологическим критериям дорожной сети города.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2. Организация мероприятий по улучшению качества поверхностных и подземных вод, включая обеспечение физиологической полноценности питьевой воды; сокращение сбросов сточных вод.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3. Разработка и реализация Генеральной схемы очистки территории города Иркутска, включая строительство мусороперерабатывающего комплекса, развитие системы переработки твердых бытовых отходов, оптимизацию системы управления отходами на территории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4. Улучшение состояния геологической среды, включая предотвращение подтопления грунтовыми водами городских территорий, проведение сейсмического микрорайонирования территории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5. Сохранение и восстановление ландшафтного и биологического разнообразия на территории города Иркутска, включая создание, обустройство и охрану особо охраняемых природных территорий местного значения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6. Организация санирования территорий, используемых населением города Иркутска в рекреационных целях.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7. Совершенствование системы мониторинга городской среды: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радоноопасность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, электромагнитное загрязнение, шумовое загрязнение; выявление и минимизация экологических рисков для здоровья населения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8. Повышение уровня экологической культуры, развитие системы экологического образования и просвещения населения города Иркутска, сохранение системы традиционных экологических акций.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 рамках подпрограммы "Зеленый город": для всех озелененных территорий и объектов независимо от их принадлежности и форм собственности должны быть приняты общие правила использования, благоустройства.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Озелененные территории делятся на 2 основных типа - естественного и искусственного происхождения. Это связано с тем, что методические подходы в развитии и использовании этих типов зеленых массивов отличаются. Если для городских лесов (массивов естественного происхождения) основными задачами являются их охрана, воспроизводство и повышение рекреационной доступности, то для озелененных территорий искусственного происхождения (парки, скверы и т.п.) в первую очередь это вопросы их содержания, благоустройства и развития новых рекреационных зон шаговой доступности в составе селитебных территорий.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В целом площадь зеленых насаждений Иркутска близка к нормативным требованиям. Так,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СНиП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2.07.01-89 регламентирует нормативы озелененных территорий общего пользования: 6 кв.м/чел. - для жилых районов (в Иркутске - 6,4 кв.м/чел.) и 10 кв.м/чел. - общегородской норматив (в Иркутске - 98 кв.м/чел.). Это обусловлено наличием в составе территории города около 5500 Га городских лесов и около 380 Га озелененных территорий. Однако оценивать баланс зеленых массивов только по такому принципу некорректно. Существуют и показатели обеспеченности населения озелененными территориями, доступными для рекреационно-оздоровительных и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целей. Так, например, для многих селитебных территорий не выдержан норматив общей площади внутрирайонного озеленения, установленный нормативами градостроительного регулирования города Иркутска. Для жилых микрорайонов этот норматив составляет не менее 12,86 куб.м/чел., а для жилых районов - 23,36 куб.м/чел. Во многих районах города указанные нормативы не соблюдены и зачастую недостижимы в связи со сложившейся градостроительной ситуацией.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Планируя развитие озелененных территорий города необходимо учитывать тот факт, что механическое (в стремлении к нормативу) увеличение площадей зеленых насаждений в существующей системе (постановка на баланс города и их содержание) приведут к тому, что нагрузка на бюджет станет непосильной и недофинансирование мероприятий по содержанию приведет к их упадку как рекреационных объектов.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На данный момент отмечается неудовлетворительное состояние многих зеленых массивов по ряду параметров: дендрологических, общебиологических, санитарных, общего уровня благоустройства и т.д.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Увеличение площади городских лесов в составе ООПТ необходимо наращивать в границах тех лесных массивов, которые действительно представляют ценность. Нужно учитывать, что кроме изъятия из хозяйственного оборота территории ООПТ ставятся на баланс города и обязанности по их охране, воспроизводству и содержанию также возлагаются на муниципалитет.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Повышение рекреационной доступности и обустройство городских лесов в соответствии с нормативами. Это является способом компенсации недостатка рекреационных площадей без существенных затрат на их посадку и ожидания десятилетиями роста собственно зеленого массива.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Предоставление в соответствии с законодательством участков под строительство рекреационно-развлекательных комплексов коммерческого назначения вблизи массивов городских лесов (в том числе вблизи ООПТ) при условии вменения на договорной основе в обязанности застройщика (хозяйствующего субъекта) их благоустройства и последующего содержания - на паритетных условиях с муниципалитетом. При таком подходе развитие отдельно взятых лесных массивов (в том числе вблизи ООПТ) можно рассматривать как инвестиционные проекты на основе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муниципально-частного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партнерства.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Озелененные территории искусственного происхождения функционально можно разделить на: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1. Технического назначения - зеленые экраны вдоль автодорог. Их функция - снижение воздействия автотранспорта на жилые массивы. Фактически таких экранов, полностью соответствующих их функциональному назначению, - около 1 км.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2. Эстетического и рекреационно-оздоровительного назначения (скверы, парки, зеленые уголки и т.п.).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3. Декоративно-оформительского назначения (клумбы, цветники, газоны, отдельно стоящие кустарники и т.п.).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Первоочередным мероприятием по развитию озелененных территорий искусственного происхождения является их инвентаризация, классификация и создание электронной базы. Современные программные средства позволяют вести поштучный учет деревьев.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При разработке планов землепользования и застройки (ПЗЗ) районов города необходимо учитывать требования федеральных нормативов и нормативов градостроительного регулирования города Иркутска и четко определять не только потребную площадь озеленения для </w:t>
      </w:r>
      <w:r w:rsidRPr="006F45B8">
        <w:rPr>
          <w:rFonts w:ascii="Times New Roman" w:hAnsi="Times New Roman" w:cs="Times New Roman"/>
          <w:sz w:val="24"/>
          <w:szCs w:val="24"/>
        </w:rPr>
        <w:lastRenderedPageBreak/>
        <w:t>рассматриваемого района, но конкретные участки озеленения и их границы. Это является важнейшим элементом планирования развития озелененных территорий.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Необходимо проработать возможность закрепления ответственности за содержание внутриквартальных и прилегающих к жилым массивам озелененных территорий. Кроме того, перспективным выглядит и развитие традиции шефства над зелеными массивами, а не только высадки деревьев.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Исключительно важен и пропагандистский элемент - воспитание у населения бережного отношения к природе в целом и зеленым насаждениям в частности. Эту задачу необходимо решать в тесном взаимодействии со средствами массовой информации, общественными и политическими организациями, инициативными гражданами.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 рамках подпрограммы "Комфортная городская среда города Иркутска": город Иркутск - крупный индустриальный центр и развивающийся мегаполис. В настоящее время в городе активно проводится работа по освоению новых и реконструкции старых территорий под жилую и нежилую застройку. Вместе с этим возникают проблемы, связанные с эксплуатацией этих земель и, прежде всего, с образованием разного вида отходов производства и потребления. Полученные результаты уже сейчас показывают активный рост объемов твердых бытовых отходов. С одной стороны это связано с активным развитием жилых территорий, с другой - индустриализацией народного хозяйства, развитием и усложнением инфраструктуры города.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Эффективное функционирование городского хозяйства, создание комфортной городской среды в современных условиях зависит от стратегического управления социально-экономическим комплексом муниципального образования, который включает программы развития всех сфер его деятельности.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Одной из наиболее важных сфер в системе городского хозяйства является жилищно-коммунальное хозяйство, в том числе санитарное состояние территории.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Масштабы и динамика образующихся твердых бытовых отходов на селитебной территории, их способность оказывать негативное воздействие на окружающую среду и здоровье человека выдвигает эту проблему в качестве приоритетной.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В разделе "Содержание территории города и обращение с отходами" Приложения N 1 к Концепции долгосрочной целевой программы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Эко-Логичный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город" на 2013 - 2017 годы подробно проанализировано санитарно-экологическое состояние территории города Иркутска и показана актуальность разработки и реализации Генеральной схемы очистки города Иркутска, а также строительства и эксплуатации мусоросортировочного комплекса - основополагающих факторов создания комфортной городской среды. Реализация названных мероприятий - одна из приоритетных задач подпрограммы "Комфортная городская среда города Иркутска".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Немаловажным элементом городской среды являются кладбища. На территории города Иркутск существуют 4 действующих (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Маратовское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, Ново-Ленинское и Александровское) и 3 закрытых муниципальных кладбища (Магометанское, Свердловское и Ново-Амурское). Общая площадь действующих кладбищ составляет 246,8 га, указанные площади заняты на 80% (с учетом строительства 2-й очереди Александровского кладбища). В рамках реализации подпрограммы "Комфортная городская среда города Иркутска" запланировано текущее содержание муниципальных кладбищ, как открытых, так и закрытых, мероприятия по проведению инвентаризации открытых кладбищ (необходимо для учета имеющихся свободных территорий), обустройство неразработанного участка на территории Александровского муниципального кладбища - данное мероприятие направлено на расширение мест захоронения, строительство крематория - это прогрессивный шаг для города Иркутска в сфере ритуальных услуг, который позволит решить проблему увеличения площадей, отчуждаемых под захоронения.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Фонтаны - одно из древнейших сооружений человечества, предназначенное для украшения городского ландшафта и создания на городской территории зон отдыха. Таких показателей как необходимое количество фонтанов на определенное количество населения или на определенную городскую площадь не существует. В настоящее время на территории города Иркутска расположены 12 муниципальных фонтанов. В рамках реализации подпрограммы "Комфортная городская среда города Иркутска" запланировано текущее содержание имеющихся фонтанов, а также увеличение их количества за счет устройства дополнительно четырех фонтанов в рекреационных зонах города Иркутска. В течение срока реализации подпрограммы будет выявлена дополнительная потребность в устройстве новых фонтанов.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 настоящее время на территории города Иркутска насчитывается порядка 7000 безнадзорных животных, эти животные создают угрозу жизни для населения города Иркутска, в рамках реализации подпрограммы "Комфортная городская среда города Иркутска" запланированы мероприятия, направленные на реализацию решения Думы города Иркутска от 02.03.2010 N 005-20-070093/10 "О Порядке отлова и содержания безнадзорных животных на территории города Иркутска".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Также в рамках реализации подпрограммы "Комфортная городская среда города Иркутска" запланировано обеспечение территории города отдельными элементами благоустройства: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урнами и скамейками (в настоящее время на территории города установлены порядка 10000 данных элементов, 5000 из которых нуждается в ремонте либо замене);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- общественными туалетами (в настоящее время на территории города установлены 8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биотуалетов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, в рамках реализации подпрограммы планируется установить еще 10);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местами для выгула собак (в настоящее время на территории города нет ни одной площадки для выгула собак, постоянные жалобы жителей города о выгуле владельцами животных на детских площадках говорят об острой проблеме в данной сфере, в рамках реализации подпрограммы планируется обустроить 8 таких площадок).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Таким образом, обеспечение экологической безопасности на территории города Иркутска, благоустройство, в том числе озеленение территории города, является комплексной проблемой, требующей для решения создания системы политических, правовых, экономических, технологических и иных мер, направленных на обеспечение гарантий защищенности окружающей среды и жизненно важных интересов граждан от возможного негативного воздействия хозяйственной и иной деятельности и угроз возникновения чрезвычайных ситуаций природного и техногенного характера в настоящем и будущем времени.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Комплексный и системный характер совокупности вышеперечисленных проблем требует системных подходов к решению, наиболее предпочтительным из которых является решение программно-целевым методом.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Требуемый уровень экологической безопасности не может быть обеспечен только в рамках основной деятельности органов местного самоуправления. Характер проблемы требует наличия долгосрочной стратегии и применения организационно-финансовых механизмов взаимодействия, координации усилий и концентрации ресурсов хозяйствующих субъектов, органов местного самоуправления, органов государственной власти Иркутской области.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Программно-целевой метод в этом случае позволяет обеспечить: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- концентрацию ресурсов на решении приоритетных комплексных задач в сфере обеспечения экологической безопасности территории города Иркутска;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длительный горизонт планирования, позволяющий оценить среднесрочные и долгосрочные эффекты;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системный подход к формированию комплекса взаимоувязанных по ресурсам и срокам мероприятий для достижения поставленных целей;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открытый порядок формирования и реализации программных мероприятий;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высокую степень прозрачности муниципальных заказов в рамках программных мероприятий;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возможность в рамках Программы комбинировать и объединить усилия органов местного самоуправления, частного сектора экономики, общественности, федеральных, областных органов государственной власти.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Раздел III. Обоснование соответствия решаемой проблемы и целей программы приоритетным задачам социально-экономического развития города Иркутска, ориентировочные сроки и этапы реализации программы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Программа комплексного социально-экономического развития города Иркутска на 2013 - 2019 годы, утвержденная решением Думы города Иркутска от 06.07.2012 N 005-20-360588/2, направлена на достижение высокого уровня и качества жизни населения на основе приобретения статуса инновационного, промышленного, торгового, культурного и туристического центра Восточной Сибири. Достижение вышеназванной цели потребует обеспечения экологической безопасности на территории города Иркутска, улучшения экологической обстановки, озеленения территории города, решения проблем благоустройства по улучшению санитарного состояния и эстетического вида территории города Иркутска, создания комфортной среды проживания граждан на территории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Реализация Программы планируется в один этап в период 2013 - 2017 гг.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Раздел IV. Предложения по целям и задачам программы, целевым показателям, позволяющим оценивать эффективность реализации программы по годам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Цель Программы - обеспечение экологической безопасности на территории города Иркутска, улучшение экологической обстановки, озеленение территории города, комплексное решение проблем благоустройства по улучшению санитарного состояния и эстетического вида территории города Иркутска, создание комфортной среды проживания граждан на территории города.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Для достижения поставленной цели необходимо решить основные задачи Программы: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1. В рамках подпрограммы "Обеспечение экологической безопасности на территории города Иркутска":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обеспечение экологической безопасности населения, включая совершенствование системы управления экологической безопасностью;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улучшение качества окружающей среды;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развитие экологического образования и просвещения.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2. В рамках подпрограммы "Зеленый город":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создание новых озелененных территорий и рекреационных зон на территории города Иркутска;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содержание, ремонт и реконструкция озелененных территорий общего пользования;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проведение паспортизации и составление реестра зеленых насаждений для учета и контроля за массивом зеленых насаждений города Иркутска;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организация использования, охраны, защиты и воспроизводства городских лесов;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- обеспечение рационального использования природных ресурсов и восстановление природных комплексов, охрана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биоразнообразия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, в том числе создание, обустройство и охрана особо охраняемых природных территорий местного значения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3. В рамках подпрограммы "Комфортная городская среда города Иркутска":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улучшение санитарно-экологического состояния территории города;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совершенствование системы управления отходами на территории города Иркутска;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- обустройство территории города отдельными элементами благоустройства (детские площадки,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биотуалеты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, места для выгула домашних животных, урны, скамейки и другие элементы благоустройства);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организация мероприятий, направленных на сокращение количества безнадзорных животных на территории города.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Оценку эффективности реализации Программы целесообразно осуществлять по следующим целевым показателям: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1. В рамках подпрограммы "Обеспечение экологической безопасности на территории города Иркутска":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количество участников экологических акций;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показатель комплексной антропогенной нагрузки;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- доля территорий, на которых проведены мероприятия по оздоровлению окружающей среды, в общей площади городской территории.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2. В рамках подпрограммы "Зеленый город":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общая площадь зеленых насаждений декоративно-рекреационного назначения;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общая площадь зеленых насаждений декоративно-оформительского назначения;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доля автомагистралей, обеспеченных зелеными экранами (живой изгородью);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доля паспортизированных зеленых насаждений;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общая площадь лесных насаждений на городской территории (городские леса, особо охраняемые территории);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доля лесных насаждений на городской территории в границах особо охраняемых территорий;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доля территорий с высокой степенью рекреационной доступности в общей площади лесных насаждений на городской территории.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3. В рамках подпрограммы "Комфортная городская среда города Иркутска":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показатель санитарного состояния территории города Иркутска (баллы);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количество контейнерных площадок на территории города Иркутска;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количество детских и спортивных площадок на территории города Иркутска;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количество обращений об отлове безнадзорных животных.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Раздел V. Предложения по возможным объемам и источникам финансирования программы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Источник финансирования Программы - бюджет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┌══════════════════════════════┬════════════════════════════════════════════════‰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│  Наименование подпрограммы   │  Планируемый объем финансового обеспечения,    │ 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           тыс. рублей                   │ 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│                              ├════════┬═══════════════════════════════════════┤ 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Всего: │         в том числе по годам:         │ 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 ├═══════┬═══════┬═══════┬═══════┬═══════┤ 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2013  │ 2014  │ 2015  │ 2016  │ 2017  │ 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├══════════════════════════════┼════════┼═══════┼═══════┼═══════┼═══════┼═══════┤ 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│              1               │   2    │   3   │   4   │   5   │   6   │   7   │ 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├══════════════════════════════┼════════┼═══════┼═══════┼═══════┼═══════┼═══════┤ 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│Обеспечение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экологической│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111943│  24334│  13290│  14442│  32080│  27797│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│безопасности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на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территории│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 │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│города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Иркутска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F45B8">
        <w:rPr>
          <w:rFonts w:ascii="Times New Roman" w:hAnsi="Times New Roman" w:cs="Times New Roman"/>
          <w:sz w:val="24"/>
          <w:szCs w:val="24"/>
        </w:rPr>
        <w:t xml:space="preserve">   │ 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├══════════════════════════════┼════════┼═══════┼═══════┼═══════┼═══════┼═══════┤ 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│Зеленый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город                 │ 1246771│ 200808│ 215283│ 225313│ 294212│ 311155│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├══════════════════════════════┼════════┼═══════┼═══════┼═══════┼═══════┼═══════┤ 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│Комфортная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городская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среда│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532614│ 100180│ 100046│ 103657│ 110638│ 118093│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│города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Иркутска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6F45B8">
        <w:rPr>
          <w:rFonts w:ascii="Times New Roman" w:hAnsi="Times New Roman" w:cs="Times New Roman"/>
          <w:sz w:val="24"/>
          <w:szCs w:val="24"/>
        </w:rPr>
        <w:t xml:space="preserve">        │ 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├══════════════════════════════┼════════┼═══════┼═══════┼═══════┼═══════┼═══════┤ 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F45B8">
        <w:rPr>
          <w:rFonts w:ascii="Times New Roman" w:hAnsi="Times New Roman" w:cs="Times New Roman"/>
          <w:sz w:val="24"/>
          <w:szCs w:val="24"/>
        </w:rPr>
        <w:t>│Итого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по Программе            │ 1891328│ 325322│ 328619│ 343412│ 436930│ 457045│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└══════════════════════════════┴════════┴═══════┴═══════┴═══════┴═══════┴═══════…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Раздел VI. Предварительная оценка ожидаемой эффективности реализации программы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За период реализации Программы в 2013 - 2017 гг. ожидается улучшение уровня и качества жизни населения и создание органами местного самоуправления условий комфортного и безопасного проживания граждан.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Ожидаемая эффективность реализации Программы: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1. В рамках подпрограммы "Обеспечение экологической безопасности на территории города Иркутска":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обеспечение экологической безопасности населения, включая совершенствование системы управления экологической безопасностью;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улучшение качества окружающей среды;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достижение установленных нормативов предельно допустимых выбросов источников предприятий;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снижение приземных концентраций продуктов сгорания топлива, создаваемых автотранспортом, в пределах селитебных территорий;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обеспечение надлежащего качества воды источника водоснабжения города Иркутска;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сокращение удельного веса ливневых сточных вод, сбрасываемых в поверхностные водоемы без очистки;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- сокращение удельного веса недостаточно очищенных сточных вод в сбросах канализационных очистных сооружений города Иркутска (Правого и Левого берега);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разработка комплекса мероприятий по защите объектов капитального строительства от негативного воздействия высоких уровней грунтовых вод и неблагоприятной сейсмической обстановки;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развитие системы мониторинга состояния окружающей среды в городе Иркутске;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развитие системы экологического образования и просвещения населения города Иркутска, сохранение системы традиционных экологических акций.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2. В рамках подпрограммы "Зеленый город":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повышение обеспеченности населения города Иркутска зелеными насаждениями в шаговой доступности в соответствии с нормативами градостроительного регулирования города Иркутска;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улучшение качества зеленых насаждений на территорий города;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учет и контроль за массивом зеленых насаждений города Иркутска в соответствии с реестром зеленых насаждений;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увеличение доли городских лесов, благоустроенных в соответствии с нормами действующего законодательства;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создание, обустройство и охрана особо охраняемых природных территорий местного значения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3. В рамках подпрограммы "Комфортная городская среда города Иркутска":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- улучшение санитарного состояния городских территорий вследствие модернизации системы обращения с отходами в соответствии с Генеральной схемой очистки города Иркутска;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- повышение комфортности городской среды, включая обустройство территории города отдельными элементами благоустройства (детские площадки,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биотуалеты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, места для выгула домашних животных, урны, скамейки, фонтаны и другие элементы благоустройства);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сокращение количества обращений об отлове безнадзорных животных.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Раздел VII. Предложения по муниципальному заказчику и разработчикам программы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Разработка Программы осуществляется Комитетом по жилищно-коммунальному хозяйству администрации города Иркутска самостоятельно, муниципальный заказчик - Комитет по жилищно-коммунальному хозяйству администрации города Иркутска.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Заместитель мэра - председатель Комитета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по жилищно-коммунальному хозяйству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А.В.НИКОЛАЕВ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Заместитель председателя комитета -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начальник департамента дорожного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строительства, благоустройства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и транспорта КЖКХ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А.М.АБРАМЧИК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Начальник управления по охране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окружающей среды и экологической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безопасности Комитета по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жилищно-коммунальному хозяйству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В.Н.ЧУБУК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center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Приложение N 1. Аналитический обзор качества окружающей среды на территории города Иркутска, ключевые проблемы</w:t>
      </w:r>
    </w:p>
    <w:p w:rsidR="006F45B8" w:rsidRPr="006F45B8" w:rsidRDefault="006F45B8" w:rsidP="006F45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к Концепции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долгосрочной целевой программы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Эко-Логичный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город" на 2013 - 2017 годы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1. Климатическая характеристика города Иркутска и состояние воздушного бассейна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Город Иркутск на протяжении десятка лет входит в Приоритетный список городов России с высоким средним уровнем загрязнения атмосферы. Указанный список городов Российской Федерации составляется на основании комплексного индекса загрязнения атмосферы (ИЗА) с учетом ряда характеристик, определяющих качество воздуха в городе (сведения о выбросах загрязняющих веществ в атмосферу, метеорологические факторы, определяющие перенос и рассеивание примесей, различные химические превращения и вымывание примесей из атмосферы осадками и др.). В Приоритетный список попадают российские города с показателем ИЗА более 14. Динамика ИЗА города Иркутска представлена на рис. 1.1.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Рис. 1.1. Динамика индекса загрязнения атмосферы города Иркутска (рисунок не приводится)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________________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* Рисунок 1.1 не приводится. - Примечание изготовителя базы данных.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Таким образом, при оценке состояния атмосферного воздуха на территории города Иркутска требуется учесть как физико-географические и климатические особенности территории, так и многообразие и взаимодействие источников выбросов загрязняющих веществ в атмосферу.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Атмосферная циркуляция в городе Иркутске характеризуется тем, что пополнение осуществляется главным образом за счет арктического воздуха, трансформирующегося над континентом в воздух умеренного пояса. По сравнению с другими городами, расположенными на той же широте, город Иркутск характеризуется наиболее холодной зимой и большими колебаниями метеорологических элементов, особенно температуры.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Интенсивная хозяйственная деятельность на территории города способствует образованию здесь специфического городского микроклимата, отдельные элементы которого влекут ухудшение экологической обстановки в городе, особенно в зимний период. Определяющую роль в условиях загрязнения воздуха играют скорость ветра и характеристики устойчивости атмосферы. Увеличение концентрации загрязняющих веществ в нижних слоях атмосферы находится в прямой зависимости от скорости ветра, высокая повторяемость тихой безветренной погоды характерна для районов с резко континентальным климатом. Для Иркутска характерна общая тенденция: наиболее прозрачная атмосфера в городе при ветре южного и юго-восточного направлений (с озера Байкал) и более мутная - при северо-западном ветре (с промышленных районов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Иркутско-Черемховской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равнины).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Значительно усугубляет неблагоприятные условия рассеивания выбросов в Иркутске температурная стратификация атмосферы, наличие приземной и приподнятой инверсий способствует концентрации примесей.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Влияние микроклиматических особенностей значительно сказывается на пространственном распределении загрязняющих веществ в городской атмосфере. Максимальное количество загрязнителей сосредоточивается в пониженных местах с затрудненным стоком воздушных масс, защищенных рельефом или зданиями от ветрового воздействия, и в узких улицах, ориентированных с северо-востока на юго-запад - перпендикулярно преобладающему переносу, с </w:t>
      </w:r>
      <w:r w:rsidRPr="006F45B8">
        <w:rPr>
          <w:rFonts w:ascii="Times New Roman" w:hAnsi="Times New Roman" w:cs="Times New Roman"/>
          <w:sz w:val="24"/>
          <w:szCs w:val="24"/>
        </w:rPr>
        <w:lastRenderedPageBreak/>
        <w:t>высокой нагрузкой работы автотранспорта. Дополнительный неблагоприятный эффект дает явление "городского бриза".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Следует отметить, что в крайне неблагоприятных условиях по метеорологическому режиму оказываются районы города, расположенные в пониженных местоположениях напротив долины реки Иркут: Куйбышевский, Марата, Рабочее, поселок им. Кирова, Ново-Ленино. Эти районы имеют местоположения с неблагоприятными микроклиматическими показателями в отношении условий формирования качества воздуха, испытывают значительную экологическую нагрузку со стороны расположенных здесь промышленных объектов и находятся под воздействием поступающих сюда примесей со стороны города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Шелехова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по долине реки Иркут с воздушным переносом, обусловленным местными циркуляционными процессами.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В городе Иркутске на 01.01.2011 насчитывается 3405 стационарных источников (208 промышленных предприятий). Ежегодно от этих источников в атмосферу города поступает 69 загрязняющих веществ, в том числе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пылей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- 6 (8,7%), продуктов сгорания топлива (окись углерода, двуокись азота, окись азота, сернистый ангидрид,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бензапирен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, сажа, зола угольная, зола мазутная) - 8 (11,6%), специфических веществ - 55 (79,7%), что составляет 0,3%, 98,3% и 1,4% соответственно от валового количества, выбрасываемого всеми стационарными источниками города Иркутска в год. Таким образом, выбросы продуктов сгорания топлива в валовом отношении наиболее значительны.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Выбросы загрязняющих веществ от стационарных источников города Иркутска в 2010 году составили 57,469 тыс. т, в том числе: твердых веществ - 9,8 тыс. т, диоксида серы - 31 тыс. т, оксида углерода - 4,7 тыс. т, оксидов азота (NO2 и NO) - 10,8 тыс. т, углеводородов (без летучих органических соединений) - 0,4 тыс. т, летучих органических соединений - 0,7 тыс. т, согласно данным Государственного регионального доклада министерства природных ресурсов и экологии Иркутской области (2010 г.). Основной вклад в выбросы загрязняющих веществ в атмосферу от стационарных источников вносят предприятия теплоэнергетики (69,2%). Наибольшее количество специфических загрязняющих веществ поступило в атмосферу от источников Иркутского авиационного завода - филиал ОАО "Научно-производственная корпорация "Иркут".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Структура стационарных источников по отраслям производства (208 промышленных предприятий города) следующая: теплоэнергетика - 6%, промышленность строительных материалов - 8%, машиностроение - 0,5%, авиационная промышленность - 0,5%, транспортные предприятия - 12%, ремонтные базы - 10%, предприятия пищевой промышленности - 9% и другие.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Наибольший удельный вес выбросов от стационарных источников имеют: Ново-Иркутская ТЭЦ ОАО "Иркутскэнерго" (70,43%), ЗАО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БайкалЭнерго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" (10,3%), Иркутский авиазавод ОАО "Корпорация "Иркут" (9,4%).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На территории города Иркутска выделяется пять крупных промышленных узлов: Северный, Восточный,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Жилкинский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Мельниковский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, ул. Рабочего Штаба. Распределение по территории города наиболее значимых источников загрязнения атмосферного воздуха -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теплоисточников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(включая котельные промышленных предприятий) позволяет сделать вывод о наибольшей нагрузке в Правобережном округе (ул. Рабочего Штаба) и Ленинском округе (Северный и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Жилкинский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промузлы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По совокупности современных условий в городе Иркутске наиболее загрязненными являются центральная часть города (Правобережный округ), Ленинский округ (район авиазавода), Правобережный округ (район улицы Рабочего Штаба).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С точки зрения загрязнения атмосферы транспорт (автомобильный, железнодорожный, авиационный, водный) является перемещающимся в пространстве источником выбросов продуктов сжигания топлива.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Эксплуатируемые на территории города Иркутска авиационный, железнодорожный и водный транспортные парки невелики и сосредоточены на относительно локальной территории (аэропорты "Иркутск" и авиазавода; городской участок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Восточно-Сибирской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железной дороги, городские участки рек Ангара и Иркут соответственно).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Автомобильный парк города составляет 195654 единицы (на 01.01.2011) и постоянно увеличивается. Передвижение автомобилей фиксируется по значительной части городской территории (на 30 - 40%). Последние семь лет валовые выбросы от автотранспорта в городе Иркутске составляют более 52% общегородских выбросов, в 2010 г. данный показатель превысил 60%. Выбросы загрязняющих веществ в атмосферу транспортные средства осуществляют на уровне дыхания человека, приземные концентрации на магистралях создаются значительные. Магистрали города Иркутска с наиболее интенсивным движением: Байкальская, Лермонтова, Ленина, Советская, Розы Люксембург, Трактовая, Маяковского,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Сурнова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, Баррикад.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Из дальних источников значимыми являются выбросы города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Ангарска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(расположенного на оси преобладающих ветров с городом Иркутском) и города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Шелехова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(близко расположенного к </w:t>
      </w:r>
      <w:r w:rsidRPr="006F45B8">
        <w:rPr>
          <w:rFonts w:ascii="Times New Roman" w:hAnsi="Times New Roman" w:cs="Times New Roman"/>
          <w:sz w:val="24"/>
          <w:szCs w:val="24"/>
        </w:rPr>
        <w:lastRenderedPageBreak/>
        <w:t xml:space="preserve">городу Иркутску). Наибольший вклад в создаваемую дальним переносом приземную концентрацию на территории города Иркутска будут давать, конечно, высокие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теплоисточники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городов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Шелехова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(ТЭЦ-5) и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Ангарска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(ТЭЦ-1, ТЭЦ-9, ТЭЦ-10). Влияние дальнего переноса из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Шелехова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будет испытывать в основном Свердловский округ города Иркутска, часть Ленинского округа города Иркутска по долине реки Иркут, а влияние дальнего переноса из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Ангарска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- Ленинский округ (в первую очередь - Ново-Ленино).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Пути решения вышеназванных проблем: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1. Организация работ по снижению выбросов в периоды неблагоприятных метеорологический условий для рассеивания вредных примесей в атмосфере (НМУ).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2. Совершенствование схемы теплоснабжения города с позиции охраны окружающей среды.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3. Оптимизация транспортных потоков по экологическим факторам, включая строительство многоуровневых транспортных развязок, с целью снижения интенсивности движения на наиболее загруженных магистралях города, совершенствование регулирования дорожного движения - обеспечение "зеленой волны" при движении транспорта по этим магистралям.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4. Обновление транспортного парка общественного городского транспорта.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5. Развитие сети экологически чистого электрического транспорта, увеличение доли электрического транспорта (троллейбусов и трамваев) в общественном городском транспорте.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2. Геологическая среда территории города Иркутска и ее изменение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Более трех столетий развитие города Иркутска осуществлялось на речных террасах и склонах делювиального накопления, лишь в последние десятилетия для его расширения используются склоны и водораздельные поверхности. На территории города Иркутска выделяются пойма (высокая, низкая) и 4 надпойменные террасы. Особенности последних как территориальных ресурсов традиционно рассматривались с позиций благоприятности рельефа и грунтовых условий для освоения. По первому критерию оценка террас была однозначной - террасы всех высотных </w:t>
      </w:r>
      <w:r w:rsidRPr="006F45B8">
        <w:rPr>
          <w:rFonts w:ascii="Times New Roman" w:hAnsi="Times New Roman" w:cs="Times New Roman"/>
          <w:sz w:val="24"/>
          <w:szCs w:val="24"/>
        </w:rPr>
        <w:lastRenderedPageBreak/>
        <w:t>уровней представляли собой ровные поверхности. Различия по второму критерию определялись соотношением в их разрезе отложений русловой и пойменной фаций, а также перекрывающего их делювия, отличающихся при использовании в качестве оснований инженерных сооружений.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Исследования в районе нового мостового перехода через р. Ангару показали, что террасы одного геоморфологического уровня не всегда однозначны с позиций их оценки как территориального ресурса. С учетом современного состояния геологической среды, сформированного за период урбанизации, территориальные ресурсы ангарских террас на территории города Иркутска дифференцируются на 4 категории.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Первую категорию составляют поймы и днища падей. На участках освоения отмечается необратимая трансформация рельефа, состояния и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обводненности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пород, экологического равновесия, что требует ограничения освоения. Перспективы их освоения лимитируются размерами элементов рельефа, небольшой мощностью пойменного аллювия, представленного грунтами с низкой несущей способностью, в связи с чем здесь широко используются насыпные грунты или свайные фундаменты, опирающиеся на гравийно-галечные отложения, а также скальные породы цоколя террас.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Поймы считаются неблагоприятными для освоения элементами рельефа, использовались ограниченно (строения частного сектора, редко одноэтажные здания). В последние десятилетия активизировалось транспортное освоение поймы с обязательной отсыпкой искусственных платформ и насыпей. В результате началось прогрессирующее подтопление пойменных территорий, связанное с изменением путей фильтрации участками уплотненных грунтов под насыпями дорог и зданиями.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Вторую категорию территориальных ресурсов составляют низкие надпойменные террасы, практически полностью освоенные, особенно в центральной части города. Территория практически подтоплена, нуждается в осушении, трудно осуществимом в данных условиях.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К третьей категории территориальных ресурсов относятся в наибольшей степени эродированные части надпойменной террасы на левобережье р. Ангары (районы Академгородка, Ново-Ленино, Иркутска II). Качество этой категории определяется прогрессирующим ростом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подтопляемости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территории, изменяющей состояние отдельных участков и требующей организации дренирования.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 xml:space="preserve">Четвертая категория территориальных ресурсов характеризует высокие террасы в пределах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Ангаро-Ушаковского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Ангаро-Кайского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междуречий, на правобережье Иркутского водохранилища и на левобережье Ангары, ниже плотины. Она отличается глубоким (более 10 - 15 м) залеганием водоносного горизонта и сложением зоны аэрации мощной (до 30 м) толщей слабоводопроницаемых делювиально-аллювиальных глинистых разностей, залегающих на галечниках русловой фации, реже - коренных породах. В целом рассматриваемая категория территориальных ресурсов характеризуется неизбежным ухудшением состояния геологической среды за счет формирования "скрытого" подтопления в процессе урбанизации, требующим опережающих инженерных решений для минимизации негативных последствий. Особую опасность приобретают уступы высоких террас в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оползнеопасной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зоне. На правобережье Ангары фронтальная часть высоких террас занята преимущественно строениями частного сектора, среди которого постепенно вырастают многоэтажные здания. Очаги подтопления на прилегающей территории, постепенно сливаясь в процессе уплотнения застройки, приближаются к бровкам террас, создавая условия для реализации гравитационного потенциала высоких крутых уступов. Таким образом, за счет развития "скрытого" подтопления в пределах террас высокого уровня создается новая обстановка на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присклоновых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территориях, благоприятная для возникновения техногенных гравитационных процессов, каковых не было в природных условиях.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Особый тип геологической среды сформирован на участке плотины Иркутской ГЭС. Здесь под действием переменных гидродинамических напоров находятся как насыпные грунты плотины, так и подстилающие юрские породы. В условиях возможности бокового расширения напряженное состояние грунтового массива определяется действием нормальных и касательных сил, чутко реагирующих на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сработку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подпорного уровня водохранилища. Современные зоны разуплотнения в грунтах тела плотины также объяснимы с позиций расклинивающего воздействия напорных вод. Рассмотренный тип территориальных ресурсов не является подтопляемым в рассмотренных выше аспектах, однако от его состояния зависит безопасность прилегающих территорий города. Уникальность гидротехнического сооружения в обеспечении экологической безопасности города нацеливает на приоритетность наблюдений за состоянием плотины, эволюцией насыпных и коренных пород в условиях нестационарного гидродинамического режима как основы контроля за его устойчивостью во временном аспекте.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Таким образом, на территории города Иркутска ведущим фактором эволюции геологической среды является подтопление.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Актуальной проблемой остается загрязнение грунтовых вод. Наибольшая степень загрязнения подвешенных водоносных горизонтов отмечается в пределах городских свалок и районах индивидуальных застроек, меньшая - в пределах садоводств и тепличных хозяйств, начальная стадия загрязнения отмечается в микрорайонах-новостройках. На площади развития пород юрской </w:t>
      </w:r>
      <w:r w:rsidRPr="006F45B8">
        <w:rPr>
          <w:rFonts w:ascii="Times New Roman" w:hAnsi="Times New Roman" w:cs="Times New Roman"/>
          <w:sz w:val="24"/>
          <w:szCs w:val="24"/>
        </w:rPr>
        <w:lastRenderedPageBreak/>
        <w:t>угленосной формации эколого-гидрогеохимическая обстановка изменяется крайне медленно в связи с хорошей защищенностью подземных вод и высоким потенциалом самоочищения. В первую очередь это характерно для площадей с мощной зоной аэрации. При мощности последней 10 - 40 м загрязнители постепенно достигают основного водоносного горизонта, но отличаются небольшим распространением в пространстве в связи с защитным потенциалом пород зоны аэрации.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Пути решения вышеназванных проблем: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1. Развитие территории города Иркутска с учетом возрастающей техногенной нагрузки на геологическую среду города Иркутска (подтопление территории и др.).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2. Исключить условия для распространения инфекций при массовом зарождении комаров в подтопленных помещениях, находящихся в муниципальной собственности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3. Организовать мероприятия по предотвращению загрязнения грунтовых вод на территории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Требует особого внимания сейсмическая опасность территории города. Территория города Иркутска подвержена транзитному воздействию землетрясений, зарождающихся в пределах Байкальского рифта, Восточного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Саяна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и Монголии. Расстояние до ближайших эпицентральных зон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высокобалльных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землетрясений составляет 40 - 50 км. Соседство с рядом активных разломов, вмещающих очаговые зоны сильных и сильнейших землетрясений, неоднократно вызывало сотрясения в 7, 8 и, возможно, 9 баллов. По новой карте ОСР-96 город Иркутск находится в 8-балльной сейсмической зоне. Заслуживает внимания установленный факт, что при землетрясениях 1862 и 1957 годов на территории города Иркутска сотрясения отмечались большей интенсивности, чем в некоторых пунктах ближе к эпицентру. Последствия землетрясений выражались в частичных повреждениях зданий и деформациях насыпных грунтов. Однако, учитывая эволюцию геологической среды на урбанизированных площадях, в перспективе уязвимость территорий к сейсмическим воздействиям повышается.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 пределах города выделяются три зоны с исходной сейсмичностью 8, 7,5 и 7 баллов, в пределах которых сейсмическая опасность конкретизирована в зависимости от типов грунтовых комплексов и преобладающих периодов их колебаний, при которых возможны резонансные явления.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 xml:space="preserve">За прошедшие 23 года после последнего сейсмического микрорайонирования геологическая среда значительно изменилась. В условиях устойчивого подтопления появился новый фактор - напорные воды, который раньше не учитывался. Динамика последнего при режимообразующей роли сейсмичности и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сработки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водохранилища требует неотложного рассмотрения этого фактора. Требует также специальной оценки роль рассекающего территорию города Ангарского разлома, который является проводником сейсмической энергии из Байкальской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рифтовой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зоны.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Уже сейчас приоритетное значение имеет оценка гравитационного потенциала фронтальных частей высоких надпойменных террас, составляющих основной территориальный ресурс города, особенно на правобережье. Здесь должно быть запрещено строительство в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прибровочной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части террасы без предварительного выполнения расчетов устойчивости и определения безопасной границы освоения.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Пути решения вышеназванных проблем: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Провести сейсмическое микрорайонирование с оценкой сейсмической опасности и риска как существующих, так и строящихся объектов на основе учета синергетических эффектов взаимодействия природных и техногенных факторов.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3. Характеристика водных объектов и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водоохранная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деятельность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Комплекс водных объектов города Иркутска - это река Ангара с притоками, включая Иркутское водохранилище, представляющее собой зарегулированный дамбой Иркутской гидроэлектростанции исток Ангары. По территории города проходят русла рек Иркут с притоком Кая,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Ушаковка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, Топка,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Вересовка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Сарафановка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и ряд более мелких ручьев.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Система водных объектов города Иркутска является частью природной среды города, выполняет градообразующие, инженерные и экологические функции, формирует ландшафт города, осуществляет отвод поверхностного и дренажного стоков. Сброс сточных и поверхностных вод города отражается на состоянии водных экосистем и водных ресурсов реки Ангары и ее притоков.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В поверхностные водные объекты ежегодно отводится около 125 млн. куб.м сточных вод, в том числе недостаточно очищенных порядка 124 млн. куб.м. Со сточными водами в водные объекты </w:t>
      </w:r>
      <w:r w:rsidRPr="006F45B8">
        <w:rPr>
          <w:rFonts w:ascii="Times New Roman" w:hAnsi="Times New Roman" w:cs="Times New Roman"/>
          <w:sz w:val="24"/>
          <w:szCs w:val="24"/>
        </w:rPr>
        <w:lastRenderedPageBreak/>
        <w:t xml:space="preserve">поступают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легкоокисляемые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органические вещества, нефтепродукты, взвешенные вещества, сульфаты, хлориды, фосфор общий, азот аммонийный, фенолы, нитраты, синтетические поверхностно-активные вещества, жиры и масла, соли металлов.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Централизованная система водопровода города Иркутска базируется на поверхностном источнике - Иркутском водохранилище. Городские и промышленные водозаборы находятся в черте города. Питьевое водоснабжение города осуществляется от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Ершовского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водозабора, построенного в 1974 г., мощностью 624 тыс. куб.м/сутки. Лишь 2% городского населения использует воду подземных источников.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Использование свежей воды в городе составляет примерно 107 млн. куб.м в год, в том числе на производственные нужды - 50 млн. куб.м, на хозяйственно-питьевые - 57 млн. куб.м.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 летнее время берега водохранилища и других водных объектов являются зонами отдыха жителей города. Несмотря на интенсивное использование Иркутского водохранилища для развития спорта, отдыха, туризма, судоходства, размещения в прибрежной зоне садоводческих хозяйств и сельскохозяйственных угодий, индивидуального жилищного строительства качество воды в нем на протяжении последних 5 лет в целом относительно постоянное. Однако в последние годы просматривается ухудшение качества воды по некоторым химическим и бактериологическим показателям.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Наблюдения за состоянием поверхностных вод на территории города Иркутска проводятся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Иркутскгидрометслужбой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на реках Ангара, Иркут, Кая и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Ушаковка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Основными источниками загрязнения вод р. Ангары в районе города Иркутска являются сточные воды право- и левобережных очистных сооружений, ОАО "Корпорация "Иркут" (Иркутский авиазавод).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В контрольном створе (ниже сброса сточных вод правобережных очистных сооружений (КОС)) вода реки Ангара 2-го класса, слабо загрязненная, по сравнению с прошлым годом отмечается увеличение загрязненности воды цинком в 1,9 раза и азотом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нитритным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в 1,4 раза, уменьшилась - соединениями меди в 1,8 раза.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В контрольном створе ниже сброса сточных вод авиазавода и левобережных КОС города Иркутска вода реки Ангара 3-го класса, разряд "а", загрязненная, по сравнению с прошлым годом отмечается увеличение загрязненности воды железом общим в 2,2 раза, цинком и фенолами в 1,3 раза, азотом аммонийным в 3,6 раза.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Основными источниками загрязнения реки Иркут являются сточные воды ОАО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Иркутскмебель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" и ее притоки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Олха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и Кая. Качество воды в контрольном створе реки Иркут ухудшилось, соответствует 3-му классу, разряд "а", загрязненная. Максимальной концентрации достигали: ХПК - 2,4 предельно допустимых концентраций (ПДК), железо - 1,4 ПДК, медь - 4,3 ПДК.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Реку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Ушаковку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в районе города Иркутска загрязняют садоводческие объединения и сельскохозяйственные угодья. В контрольном створе вода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Ушаковки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3-го класса, разряд "а", загрязненная. Среднегодовые концентрации составляли: ХПК до 1,3 ПДК, железо общее до 1,9 ПДК, соединения меди до 2,6 ПДК, ртути до 2 ПДК.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Водоподготовку и подачу воды населению осуществляет МУП "ПУ ВКХ" города Иркутска. Подаваемая питьевая вода населению города Иркутска в период с 2000 г. является стандартной по всем показателям, кроме остаточного хлора, являющегося гарантом эффективности обеззараживания. Но вода после водоподготовки остается физиологически неполноценной. Кроме того в питьевой воде распределительной сети появляются в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микроколичествах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примеси тяжелых металлов.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После водоподготовки вода остается физиологически неполноценной (водоем характеризуется общей низкой минерализацией, низкими концентрациями железа, меди, цинка; количество фтора в воде ниже его физиологической нормы в 7 - 8 раз, кальция и магния - в 2 - 5 раз, содержание хлоридов - 2,5 мг/л, сульфатов - 10 мг/л). Дефицит микроэлементного состава может явиться причиной повышенного уровня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сердечно-сосудистой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патологии, заболеваний эндокринной системы, опорно-двигательного аппарата. Кроме того в питьевой воде распределительной сети появляются в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микроколичествах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примеси тяжелых металлов. Предположительно, причиной таких изменений в качестве воды может явиться химический состав сплавов и водоводов и труб разводящей сети, почвенная и электротехническая коррозия металлов, реактивность воды и качество реагентов, используемых в водоподготовке.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Возможность альтернативного источника водоснабжения: к наиболее крупным месторождениям подземных вод, расположенным в кембрийских породах, относится Иркутское, находящееся в 25 км от центра города между микрорайоном Солнечный и п. Патроны (в объеме 150 тыс. </w:t>
      </w:r>
      <w:r w:rsidRPr="006F45B8">
        <w:rPr>
          <w:rFonts w:ascii="Times New Roman" w:hAnsi="Times New Roman" w:cs="Times New Roman"/>
          <w:sz w:val="24"/>
          <w:szCs w:val="24"/>
        </w:rPr>
        <w:lastRenderedPageBreak/>
        <w:t>куб.м/сутки (примерно 55 млн. куб.м/год), что соответствует половине современного объема потребления на хозяйственно-питьевые нужды). Однако в последнее время вопреки всем запретам эта территория застраивается коттеджами. Известно, что для обеспечения безопасности населенного пункта доля подземных вод в системе его водоснабжения должна составлять не менее 30%, населенные пункты должны иметь резервные надежно защищенные подземные водозаборы.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Пути решения вышеназванных проблем: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улучшение системы хозяйственно-питьевого водоснабжения города, включая модернизацию водоподготовки для обеспечения физиологической полноценности питьевой воды, организацию зон санитарной охраны источника водоснабжения, совершенствование ливневой канализации города Иркутска;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совершенствование инженерной подготовки и оборудования прибрежных территорий;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- стимулирование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водосбережения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и рационального использования водных ресурсов;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совершенствование нормативной базы, определяющей виды водопользования, требования к водопользователям, функциональное назначение водоемов;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организация и обеспечение постоянной работы единой городской системы мониторинга водных объектов;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- оснащение наиболее крупных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водовыпусков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приборами учета количества и качества сбрасываемых сточных вод;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- разработка механизма вывода из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зон экологически опасных и самовольно размещенных объектов;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- разработка системы стимулирования предприятий, внедряющих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водосберегающие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водоохранные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технологии;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- исключение сброса загрязненных производственных сточных вод в водные объекты и в городскую водосточную сеть без предварительной очистки;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реконструкция КОС Правого и Левого берега с увеличением объемов сточных вод и обеспечением соответствия качества стоков нормативам;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- максимальное стимулирование естественных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самоочищающих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процессов, в том числе за счет устройства дополнительных технических сооружений для аэрации, развития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водоочищающей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флоры и т.д.;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охрана и восстановление природных сообществ и биологических ресурсов водных и околоводных систем;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совершенствование технологии очистки сточных вод;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экологическая реабилитация долин малых рек и ручьев в рамках бассейнового подхода, комплексного благоустройства с формированием системы городских ландшафтов на основе Генерального плана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4. Эколого-биохимическое состояние почв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Кислотно-щелочные условия почвенного покрова города Иркутска являются информативным и интегральным показателем, который можно рассматривать как экологическую функцию почвенного покрова, способную обеспечивать защиту самой почвы и сопредельных сред, как от химического, так и от бактериального загрязнения.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Выделяют три группы почв по степени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самоочищающей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способности: первая группа почв с высокой степенью (1,8 - 4,1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усл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. ед.); вторая - со средней (4,1 - 6,3), третья группа - с низкой (6,3 - 8,6). В процентном отношении распределение соответственно: 20, 30 и 50% (с очень низкой способностью к самоочищению почв в пределах города не обнаружено). Такую способность почв города, как и естественных ненарушенных, можно считать резервом их экологических </w:t>
      </w:r>
      <w:r w:rsidRPr="006F45B8">
        <w:rPr>
          <w:rFonts w:ascii="Times New Roman" w:hAnsi="Times New Roman" w:cs="Times New Roman"/>
          <w:sz w:val="24"/>
          <w:szCs w:val="24"/>
        </w:rPr>
        <w:lastRenderedPageBreak/>
        <w:t>возможностей, которые могут быть реализованы в зависимости от характера внешнего воздействия.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5. Состояние растительного покрова и животного мира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Сильное отрицательное воздействие на зеленые насаждения оказывают такие антропогенные факторы, как высокая загазованность и запыленность атмосферного воздуха, нарушение структуры почв и механические повреждения растений в результате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вытаптывания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и парковки транспорта на газонах. При этом отсутствует регулярный и своевременный уход за насаждениями. Ситуация осложняется тем, что при создании искусственных насаждений использовались быстрорастущие, но недолговечные породы (тополь, клен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ясенелистный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), которые достигли критического возраста и находятся на грани биологической продолжительности жизни.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Визуально можно констатировать, что преобладающая часть насаждений в городе ослаблена и поражена в той или иной степени различными вредителями и болезнями, в том числе парки, особенно внутриквартальные насаждения и уличные линейные, а также и санитарно-защитные зоны. Самое тяжелое положение сложилось в озеленении улиц, где деревья и кустарники существуют в экстремальных условиях загрязненной атмосферы, ограниченности площадей питания и общей истощенности почв, шумового и вибрационного воздействия. Ситуация близка к критической на магистральных улицах.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Состояние насаждений жилой застройки, особенно в частном секторе, согласно выборочным наблюдениям оценивается как неудовлетворительное. Санитарное состояние насаждений на территориях медицинских и детских учреждений, а также сохранившихся участков лесных массивов в Академгородке - удовлетворительное несмотря на отсутствие систематического ухода.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Городские леса города Иркутска имеют институциональный защитный статус и строгий режим лесопользования и нуждаются в комплексной современной характеристике состояния. Отдельные участки городского леса, наиболее часто посещаемые населением, несут очень высокую рекреационную нагрузку, которая отрицательно сказывается на способности насаждений к воспроизводству (лесное окружение микрорайонов Юбилейный,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Синюшина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гора, Академгородок и др.).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 xml:space="preserve">Высокая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задерненность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, отсутствие подлеска, уплотнение верхних слоев почвы препятствуют появлению жизнеспособного подроста. Уже имеющийся подрост уничтожается в результате стихийного выпаса скота, самовольного сенокошения, частых низовых пожаров и просто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вытаптывания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. Рекреационные нагрузки возрастают с каждым годом, но какое-либо обустройство мест отдыха в лесах отсутствует.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Особо охраняемые природные территории (ООПТ) местного значения города Иркутска имеют особое природоохранное, научное, культурное, эстетическое, рекреационное и оздоровительное значение, позволяют сохранить природное разнообразие, наличие редких и находящихся под угрозой исчезновения видов растений и животных в условиях города. Развитие ООПТ имеет приоритетное значение.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Дендропарк Академгородка - специализированная территория, предназначенная для отработки методов и приемов сохранения, восстановления и рационального использования территорий природного комплекса, с учетом специфики их местоположения,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экологизации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градостроительной и хозяйственной деятельности на территории города, экологического просвещения и природоохранного воспитания населения.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Пути решения вышеназванных проблем: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1. Провести лесопатологическое обследование городских лесов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2. Увеличить площадь городских лесов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3. Разработать и реализовать комплекс мероприятий по озеленению территории города Иркутска, в том числе обеспечить надлежащее санитарное состояние зеленых насаждений на территории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4. Обустроить ООПТ местного значения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6. Радиационная обстановка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Радиационная обстановка на территории города Иркутска в настоящее время обусловлена естественной радиоактивностью. Содержание естественных радионуклидов в природных средах варьирует в широких пределах. Мощность дозы внешнего гамма-излучения над территорией города Иркутска не превышает 19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мкР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/час (контрольный уровень 60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мкР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/час).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Основными источниками облучения жителей города Иркутска являются природные (в первую очередь газ радон) и техногенные источники ионизирующего излучения (медицинские рентгенодиагностические процедуры).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Дозы облучения населения и возможные риски для здоровья расцениваются как приемлемые.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Пути решения вышеназванных проблем: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Организовать сбор и анализ информации о радиационной обстановке на территории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7. Электромагнитное загрязнение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Электромагнитные поля оказывают влияние на важнейшие системы и функции организма: нервную, иммунную, эндокринную, репродуктивную и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сердечно-сосудистую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. Электромагнитное излучение (ЭМИ) относится к тем физическим факторам, действие которых проявляется через определенное время в виде нарушения функционального состояния организма, развития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донозологических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состояний и болезней. Электромагнитные поля обладают свойством усиливать действие ряда химических соединений (например, оксидов азота, сероуглерода). В отличие от других факторов окружающей среды электромагнитный фактор вследствие использования его физических свойств в производстве и быту невозможно заменить на какой-либо иной, менее вредный, равно как и создать закрытый контур производства электромагнитного излучения. Поэтому в связи с развитием науки и техники проблема воздействия ЭМИ на организм будет в дальнейшем усугубляться.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В качестве основных источников электромагнитного поля можно выделить: линии электропередач, электропроводку внутри зданий и сооружений, бытовые электроприборы и персональные компьютеры, теле- и радиопередающие станции, спутниковую и сотовую связь (приборы, ретрансляторы), электротранспорт, радарные установки.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Наиболее значительными источниками электромагнитных полей в городе являются телецентр, центры мобильной связи, высоковольтные линии электропередач. В настоящее время электромагнитная безопасность представлена системой организационных и технических мероприятий, которые включают в себя: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получение санитарно-эпидемиологического заключения владельцами базовых станций сотовой связи на размещение указанных объектов в соответствии с гигиеническими требованиями;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ввод в эксплуатацию базовых станций после выдачи заключений о возможности их эксплуатации.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Пути решения вышеназванных проблем: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1. Разработать схему зонирования электромагнитных излучений по интенсивности влияния на здоровье населения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2. Организовать мероприятия по ограничению на территории города Иркутска жилой застройки в зоне влияния телецентра в соответствии с действующим санитарным паспортом передающего радиотехнического объекта.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8. Шумовое загрязнение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Шум сказывается неблагоприятно на здоровье человека, так как он действует на нервную систему человека, снижает трудоспособность, уменьшает сопротивляемость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сердечно-сосудистым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заболеваниям.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Причиной шума в городе могут служить предприятия различных отраслей промышленности, но основным источником шума является автомобильный транспорт, потоки которого ежегодно возрастают. Транспортный шум является причиной 80 - 90% всех основных случаев шумового загрязнения селитебной территории.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Уровень транспортного шума зависит от таких факторов, как скорость и интенсивность движения, состав транспортного потока, характер прилегающей территории, геометрия участка дороги, продольный уклон проезжей части, шероховатость дорожного покрытия. Наиболее интенсивное движение автотранспорта, самый высокий уровень шума наблюдается по улицам: Трактовая, Лермонтова, Ленина и Байкальская, таким образом, наиболее уязвимые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примагистральные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жилые территории расположены в районе перечисленных улиц. Значения уровней шума в дневное время в час пик на границе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примагистральных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жилых территорий могут достигать 70 - 75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дБА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и превышать допускаемые нормы на 15 - 20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дБА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Также источниками акустического загрязнения на селитебной территории является рельсовый и воздушный транспорт. Почти вся территория Октябрьского округа (кроме юго-западной части по границе ул. Байкальской и пр. Маршала Жукова) попадают в шумовую зону аэропорта с недопустимым по санитарным нормам уровнем звука от взлетающих и производящих посадку самолетов (90 - 100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дБА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). Существующий аэропорт также оказывает отрицательное влияние на санитарное состояние прилегающего района, а прохождение трассы полетов над городом составляет угрозу жизни населения в случае возникновения чрезвычайной ситуации.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Пути решения вышеназванных проблем: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1. Разработать городскую карту шумовой интенсивности улично-дорожной сети для разработки и внедрения эффективной системы мероприятий по снижению уровня акустического загрязнения атмосферы.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2. Применять следующие способы защиты от шума: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удаление источников шума от жилой застройки;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- расположение между источниками шума и жилой застройкой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шумозащитных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экранов и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шумозащитных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полос зеленых насаждений.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9. Здоровье населения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Суммарное действие неблагоприятных факторов физической и химической природы может приводить не только к заболеваниям отдельных систем организма человека (дыхательной, пищеварительной, иммунной и т.д.), но и к нарушению естественных процессов старения и к сокращению, таким образом, жизни человека.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Вопросы экологической безопасности населения рассматриваются с позиции агрессивной окружающей среды на здоровье населения согласно гигиенической оценке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техногенно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обусловленных рисков. Если мероприятия по снижению концентрации вредных веществ в атмосферном воздухе, почве, продуктах питания, а также перспективы градостроительства и другие являются долгосрочными, то вопросы реабилитации здоровья населения (в первую очередь детского), проживающего на промышленно развитых территориях следует считать неотложными. В этой связи особое значение имеет применительно к городу Иркутску полное и всестороннее изучение состояния здоровья населения, динамики пространственно-временного характера с учетом комплексной оценки окружающей городской среды.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Экологическая обусловленность ряда заболеваний, особенно связанных с воздействием химического фактора, в большинстве случаев требует доказательств причины и связи возникновения заболеваний. В условиях формирования и распространения антропогенных геохимических аномалий все большее значение приобретает загрязнение внутренней среды организма больших контингентов людей, которое достигло уровней, нарушающих нормальные биохимические основы жизнедеятельности человека, и способствует развитию экологически зависимой патологии. В этой связи поиск путей управления здоровьем населения города Иркутска обусловливает необходимость перехода от анализа имеющейся информации о состоянии окружающей среды, имеющегося уровня здоровья к изучению процессов и факторов формирования последнего в динамике "дети (до 15 лет) - подростки (15 - 18 лет) - взрослые (старше 18 лет)" с учетом временного фактора.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Анализ распространенности патологии среди населения города Иркутска показал рост заболеваемости по всем классам болезней в 1,09 раза в 2010 году в сравнении с 2000 г.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Анализ динамики изменения заболеваемости среди взрослого населения города Иркутска показал, что в 2010 году уровень заболеваемости составил 167942,2 на 100000 взрослых, по сравнению с 2006 годом (167435,1 на 100000), рост практически не был отмечен. Тем не менее, отмечались неблагоприятные тенденции увеличения уровня некоторых классов болезней, не занимающих ведущего места в патологии. Так, рост распространенности в 2010 году по сравнению с 2006 годом новообразований составил 1,24 раза при удельном весе этой патологии 2,74 - 3,43%; рост распространенности болезней эндокринной системы составил 1,25 раза при удельном весе в структуре заболеваемости 4,75 - 5,91%; нервной системы - 1,28 раза при удельном весе 2,74 - 4,23%, болезней уха - 1,06 раза при удельном весе - 2,54 - 2,79%.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Относительно благоприятная ситуация отмечается по распространенности среди взрослых в 2010 году по сравнению с 2006 годом инфекционных и паразитарных болезней (снижение в 1,17 раза), болезней крови и кроветворных органов, костно-мышечной системы, мочеполовой системы (остались на том же уровне), болезней системы кровообращения (снижение в 1,11 раза), пищеварения (снижение в 1,05 раза), кожи (снижение в 1,19 раза).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При этом необходимо отметить, что уровень болезней органов дыхания увеличился в 1,1 раза, болезней глаза - в 1,12 раза.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Показательно, что первое место занимают болезни системы кровообращения (19,87 - 22,46%), а второе место - болезни органов дыхания (12,15 - 14,47%). Также определяющими в формировании структуры показателя общей заболеваемости взрослого населения выступают болезни костно-мышечной системы (10,42 - 10,75%) - третье ранговое место; болезни мочеполовой системы (9,58 - 10,07%) - четвертое ранговое место; травмы и отравления (8,35 - 10,07%) - пятое место; болезни глаза и его придаточного аппарата (8,38 - 9,59%) - шестое место; болезни органов пищеварения (5,62 - 6,12%) - седьмое место.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Таким образом, отмечается небольшой рост неинфекционной патологии: болезней органов дыхания, глаза и его придаточного аппарата, уха. При этом наибольший рост отмечен по таким классам болезней, как новообразования, болезни эндокринной системы, нервной системы.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Сохраняется высокий уровень заболеваемости взрослого населения города Иркутска в сравнении с данными по Иркутской области в динамике, уровни заболеваемости населения города Иркутска в целом в 1,12 - 1,2 раза превышают областные показатели. Распространенность практически всех классов болезней, за исключением инфекционных и паразитарных, кожи, органов пищеварения, </w:t>
      </w:r>
      <w:r w:rsidRPr="006F45B8">
        <w:rPr>
          <w:rFonts w:ascii="Times New Roman" w:hAnsi="Times New Roman" w:cs="Times New Roman"/>
          <w:sz w:val="24"/>
          <w:szCs w:val="24"/>
        </w:rPr>
        <w:lastRenderedPageBreak/>
        <w:t>является более высокой при сравнении с региональными показателями. Самые высокие риски отмечены у болезней системы кровообращения, глаза, нервной системы.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Анализ распространенности заболеваемости подростков в городе Иркутске указывает на значительный рост ряда патологий к 2010 г. по сравнению с 2006 г., в частности, новообразований (в 1,33 раза), болезней нервной системы (в 1,65 раза), глаза (в 1,35 раза), системы кровообращения (1,41 раза), костно-мышечной системы (в 1,41 раза), органов дыхания (в 1,27 раза), уха (в 1,19 раза).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Обращает внимание снижение уровней инфекционных и паразитарных болезней (в 1,29 раза), крови и кроветворных органов (в 1,09 раза), кожи (в 1,18 раза), мочеполовой системы (в 1,13 раза), травм и отравлений (в 1,14 раза).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При этом необходимо отметить, что ведущее место в патологии занимают болезни органов дыхания (27,97 - 34,12%). Далее идут болезни эндокринной системы (11,54 - 12,69%), мочеполовой системы (8,09 - 10,08%), костно-мышечной системы (8,31 - 10,6%), глаза (6,63 - 8,48%), нервной системы (5,65 - 8,43%), органов пищеварения (6,35 - 7,39%).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При анализе заболеваемости подросткового населения отмечался более высокий ее уровень в городе Иркутске по сравнению с данными по Иркутской области в 2006 - 2010 гг. - в 1,2 - 1,35 раза. Высока распространенность болезней эндокринной системы (в 2,0 - 2,4 раза), нервной системы (в 1,5 - 1,9 раза), системы кровообращения (в 1,8 - 2,0 раза), костно-мышечной системы (в 1,5 - 1,9 раза), мочеполовой системы (в 1,7 - 1,8 раза), врожденных аномалий (в 1,5 - 2,0 раза).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Таким образом, отмечен рост заболеваемости подростков в городе Иркутске в динамике 2006 - 2010 гг. в 1,1 раза преимущественно за счет новообразований, болезней нервной системы, глаза, костно-мышечной системы, органов дыхания, уха. Высоки риски по сравнению с фоновыми показателями болезней нервной системы, костно-мышечной системы, органов пищеварения, мочеполовой системы. По сравнению с данными по региону распространенность практически всех классов болезней увеличилась, за исключением инфекционных заболеваний, новообразований, болезней кожи.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Повышение уровня заболеваемости детей в городе Иркутске составило 1,07 раза. Несмотря на небольшой рост общей заболеваемости к 2010 г. отмечен рост новообразований (в 1,48 раза), инфекционных болезней (в 1,05 раза), эндокринной системы (в 1,05 раза), уха (в 1,05 раза), </w:t>
      </w:r>
      <w:r w:rsidRPr="006F45B8">
        <w:rPr>
          <w:rFonts w:ascii="Times New Roman" w:hAnsi="Times New Roman" w:cs="Times New Roman"/>
          <w:sz w:val="24"/>
          <w:szCs w:val="24"/>
        </w:rPr>
        <w:lastRenderedPageBreak/>
        <w:t>органов дыхания (в 1,19 раза), костно-мышечной (в 1,02 раза), травм (в 1,14 раза). По остальным классам отмечалось снижение распространенности заболеваемости.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Структура детской заболеваемости в динамике 2006 - 2010 гг. практически не изменилась, лидируют заболевания органов дыхания (52,0 - 58,27%), на втором месте - травмы и отравления (6,47 - 7,07%), на третьем - болезни органов пищеварения (4,17 - 5,01%), далее - болезни мочеполовой системы (3,7 - 4,54%), костно-мышечной системы (3,18 - 3,67%) и глаза (3,3 - 3,78%).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Более высоки (по сравнению с данными по Иркутской области) уровни болезней системы кровообращения в 1,8 - 2,0 раза, врожденных аномалий - в 1,4 - 1,7 раза, травм - 1,8 - 2,0 раза, мочеполовой системы - в 1,7 - 1,9 раза. Кроме того, неблагоприятна тенденция по болезням костно-мышечной системы (1,4 - 1,6 раза), органов дыхания (1,2 - 1,3 раза), уха (1,2 - 1,4 раза), нервной системы (1,2 - 1,4 раза), эндокринной системы (1,3 - 1,7 раза), новообразований (1,1 - 1,2 раза). Отмечается более высокий уровень относительного риска к фоновым показателям по следующим классам болезней: болезни мочеполовой системы, нервной системы, органов дыхания, костно-мышечной системы, системы кровообращения.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Пути решения вышеназванных проблем: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1. Организация обеспечения питьевой водой надлежащего качества, включая соблюдение режима эколого-хозяйственной деятельности в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водоохранной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зоне Иркутского водохранилища, повышение минерализации и улучшение физиологических свойств питьевой воды.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2. Проведение эпидемиологического и микробиологического мониторингов за открытыми водоемами города Иркутска на наличие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вибриофлоры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3. Обеспечение ежегодной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ларвицидной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обработки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анофелогенных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водоемов для предупреждения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выплода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малярийных комаров.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4. Выполнение специфической профилактики весенне-летнего клещевого энцефалита.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5. Организация мероприятий по охране населения города от переносчиков возбудителей инфекционных заболеваний, включая мониторинг очагов зоонозов (инфекций и инвазий с </w:t>
      </w:r>
      <w:r w:rsidRPr="006F45B8">
        <w:rPr>
          <w:rFonts w:ascii="Times New Roman" w:hAnsi="Times New Roman" w:cs="Times New Roman"/>
          <w:sz w:val="24"/>
          <w:szCs w:val="24"/>
        </w:rPr>
        <w:lastRenderedPageBreak/>
        <w:t xml:space="preserve">природной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очаговостью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) и состояния видов животных, важных с санитарно-эпидемиологических позиций, в том числе потенциальных очагов (токсоплазмоза, туляремии и т.д.).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6. Организация мероприятий по выявлению очагов массового произрастания в селитебных районах растений - источников аллергенов и их биоценотическому или техническому подавлению.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7. Организация обустройства мест на водных объектах, служащих местами стихийной рекреации населения.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8. Уменьшение атмосферного загрязнения в пределах городской черты.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9. Организация мероприятий по снижению уровня шума в пределах городской черты.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10. Обеспечение сбора и анализа информации о радиационном и электромагнитном загрязнении на территории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10. Содержание территории города и обращение с отходами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 настоящее время на территории города Иркутска образуется около 2,2 млн. куб.м/год твердых бытовых отходов (ТБО) и приравненных к ним городских отходов. Норма ТБО на одного человека в год составляет 2,07 куб.м/год, прогнозный показатель на период с 2016 по 2025 год составляет 2,8 куб.м/год.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 канализованной части города Иркутска применяется сплавная система удаления жидких отходов и частично твердых, которые по системе канализации поступают на канализационные очистные сооружения правого и левого берега Ангары. В инженерно не обустроенной части города (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неканализованной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) пищевые и жидкие отходы утилизируются через ливневый сток или вносятся в компосты. Отходы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неканализованной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части жилого сектора собираются в выгребные ямы с последующим вывозом ассенизационными машинами на сливные станции.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Сбор твердых бытовых отходов (ТБО) в основном осуществляется при помощи мусоропроводов, дворовых и уличных мусоросборников-контейнеров. Вывоз ТБО осуществляется по несменяемой системе контейнеров, на планово-регулярной основе согласно заключенным договорам. Контейнеры установлены в местах временного размещения ТБО (контейнерных площадках).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В настоящее время в городе Иркутске применяются емкости для временного хранения отходов (контейнеры) вместимостью 0,75 куб.м и бункеры для частичного подземного сбора отходов вместимостью 5 куб.м (62 штуки). На части Правобережного округа осуществляется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бесконтейнерная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(планово-поквартирная) схема сбора и вывоза ТБО (под "колокольчик").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Спецавтотранспорт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прибывает по внутреннему рабочему графику. Доставка бытовых отходов из домовладений и от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предприятий-природопользователей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осуществляется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одноэтапно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, без использования мусороперегрузочных станций.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Сбор и удаление отходов ведется по планово-регулярной системе. Общее количество городских объектов временного размещения отходов - 5491, в т.ч. в жилой застройке - 1324. Общее количество контейнеров для сбора мусора около 12500 штук.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Преобладающая часть ТБО складируется на городском полигоне (в пользовании МУП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"), расположенном на 5-м км Александровского тракта. Общая площадь полигона - 41,8767 га. На площади 16 га проведен первый этап рекультивации. Земельный участок площадью 6 га находится в эксплуатации, его ресурс практически исчерпан.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Сбор и доставку отходов на полигон осуществляют предприятия, специализирующиеся на сборе и транспортировке ТБО: МУП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", ООО "Петр и компания" и др. Механизированная уборка ТБО ведется большегрузными мусоровозами на базе автомашин КАМАЗ, МАЗ, ЗИЛ, ИСУДЗУ, ФОРВАРД и др. По состоянию на 01.01.2011 на сборе и вывозе ТБО задействовано 254 ед. специальной уборочной техники, в том числе 140 ед.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мусоровозного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транспорта.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Для обеззараживания трупов животных на полигоне обустроен скотомогильник с 10-ю камерами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Беккари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Уборка улично-дорожной сети производится предприятием МУП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Иркутскавтодор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" (Правобережная часть города) и МУП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Спецавтотранс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" (Левобережная часть города). Общая площадь улично-дорожной сети, подлежащей уборке, составляет более 7 млн. кв.м.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Снег вывозится на существующий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снегоотвал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Правобережного административного округа (территория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Маратовских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лугов).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 xml:space="preserve">Действующих кладбищ в городе три: Александровское,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Маратовское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>, Ново-Ленинское.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 городе Иркутске из общего потока ТБО около 1% поступает в качестве сырья на вторичную переработку. Сбор вторичных материальных ресурсов в городе Иркутске в основном осуществляют предприятия малого и среднего бизнеса. На рынке вторичной переработки материалов стабильно работают: ОАО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Вторма-Байкал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" (макулатура, вторичный текстиль), ЧП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Митюгин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(ртутьсодержащие отходы, полимерные отходы), ООО "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СибЭкоТранс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" (картон), ООО "ПРОМУПАК" (полимерные отходы), ЧП </w:t>
      </w:r>
      <w:proofErr w:type="spellStart"/>
      <w:r w:rsidRPr="006F45B8">
        <w:rPr>
          <w:rFonts w:ascii="Times New Roman" w:hAnsi="Times New Roman" w:cs="Times New Roman"/>
          <w:sz w:val="24"/>
          <w:szCs w:val="24"/>
        </w:rPr>
        <w:t>Финогенов</w:t>
      </w:r>
      <w:proofErr w:type="spellEnd"/>
      <w:r w:rsidRPr="006F45B8">
        <w:rPr>
          <w:rFonts w:ascii="Times New Roman" w:hAnsi="Times New Roman" w:cs="Times New Roman"/>
          <w:sz w:val="24"/>
          <w:szCs w:val="24"/>
        </w:rPr>
        <w:t xml:space="preserve"> (стекло) и другие.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За период с 2000 по 2010 год объем мусора, который поступает на полигон ежегодно, увеличился более чем в два раза - с 909,9 тыс. до 2,2 млн. кубометров. В структуре отходов больше всего органики - 34%, 12 - 13% составляют бумага и картон, 13,8% - пластик, 11,4% - стекло, 2,8% - металл.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 проекте Стратегии социально-экономического развития города Иркутска до 2025 года для решения проблем ТБО города рекомендованы следующие стратегические направления: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создание полной информационной, организационной и финансово-экономической системы управления потоками отходов в городе;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развитие новых технологий в области использования (утилизации) отходов;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реконструкция действующих и создание новых объектов, производств по нейтрализации и переработке отходов;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- создание современной системы селективного сбора отходов, подлежащих переработке и использованию.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Пути решения вышеназванных проблем: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1. Стимулирование в соответствии с законодательством хозяйствующих субъектов города Иркутска, занятых в сфере сбора и переработки вторичных ресурсов.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2. Разработка и реализация Генеральной схемы очистки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3. Оптимизация системы управления отходами на территории города Иркутска (АСОИ ОТХОДЫ), включая ведение кадастра отходов, учтенных вторичных ресурсов, учет мест размещения отходов.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4. Создание на территории города Иркутска сети приемных пунктов по сбору вторичных ресурсов.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5. Организация раздельного сбора отходов, образующихся в муниципальных учреждениях города Иркутска.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6. Организация санирования территорий города Иркутска, занятых несанкционированными свалками отходов.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7. Обеспечение строительства и эксплуатации мусоросортировочного комплекса.</w:t>
      </w:r>
    </w:p>
    <w:p w:rsidR="006F45B8" w:rsidRPr="006F45B8" w:rsidRDefault="006F45B8" w:rsidP="006F45B8">
      <w:pPr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Заместитель мэра - председатель Комитета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по жилищно-коммунальному хозяйству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А.В.НИКОЛАЕВ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Начальник управления по охране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окружающей среды и экологической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безопасности Комитета по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lastRenderedPageBreak/>
        <w:t>жилищно-коммунальному хозяйству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  <w:r w:rsidRPr="006F45B8">
        <w:rPr>
          <w:rFonts w:ascii="Times New Roman" w:hAnsi="Times New Roman" w:cs="Times New Roman"/>
          <w:sz w:val="24"/>
          <w:szCs w:val="24"/>
        </w:rPr>
        <w:t>В.Н.ЧУБУК</w:t>
      </w:r>
    </w:p>
    <w:p w:rsidR="006F45B8" w:rsidRPr="006F45B8" w:rsidRDefault="006F45B8" w:rsidP="006F45B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22C92" w:rsidRPr="006F45B8" w:rsidRDefault="00722C92" w:rsidP="006F45B8">
      <w:pPr>
        <w:jc w:val="right"/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BA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6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65863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E15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15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56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a078b0783c44ea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