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9FC96C" w14:textId="77777777" w:rsidR="0068310F" w:rsidRPr="0068310F" w:rsidRDefault="0068310F" w:rsidP="0068310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310F">
        <w:rPr>
          <w:rFonts w:ascii="Arial" w:hAnsi="Arial" w:cs="Arial"/>
          <w:sz w:val="24"/>
          <w:szCs w:val="24"/>
        </w:rPr>
        <w:t>ПРАВИТЕЛЬСТВО ЧУКОТСКОГО АВТОНОМНОГО ОКРУГА</w:t>
      </w:r>
      <w:r w:rsidRPr="0068310F">
        <w:rPr>
          <w:rFonts w:ascii="Arial" w:hAnsi="Arial" w:cs="Arial"/>
          <w:sz w:val="24"/>
          <w:szCs w:val="24"/>
        </w:rPr>
        <w:br/>
      </w:r>
      <w:r w:rsidRPr="0068310F">
        <w:rPr>
          <w:rFonts w:ascii="Arial" w:hAnsi="Arial" w:cs="Arial"/>
          <w:sz w:val="24"/>
          <w:szCs w:val="24"/>
        </w:rPr>
        <w:br/>
        <w:t>ПОСТАНОВЛЕНИЕ</w:t>
      </w:r>
      <w:r w:rsidRPr="0068310F">
        <w:rPr>
          <w:rFonts w:ascii="Arial" w:hAnsi="Arial" w:cs="Arial"/>
          <w:sz w:val="24"/>
          <w:szCs w:val="24"/>
        </w:rPr>
        <w:br/>
      </w:r>
      <w:r w:rsidRPr="0068310F">
        <w:rPr>
          <w:rFonts w:ascii="Arial" w:hAnsi="Arial" w:cs="Arial"/>
          <w:sz w:val="24"/>
          <w:szCs w:val="24"/>
        </w:rPr>
        <w:br/>
        <w:t>от 20 июля 2017 года N 291</w:t>
      </w:r>
      <w:r w:rsidRPr="0068310F">
        <w:rPr>
          <w:rFonts w:ascii="Arial" w:hAnsi="Arial" w:cs="Arial"/>
          <w:sz w:val="24"/>
          <w:szCs w:val="24"/>
        </w:rPr>
        <w:br/>
      </w:r>
      <w:r w:rsidRPr="0068310F">
        <w:rPr>
          <w:rFonts w:ascii="Arial" w:hAnsi="Arial" w:cs="Arial"/>
          <w:sz w:val="24"/>
          <w:szCs w:val="24"/>
        </w:rPr>
        <w:br/>
      </w:r>
      <w:r w:rsidRPr="0068310F">
        <w:rPr>
          <w:rFonts w:ascii="Arial" w:hAnsi="Arial" w:cs="Arial"/>
          <w:sz w:val="24"/>
          <w:szCs w:val="24"/>
        </w:rPr>
        <w:br/>
        <w:t>Об утверждении Порядка охраны особо охраняемых природных территорий регионального значения Чукотского автономного округа</w:t>
      </w:r>
    </w:p>
    <w:p w14:paraId="03FF12CC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(с изменениями на 17 июня 2020 года)</w:t>
      </w:r>
    </w:p>
    <w:p w14:paraId="6B80D86D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(в ред. Постановления Правительства Чукотского автономного округа от 17.06.2020 N 299)</w:t>
      </w:r>
    </w:p>
    <w:p w14:paraId="48FBAFE7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br/>
      </w:r>
      <w:r w:rsidRPr="0068310F">
        <w:rPr>
          <w:rFonts w:ascii="Arial" w:hAnsi="Arial" w:cs="Arial"/>
        </w:rPr>
        <w:br/>
      </w:r>
    </w:p>
    <w:p w14:paraId="7A9816B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 Правительство Чукотского автономного округа постановляет:</w:t>
      </w:r>
      <w:r w:rsidRPr="0068310F">
        <w:rPr>
          <w:rFonts w:ascii="Arial" w:hAnsi="Arial" w:cs="Arial"/>
        </w:rPr>
        <w:br/>
      </w:r>
    </w:p>
    <w:p w14:paraId="37AD7175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667DA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1. Утвердить Порядок охраны особо охраняемых природных территорий регионального значения Чукотского автономного округа согласно приложению к настоящему постановлению.</w:t>
      </w:r>
      <w:r w:rsidRPr="0068310F">
        <w:rPr>
          <w:rFonts w:ascii="Arial" w:hAnsi="Arial" w:cs="Arial"/>
        </w:rPr>
        <w:br/>
      </w:r>
    </w:p>
    <w:p w14:paraId="092AE194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C93E7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68310F">
        <w:rPr>
          <w:rFonts w:ascii="Arial" w:hAnsi="Arial" w:cs="Arial"/>
        </w:rPr>
        <w:t>А.В.</w:t>
      </w:r>
      <w:proofErr w:type="gramEnd"/>
      <w:r w:rsidRPr="0068310F">
        <w:rPr>
          <w:rFonts w:ascii="Arial" w:hAnsi="Arial" w:cs="Arial"/>
        </w:rPr>
        <w:t>).</w:t>
      </w:r>
      <w:r w:rsidRPr="0068310F">
        <w:rPr>
          <w:rFonts w:ascii="Arial" w:hAnsi="Arial" w:cs="Arial"/>
        </w:rPr>
        <w:br/>
      </w:r>
    </w:p>
    <w:p w14:paraId="5C62D40A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D7CA4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(п. 2 в ред. Постановления Правительства Чукотского автономного округа от 17.06.2020 N 299)</w:t>
      </w:r>
      <w:r w:rsidRPr="0068310F">
        <w:rPr>
          <w:rFonts w:ascii="Arial" w:hAnsi="Arial" w:cs="Arial"/>
        </w:rPr>
        <w:br/>
      </w:r>
    </w:p>
    <w:p w14:paraId="415386D4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br/>
      </w:r>
      <w:r w:rsidRPr="0068310F">
        <w:rPr>
          <w:rFonts w:ascii="Arial" w:hAnsi="Arial" w:cs="Arial"/>
        </w:rPr>
        <w:br/>
        <w:t>Председатель Правительства</w:t>
      </w:r>
      <w:r w:rsidRPr="0068310F">
        <w:rPr>
          <w:rFonts w:ascii="Arial" w:hAnsi="Arial" w:cs="Arial"/>
        </w:rPr>
        <w:br/>
        <w:t>Р.В.КОПИН</w:t>
      </w:r>
    </w:p>
    <w:p w14:paraId="3C685865" w14:textId="77777777" w:rsidR="0068310F" w:rsidRPr="0068310F" w:rsidRDefault="0068310F" w:rsidP="0068310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8310F">
        <w:rPr>
          <w:rFonts w:ascii="Arial" w:hAnsi="Arial" w:cs="Arial"/>
          <w:sz w:val="24"/>
          <w:szCs w:val="24"/>
        </w:rPr>
        <w:br/>
      </w:r>
      <w:r w:rsidRPr="0068310F">
        <w:rPr>
          <w:rFonts w:ascii="Arial" w:hAnsi="Arial" w:cs="Arial"/>
          <w:sz w:val="24"/>
          <w:szCs w:val="24"/>
        </w:rPr>
        <w:br/>
        <w:t>Приложение</w:t>
      </w:r>
      <w:r w:rsidRPr="0068310F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68310F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68310F">
        <w:rPr>
          <w:rFonts w:ascii="Arial" w:hAnsi="Arial" w:cs="Arial"/>
          <w:sz w:val="24"/>
          <w:szCs w:val="24"/>
        </w:rPr>
        <w:br/>
        <w:t>от 20 июля 2017 г. N 291</w:t>
      </w:r>
    </w:p>
    <w:p w14:paraId="0A13EB51" w14:textId="77777777" w:rsidR="0068310F" w:rsidRPr="0068310F" w:rsidRDefault="0068310F" w:rsidP="0068310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8310F">
        <w:rPr>
          <w:rFonts w:ascii="Arial" w:hAnsi="Arial" w:cs="Arial"/>
          <w:b/>
          <w:bCs/>
        </w:rPr>
        <w:br/>
      </w:r>
      <w:r w:rsidRPr="0068310F">
        <w:rPr>
          <w:rFonts w:ascii="Arial" w:hAnsi="Arial" w:cs="Arial"/>
          <w:b/>
          <w:bCs/>
        </w:rPr>
        <w:br/>
        <w:t>ПОРЯДОК ОХРАНЫ ОСОБО ОХРАНЯЕМЫХ ПРИРОДНЫХ ТЕРРИТОРИЙ РЕГИОНАЛЬНОГО ЗНАЧЕНИЯ ЧУКОТСКОГО АВТОНОМНОГО ОКРУГА</w:t>
      </w:r>
    </w:p>
    <w:p w14:paraId="393746FC" w14:textId="77777777" w:rsidR="0068310F" w:rsidRPr="0068310F" w:rsidRDefault="0068310F" w:rsidP="006831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8310F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8310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18AB131B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8B950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1.1. Порядок охраны особо охраняемых природных территорий регионального значения Чукотского автономного округа (далее - ООПТ) разработан в соответствии с Федеральным законом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 с целью обеспечения соблюдения режима особой охраны - системы ограничений, устанавливаемых в границах ООПТ и их охранных зон, в отношении хозяйственной и иной деятельности, противоречащей целям организации ООПТ.</w:t>
      </w:r>
      <w:r w:rsidRPr="0068310F">
        <w:rPr>
          <w:rFonts w:ascii="Arial" w:hAnsi="Arial" w:cs="Arial"/>
        </w:rPr>
        <w:br/>
      </w:r>
    </w:p>
    <w:p w14:paraId="47BA2F58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7116B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1.2. Охрана ООПТ осуществляется должностными лицами уполномоченного исполнительного органа государственной власти Чукотского автономного округа в области организации, охраны и использования особо охраняемых природных территорий (далее - уполномоченный орган), а также подведомственных уполномоченному органу государственных учреждений, осуществляющих управление ООПТ (далее - подведомственные государственные учреждения).</w:t>
      </w:r>
      <w:r w:rsidRPr="0068310F">
        <w:rPr>
          <w:rFonts w:ascii="Arial" w:hAnsi="Arial" w:cs="Arial"/>
        </w:rPr>
        <w:br/>
      </w:r>
    </w:p>
    <w:p w14:paraId="26241688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11F05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1.3. Должностные лица уполномоченного органа и подведомственных государственных учреждений, осуществляющие охрану ООПТ (далее - должностные лица по охране ООПТ), наделены полномочиями, указанными в разделе 3 настоящего Порядка. Перечень должностных лиц по охране ООПТ утверждается приказом уполномоченного органа.</w:t>
      </w:r>
      <w:r w:rsidRPr="0068310F">
        <w:rPr>
          <w:rFonts w:ascii="Arial" w:hAnsi="Arial" w:cs="Arial"/>
        </w:rPr>
        <w:br/>
      </w:r>
    </w:p>
    <w:p w14:paraId="618FE4D2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A3C9B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К охране ООПТ в порядке, предусмотренном законодательством Российской Федерации, также могут привлекаться представители правоохранительных органов, исполнительных органов государственной власти Чукотского автономного округа, территориальных органов федеральных органов исполнительной власти, некоммерческих организаций.</w:t>
      </w:r>
      <w:r w:rsidRPr="0068310F">
        <w:rPr>
          <w:rFonts w:ascii="Arial" w:hAnsi="Arial" w:cs="Arial"/>
        </w:rPr>
        <w:br/>
      </w:r>
    </w:p>
    <w:p w14:paraId="0303EAD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5F0FC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1.4. Собственники, владельцы и пользователи земельных участков, которые расположены в границах ООПТ и их охранных зон, обязаны соблюдать установленный соответствующим правовым актом режим особой охраны, исполнять законные требования лиц, указанных в пункте 1.3 настоящего раздела. За нарушение режима особой охраны указанные лица несут административную, уголовную и иную установленную законодательством Российской Федерации и Чукотского автономного округа ответственность.</w:t>
      </w:r>
      <w:r w:rsidRPr="0068310F">
        <w:rPr>
          <w:rFonts w:ascii="Arial" w:hAnsi="Arial" w:cs="Arial"/>
        </w:rPr>
        <w:br/>
      </w:r>
    </w:p>
    <w:p w14:paraId="240ABF14" w14:textId="77777777" w:rsidR="0068310F" w:rsidRPr="0068310F" w:rsidRDefault="0068310F" w:rsidP="006831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8310F">
        <w:rPr>
          <w:rFonts w:ascii="Arial" w:hAnsi="Arial" w:cs="Arial"/>
          <w:color w:val="auto"/>
          <w:sz w:val="24"/>
          <w:szCs w:val="24"/>
        </w:rPr>
        <w:br/>
      </w:r>
      <w:r w:rsidRPr="0068310F">
        <w:rPr>
          <w:rFonts w:ascii="Arial" w:hAnsi="Arial" w:cs="Arial"/>
          <w:color w:val="auto"/>
          <w:sz w:val="24"/>
          <w:szCs w:val="24"/>
        </w:rPr>
        <w:br/>
        <w:t>2. ЗАДАЧИ, НАПРАВЛЕННЫЕ НА ОХРАНУ ООПТ</w:t>
      </w:r>
    </w:p>
    <w:p w14:paraId="4B513057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85DCA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lastRenderedPageBreak/>
        <w:t>2.1. Основными задачами, направленными на охрану ООПТ являются:</w:t>
      </w:r>
      <w:r w:rsidRPr="0068310F">
        <w:rPr>
          <w:rFonts w:ascii="Arial" w:hAnsi="Arial" w:cs="Arial"/>
        </w:rPr>
        <w:br/>
      </w:r>
    </w:p>
    <w:p w14:paraId="2FF2BC3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C504C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1) обеспечение соблюдения природоохранного законодательства на территории ООПТ и их охранных зон;</w:t>
      </w:r>
      <w:r w:rsidRPr="0068310F">
        <w:rPr>
          <w:rFonts w:ascii="Arial" w:hAnsi="Arial" w:cs="Arial"/>
        </w:rPr>
        <w:br/>
      </w:r>
    </w:p>
    <w:p w14:paraId="551128CF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765B1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2) сохранение компонентов природной среды и поддержание экологического баланса;</w:t>
      </w:r>
      <w:r w:rsidRPr="0068310F">
        <w:rPr>
          <w:rFonts w:ascii="Arial" w:hAnsi="Arial" w:cs="Arial"/>
        </w:rPr>
        <w:br/>
      </w:r>
    </w:p>
    <w:p w14:paraId="49E4FEA2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963B1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3) разработка и внедрение эффективных методов охраны природных комплексов и объектов на территории ООПТ.</w:t>
      </w:r>
      <w:r w:rsidRPr="0068310F">
        <w:rPr>
          <w:rFonts w:ascii="Arial" w:hAnsi="Arial" w:cs="Arial"/>
        </w:rPr>
        <w:br/>
      </w:r>
    </w:p>
    <w:p w14:paraId="10426B26" w14:textId="77777777" w:rsidR="0068310F" w:rsidRPr="0068310F" w:rsidRDefault="0068310F" w:rsidP="006831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8310F">
        <w:rPr>
          <w:rFonts w:ascii="Arial" w:hAnsi="Arial" w:cs="Arial"/>
          <w:color w:val="auto"/>
          <w:sz w:val="24"/>
          <w:szCs w:val="24"/>
        </w:rPr>
        <w:br/>
      </w:r>
      <w:r w:rsidRPr="0068310F">
        <w:rPr>
          <w:rFonts w:ascii="Arial" w:hAnsi="Arial" w:cs="Arial"/>
          <w:color w:val="auto"/>
          <w:sz w:val="24"/>
          <w:szCs w:val="24"/>
        </w:rPr>
        <w:br/>
        <w:t>3. ПРАВА И ОБЯЗАННОСТИ ДОЛЖНОСТНЫХ ЛИЦ ПО ОХРАНЕ ООПТ</w:t>
      </w:r>
    </w:p>
    <w:p w14:paraId="5F154F5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2BCB0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3.1. Должностные лица по охране ООПТ при осуществлении мероприятий по охране ООПТ обладают правами, установленными статьей 34 Федерального закона от 14 марта 1995 года N 33-ФЗ "Об особо охраняемых природных территориях".</w:t>
      </w:r>
      <w:r w:rsidRPr="0068310F">
        <w:rPr>
          <w:rFonts w:ascii="Arial" w:hAnsi="Arial" w:cs="Arial"/>
        </w:rPr>
        <w:br/>
      </w:r>
    </w:p>
    <w:p w14:paraId="4B5D8939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62F04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3.2. Должностные лица по охране ООПТ обязаны обеспечивать соблюдение установленного режима ООПТ, в том числе:</w:t>
      </w:r>
      <w:r w:rsidRPr="0068310F">
        <w:rPr>
          <w:rFonts w:ascii="Arial" w:hAnsi="Arial" w:cs="Arial"/>
        </w:rPr>
        <w:br/>
      </w:r>
    </w:p>
    <w:p w14:paraId="11268818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FB9D1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1) осуществлять осмотры территорий ООПТ и их охранных зон с целью предупреждения, выявления и пресечения случаев нарушения режима охраны и законодательства Российской Федерации и Чукотского автономного округа об особо охраняемых природных территориях;</w:t>
      </w:r>
      <w:r w:rsidRPr="0068310F">
        <w:rPr>
          <w:rFonts w:ascii="Arial" w:hAnsi="Arial" w:cs="Arial"/>
        </w:rPr>
        <w:br/>
      </w:r>
    </w:p>
    <w:p w14:paraId="3DC84A23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0F7E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2) контролировать правомерность и порядок осуществления природопользования и иной деятельности на территории ООПТ и их охранных зон;</w:t>
      </w:r>
      <w:r w:rsidRPr="0068310F">
        <w:rPr>
          <w:rFonts w:ascii="Arial" w:hAnsi="Arial" w:cs="Arial"/>
        </w:rPr>
        <w:br/>
      </w:r>
    </w:p>
    <w:p w14:paraId="36C44FC9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5A232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3) в пределах своей компетенции составлять протоколы и направлять материалы о выявленных нарушениях режима ООПТ в правоохранительные и иные уполномоченные органы;</w:t>
      </w:r>
      <w:r w:rsidRPr="0068310F">
        <w:rPr>
          <w:rFonts w:ascii="Arial" w:hAnsi="Arial" w:cs="Arial"/>
        </w:rPr>
        <w:br/>
      </w:r>
    </w:p>
    <w:p w14:paraId="389C1947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28CB6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4) проводить профилактическую разъяснительную работу с населением, сотрудниками организаций по предупреждению нарушений режима ООПТ, законодательства Российской Федерации и Чукотского автономного округа об особо охраняемых природных территориях;</w:t>
      </w:r>
      <w:r w:rsidRPr="0068310F">
        <w:rPr>
          <w:rFonts w:ascii="Arial" w:hAnsi="Arial" w:cs="Arial"/>
        </w:rPr>
        <w:br/>
      </w:r>
    </w:p>
    <w:p w14:paraId="465D0CBD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E9AB4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lastRenderedPageBreak/>
        <w:t>5) соблюдать требования законодательства Российской Федерации и Чукотского автономного округа об особо охраняемых природных территориях;</w:t>
      </w:r>
      <w:r w:rsidRPr="0068310F">
        <w:rPr>
          <w:rFonts w:ascii="Arial" w:hAnsi="Arial" w:cs="Arial"/>
        </w:rPr>
        <w:br/>
      </w:r>
    </w:p>
    <w:p w14:paraId="7D41E8BE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ABCE1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6) взаимодействовать с органами прокуратуры, органами внутренних дел, исполнительными органами государственной власти, органами местного самоуправления, некоммерческими организациями и средствами массовой информации.</w:t>
      </w:r>
      <w:r w:rsidRPr="0068310F">
        <w:rPr>
          <w:rFonts w:ascii="Arial" w:hAnsi="Arial" w:cs="Arial"/>
        </w:rPr>
        <w:br/>
      </w:r>
    </w:p>
    <w:p w14:paraId="397CE752" w14:textId="77777777" w:rsidR="0068310F" w:rsidRPr="0068310F" w:rsidRDefault="0068310F" w:rsidP="006831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8310F">
        <w:rPr>
          <w:rFonts w:ascii="Arial" w:hAnsi="Arial" w:cs="Arial"/>
          <w:color w:val="auto"/>
          <w:sz w:val="24"/>
          <w:szCs w:val="24"/>
        </w:rPr>
        <w:br/>
      </w:r>
      <w:r w:rsidRPr="0068310F">
        <w:rPr>
          <w:rFonts w:ascii="Arial" w:hAnsi="Arial" w:cs="Arial"/>
          <w:color w:val="auto"/>
          <w:sz w:val="24"/>
          <w:szCs w:val="24"/>
        </w:rPr>
        <w:br/>
        <w:t>4. МЕРОПРИЯТИЯ ПО ОХРАНЕ ООПТ</w:t>
      </w:r>
    </w:p>
    <w:p w14:paraId="07C2F7A1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28FDD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4.1. Мероприятия по охране ООПТ осуществляются должностными лицами по охране ООПТ путем осуществления осмотров (обследования) территорий ООПТ и их охранных зон, применения в отношении лиц, в деяниях которых имеются признаки нарушения режима охраны ООПТ и признаки нарушений законодательства Российской Федерации и Чукотского автономного округа об особо охраняемых природных территориях мер по обеспечению охраны ООПТ, а также информационной работы.</w:t>
      </w:r>
      <w:r w:rsidRPr="0068310F">
        <w:rPr>
          <w:rFonts w:ascii="Arial" w:hAnsi="Arial" w:cs="Arial"/>
        </w:rPr>
        <w:br/>
      </w:r>
    </w:p>
    <w:p w14:paraId="4075E9DA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91E80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4.2. Осмотры (обследования) территорий ООПТ и их охранных зон проводятся в целях предупреждения, выявления и пресечения нарушений физическими и юридическими лицами режима их особой охраны.</w:t>
      </w:r>
      <w:r w:rsidRPr="0068310F">
        <w:rPr>
          <w:rFonts w:ascii="Arial" w:hAnsi="Arial" w:cs="Arial"/>
        </w:rPr>
        <w:br/>
      </w:r>
    </w:p>
    <w:p w14:paraId="3B33C0DC" w14:textId="77777777" w:rsidR="0068310F" w:rsidRPr="0068310F" w:rsidRDefault="0068310F" w:rsidP="006831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8310F">
        <w:rPr>
          <w:rFonts w:ascii="Arial" w:hAnsi="Arial" w:cs="Arial"/>
          <w:color w:val="auto"/>
          <w:sz w:val="24"/>
          <w:szCs w:val="24"/>
        </w:rPr>
        <w:br/>
      </w:r>
      <w:r w:rsidRPr="0068310F">
        <w:rPr>
          <w:rFonts w:ascii="Arial" w:hAnsi="Arial" w:cs="Arial"/>
          <w:color w:val="auto"/>
          <w:sz w:val="24"/>
          <w:szCs w:val="24"/>
        </w:rPr>
        <w:br/>
        <w:t>5. ОТВЕТСТВЕННОСТЬ ДОЛЖНОСТНЫХ ЛИЦ ПО ОХРАНЕ ООПТ</w:t>
      </w:r>
    </w:p>
    <w:p w14:paraId="4B7A7FC7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4D68D" w14:textId="77777777" w:rsidR="0068310F" w:rsidRPr="0068310F" w:rsidRDefault="0068310F" w:rsidP="006831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310F">
        <w:rPr>
          <w:rFonts w:ascii="Arial" w:hAnsi="Arial" w:cs="Arial"/>
        </w:rPr>
        <w:t>Должностные лица по охране ООПТ, указанные в пункте 1.3 раздела 1 настоящего Порядка, несут ответственность за ненадлежащее исполнение должностных обязанностей, установленных настоящим Порядком и законодательством Российской Федерации.</w:t>
      </w:r>
    </w:p>
    <w:p w14:paraId="4427B038" w14:textId="77777777" w:rsidR="0068310F" w:rsidRPr="0068310F" w:rsidRDefault="0068310F" w:rsidP="0068310F"/>
    <w:p w14:paraId="67E7BE5C" w14:textId="77777777" w:rsidR="005C5763" w:rsidRPr="0068310F" w:rsidRDefault="005C576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831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831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31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31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8310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83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83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