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15AEAE6" w14:textId="77777777" w:rsidR="00D93F13" w:rsidRPr="00D93F13" w:rsidRDefault="00D93F13" w:rsidP="00D93F13">
      <w:pPr>
        <w:spacing w:after="240" w:line="240" w:lineRule="auto"/>
        <w:jc w:val="center"/>
        <w:textAlignment w:val="baseline"/>
        <w:outlineLvl w:val="1"/>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КОМИТЕТ ПРИРОДНЫХ РЕСУРСОВ, ЛЕСНОГО ХОЗЯЙСТВА И ЭКОЛОГИИ ВОЛГОГРАДСКОЙ ОБЛАСТИ</w:t>
      </w:r>
    </w:p>
    <w:p w14:paraId="17F23D11" w14:textId="77777777" w:rsidR="00D93F13" w:rsidRPr="00D93F13" w:rsidRDefault="00D93F13" w:rsidP="00D93F13">
      <w:pPr>
        <w:spacing w:after="240" w:line="240" w:lineRule="auto"/>
        <w:jc w:val="center"/>
        <w:textAlignment w:val="baseline"/>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ПРИКАЗ</w:t>
      </w:r>
    </w:p>
    <w:p w14:paraId="431D81E7" w14:textId="77777777" w:rsidR="00D93F13" w:rsidRPr="00D93F13" w:rsidRDefault="00D93F13" w:rsidP="00D93F13">
      <w:pPr>
        <w:spacing w:after="240" w:line="240" w:lineRule="auto"/>
        <w:jc w:val="center"/>
        <w:textAlignment w:val="baseline"/>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от 30 июня 2017 года N 1060</w:t>
      </w:r>
      <w:r w:rsidRPr="00D93F13">
        <w:rPr>
          <w:rFonts w:ascii="Arial" w:eastAsia="Times New Roman" w:hAnsi="Arial" w:cs="Arial"/>
          <w:b/>
          <w:bCs/>
          <w:sz w:val="24"/>
          <w:szCs w:val="24"/>
          <w:lang w:eastAsia="ru-RU"/>
        </w:rPr>
        <w:br/>
      </w:r>
    </w:p>
    <w:p w14:paraId="5E0D6042" w14:textId="77777777" w:rsidR="00D93F13" w:rsidRPr="00D93F13" w:rsidRDefault="00D93F13" w:rsidP="00D93F13">
      <w:pPr>
        <w:spacing w:after="240" w:line="240" w:lineRule="auto"/>
        <w:jc w:val="center"/>
        <w:textAlignment w:val="baseline"/>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p>
    <w:p w14:paraId="4232A456" w14:textId="279B1140" w:rsidR="00D93F13" w:rsidRPr="00D93F13" w:rsidRDefault="00D93F13" w:rsidP="00D93F13">
      <w:pPr>
        <w:spacing w:after="0" w:line="240" w:lineRule="auto"/>
        <w:jc w:val="center"/>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редакции приказов комитета природных ресурсов, лесного хозяйства и экологии Волгоградской области от 16.11.2017 N 2267, от 19.06.2018 N 1075, от 19.10.2018 N 2487)</w:t>
      </w:r>
      <w:r w:rsidRPr="00D93F13">
        <w:rPr>
          <w:rFonts w:ascii="Arial" w:eastAsia="Times New Roman" w:hAnsi="Arial" w:cs="Arial"/>
          <w:sz w:val="24"/>
          <w:szCs w:val="24"/>
          <w:lang w:eastAsia="ru-RU"/>
        </w:rPr>
        <w:br/>
      </w:r>
    </w:p>
    <w:p w14:paraId="2BD74159" w14:textId="77777777" w:rsidR="00D93F13" w:rsidRPr="00D93F13" w:rsidRDefault="00D93F13" w:rsidP="00D93F13">
      <w:pPr>
        <w:spacing w:after="0" w:line="240" w:lineRule="auto"/>
        <w:textAlignment w:val="baseline"/>
        <w:rPr>
          <w:rFonts w:ascii="Arial" w:eastAsia="Times New Roman" w:hAnsi="Arial" w:cs="Arial"/>
          <w:sz w:val="24"/>
          <w:szCs w:val="24"/>
          <w:lang w:eastAsia="ru-RU"/>
        </w:rPr>
      </w:pPr>
    </w:p>
    <w:p w14:paraId="7BF2BF75" w14:textId="32BA2EFF"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соответствии с Федеральным законом от 27 июля 2010 года N 210-ФЗ "Об организации предоставления государственных и муниципальных услуг", постановлением Правительства Российской Федерации от 16 мая 2011 года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Администрации Волгоградской области от 25 июля 2011 года N 369-п "О разработке и утверждении административных регламентов предоставления государственных услуг" и постановлением Администрации Волгоградской области от 19 декабря 2016 года N 693-п "Об утверждении Положения о комитете природных ресурсов, лесного хозяйства и экологии Волгоградской области" приказываю:</w:t>
      </w:r>
      <w:r w:rsidRPr="00D93F13">
        <w:rPr>
          <w:rFonts w:ascii="Arial" w:eastAsia="Times New Roman" w:hAnsi="Arial" w:cs="Arial"/>
          <w:sz w:val="24"/>
          <w:szCs w:val="24"/>
          <w:lang w:eastAsia="ru-RU"/>
        </w:rPr>
        <w:br/>
      </w:r>
    </w:p>
    <w:p w14:paraId="2AA7DA5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 Утвердить прилагаемый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r w:rsidRPr="00D93F13">
        <w:rPr>
          <w:rFonts w:ascii="Arial" w:eastAsia="Times New Roman" w:hAnsi="Arial" w:cs="Arial"/>
          <w:sz w:val="24"/>
          <w:szCs w:val="24"/>
          <w:lang w:eastAsia="ru-RU"/>
        </w:rPr>
        <w:br/>
      </w:r>
    </w:p>
    <w:p w14:paraId="046F6E8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 Признать утратившими силу:</w:t>
      </w:r>
      <w:r w:rsidRPr="00D93F13">
        <w:rPr>
          <w:rFonts w:ascii="Arial" w:eastAsia="Times New Roman" w:hAnsi="Arial" w:cs="Arial"/>
          <w:sz w:val="24"/>
          <w:szCs w:val="24"/>
          <w:lang w:eastAsia="ru-RU"/>
        </w:rPr>
        <w:br/>
      </w:r>
    </w:p>
    <w:p w14:paraId="41EF2839" w14:textId="070180DD"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природных ресурсов и </w:t>
      </w:r>
      <w:r w:rsidRPr="00D93F13">
        <w:rPr>
          <w:rFonts w:ascii="Arial" w:eastAsia="Times New Roman" w:hAnsi="Arial" w:cs="Arial"/>
          <w:sz w:val="24"/>
          <w:szCs w:val="24"/>
          <w:lang w:eastAsia="ru-RU"/>
        </w:rPr>
        <w:lastRenderedPageBreak/>
        <w:t>охраны окружающей среды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находящейся в ведении Комитета";</w:t>
      </w:r>
      <w:r w:rsidRPr="00D93F13">
        <w:rPr>
          <w:rFonts w:ascii="Arial" w:eastAsia="Times New Roman" w:hAnsi="Arial" w:cs="Arial"/>
          <w:sz w:val="24"/>
          <w:szCs w:val="24"/>
          <w:lang w:eastAsia="ru-RU"/>
        </w:rPr>
        <w:br/>
      </w:r>
    </w:p>
    <w:p w14:paraId="0EE6F8FD" w14:textId="757CE5AC"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1.7 приказа Комитета охраны окружающей среды и природопользования Волгоградской области от 21 августа 2012 года N 690/01 "О внесении изменений в некоторые приказы комитета природных ресурсов и охраны окружающей среды Администрации Волгоградской области";</w:t>
      </w:r>
      <w:r w:rsidRPr="00D93F13">
        <w:rPr>
          <w:rFonts w:ascii="Arial" w:eastAsia="Times New Roman" w:hAnsi="Arial" w:cs="Arial"/>
          <w:sz w:val="24"/>
          <w:szCs w:val="24"/>
          <w:lang w:eastAsia="ru-RU"/>
        </w:rPr>
        <w:br/>
      </w:r>
    </w:p>
    <w:p w14:paraId="4DEAB310" w14:textId="5779D9F8"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1.8 приказа Комитета охраны окружающей среды и природопользования Волгоградской области от 26 декабря 2012 года N 1234/02 "О внесении изменений в некоторые приказы комитета природных ресурсов и охраны окружающей среды Администрации Волгоградской области и комитета охраны окружающей среды и природопользования Волгоградской области";</w:t>
      </w:r>
      <w:r w:rsidRPr="00D93F13">
        <w:rPr>
          <w:rFonts w:ascii="Arial" w:eastAsia="Times New Roman" w:hAnsi="Arial" w:cs="Arial"/>
          <w:sz w:val="24"/>
          <w:szCs w:val="24"/>
          <w:lang w:eastAsia="ru-RU"/>
        </w:rPr>
        <w:br/>
      </w:r>
    </w:p>
    <w:p w14:paraId="3FE44CA5" w14:textId="02238981"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 министерства природных ресурсов и экологии Волгоградской области от 27 января 2014 года N 102/01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охраны окружающей среды и природопользования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находящейся в ведении Комитета";</w:t>
      </w:r>
      <w:r w:rsidRPr="00D93F13">
        <w:rPr>
          <w:rFonts w:ascii="Arial" w:eastAsia="Times New Roman" w:hAnsi="Arial" w:cs="Arial"/>
          <w:sz w:val="24"/>
          <w:szCs w:val="24"/>
          <w:lang w:eastAsia="ru-RU"/>
        </w:rPr>
        <w:br/>
      </w:r>
    </w:p>
    <w:p w14:paraId="345D3BFF" w14:textId="5DA33DE4"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 министерства природных ресурсов и экологии Волгоградской области от 8 сентября 2014 года N 1643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находящейся в ведении министерства";</w:t>
      </w:r>
      <w:r w:rsidRPr="00D93F13">
        <w:rPr>
          <w:rFonts w:ascii="Arial" w:eastAsia="Times New Roman" w:hAnsi="Arial" w:cs="Arial"/>
          <w:sz w:val="24"/>
          <w:szCs w:val="24"/>
          <w:lang w:eastAsia="ru-RU"/>
        </w:rPr>
        <w:br/>
      </w:r>
    </w:p>
    <w:p w14:paraId="77D3683F" w14:textId="0A73881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приказ министерства природных ресурсов и экологии Волгоградской области от 27 января 2015 года N 66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w:t>
      </w:r>
      <w:r w:rsidRPr="00D93F13">
        <w:rPr>
          <w:rFonts w:ascii="Arial" w:eastAsia="Times New Roman" w:hAnsi="Arial" w:cs="Arial"/>
          <w:sz w:val="24"/>
          <w:szCs w:val="24"/>
          <w:lang w:eastAsia="ru-RU"/>
        </w:rPr>
        <w:lastRenderedPageBreak/>
        <w:t>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находящейся в ведении министерства";</w:t>
      </w:r>
      <w:r w:rsidRPr="00D93F13">
        <w:rPr>
          <w:rFonts w:ascii="Arial" w:eastAsia="Times New Roman" w:hAnsi="Arial" w:cs="Arial"/>
          <w:sz w:val="24"/>
          <w:szCs w:val="24"/>
          <w:lang w:eastAsia="ru-RU"/>
        </w:rPr>
        <w:br/>
      </w:r>
    </w:p>
    <w:p w14:paraId="04532516" w14:textId="5A400CCD"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 комитета природных ресурсов и экологии Волгоградской области от 18 мая 2015 года N 377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находящейся в ведении Комитета";</w:t>
      </w:r>
      <w:r w:rsidRPr="00D93F13">
        <w:rPr>
          <w:rFonts w:ascii="Arial" w:eastAsia="Times New Roman" w:hAnsi="Arial" w:cs="Arial"/>
          <w:sz w:val="24"/>
          <w:szCs w:val="24"/>
          <w:lang w:eastAsia="ru-RU"/>
        </w:rPr>
        <w:br/>
      </w:r>
    </w:p>
    <w:p w14:paraId="04C27B90" w14:textId="33FA3B9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 комитета природных ресурсов и экологии Волгоградской области от 7 августа 2015 года N 733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r w:rsidRPr="00D93F13">
        <w:rPr>
          <w:rFonts w:ascii="Arial" w:eastAsia="Times New Roman" w:hAnsi="Arial" w:cs="Arial"/>
          <w:sz w:val="24"/>
          <w:szCs w:val="24"/>
          <w:lang w:eastAsia="ru-RU"/>
        </w:rPr>
        <w:br/>
      </w:r>
    </w:p>
    <w:p w14:paraId="340AEA20" w14:textId="656424B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 комитета природных ресурсов и экологии Волгоградской области от 30 ноября 2015 года N 1128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r w:rsidRPr="00D93F13">
        <w:rPr>
          <w:rFonts w:ascii="Arial" w:eastAsia="Times New Roman" w:hAnsi="Arial" w:cs="Arial"/>
          <w:sz w:val="24"/>
          <w:szCs w:val="24"/>
          <w:lang w:eastAsia="ru-RU"/>
        </w:rPr>
        <w:br/>
      </w:r>
    </w:p>
    <w:p w14:paraId="21C4AAEA" w14:textId="162A2B9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приказ комитета природных ресурсов и экологии Волгоградской области от 30 мая 2016 года N 588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w:t>
      </w:r>
      <w:r w:rsidRPr="00D93F13">
        <w:rPr>
          <w:rFonts w:ascii="Arial" w:eastAsia="Times New Roman" w:hAnsi="Arial" w:cs="Arial"/>
          <w:sz w:val="24"/>
          <w:szCs w:val="24"/>
          <w:lang w:eastAsia="ru-RU"/>
        </w:rPr>
        <w:lastRenderedPageBreak/>
        <w:t>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r w:rsidRPr="00D93F13">
        <w:rPr>
          <w:rFonts w:ascii="Arial" w:eastAsia="Times New Roman" w:hAnsi="Arial" w:cs="Arial"/>
          <w:sz w:val="24"/>
          <w:szCs w:val="24"/>
          <w:lang w:eastAsia="ru-RU"/>
        </w:rPr>
        <w:br/>
      </w:r>
    </w:p>
    <w:p w14:paraId="10DD8BF5" w14:textId="0F93DF85"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 комитета природных ресурсов и экологии Волгоградской области от 19 сентября 2016 года N 1324 "О внесении изменений в приказ комитета природных ресурсов и охраны окружающей среды Администрации Волгоградской области от 19 марта 2012 года N 184/01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p>
    <w:p w14:paraId="1E4EEB48" w14:textId="76E1D2F3"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1.2 приказа комитета природных ресурсов и экологии Волгоградской области приказ от 26 января 2017 года N 56 "О внесении изменений в некоторые приказы комитета природных ресурсов и охраны окружающей среды Администрации Волгоградской области, комитета охраны окружающей среды и природопользования Волгоградской области, министерства природных ресурсов и экологии Волгоградской области";</w:t>
      </w:r>
      <w:r w:rsidRPr="00D93F13">
        <w:rPr>
          <w:rFonts w:ascii="Arial" w:eastAsia="Times New Roman" w:hAnsi="Arial" w:cs="Arial"/>
          <w:sz w:val="24"/>
          <w:szCs w:val="24"/>
          <w:lang w:eastAsia="ru-RU"/>
        </w:rPr>
        <w:br/>
      </w:r>
    </w:p>
    <w:p w14:paraId="54A4E240" w14:textId="68F6359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1.2 приказа комитета природных ресурсов и экологии Волгоградской области от 29 марта 2017 года N 228 "О внесении изменений в некоторые приказы комитета природных ресурсов и охраны окружающей среды Администрации Волгоградской области, комитета охраны окружающей среды и природопользования Волгоградской области, министерства природных ресурсов и экологии Волгоградской области".</w:t>
      </w:r>
      <w:r w:rsidRPr="00D93F13">
        <w:rPr>
          <w:rFonts w:ascii="Arial" w:eastAsia="Times New Roman" w:hAnsi="Arial" w:cs="Arial"/>
          <w:sz w:val="24"/>
          <w:szCs w:val="24"/>
          <w:lang w:eastAsia="ru-RU"/>
        </w:rPr>
        <w:br/>
      </w:r>
    </w:p>
    <w:p w14:paraId="54889AD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 Настоящий приказ вступает в силу через 10 дней после его официального опубликования.</w:t>
      </w:r>
      <w:r w:rsidRPr="00D93F13">
        <w:rPr>
          <w:rFonts w:ascii="Arial" w:eastAsia="Times New Roman" w:hAnsi="Arial" w:cs="Arial"/>
          <w:sz w:val="24"/>
          <w:szCs w:val="24"/>
          <w:lang w:eastAsia="ru-RU"/>
        </w:rPr>
        <w:br/>
      </w:r>
    </w:p>
    <w:p w14:paraId="17A867DF" w14:textId="77777777" w:rsidR="00D93F13" w:rsidRPr="00D93F13" w:rsidRDefault="00D93F13" w:rsidP="00D93F13">
      <w:pPr>
        <w:spacing w:after="0" w:line="240" w:lineRule="auto"/>
        <w:jc w:val="right"/>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Председатель комитета</w:t>
      </w:r>
      <w:r w:rsidRPr="00D93F13">
        <w:rPr>
          <w:rFonts w:ascii="Arial" w:eastAsia="Times New Roman" w:hAnsi="Arial" w:cs="Arial"/>
          <w:sz w:val="24"/>
          <w:szCs w:val="24"/>
          <w:lang w:eastAsia="ru-RU"/>
        </w:rPr>
        <w:br/>
        <w:t>В.Е.САЗОНОВ</w:t>
      </w:r>
    </w:p>
    <w:p w14:paraId="32A599F9" w14:textId="77777777" w:rsidR="00D93F13" w:rsidRPr="00D93F13" w:rsidRDefault="00D93F13" w:rsidP="00D93F13">
      <w:pPr>
        <w:spacing w:after="240" w:line="240" w:lineRule="auto"/>
        <w:jc w:val="right"/>
        <w:textAlignment w:val="baseline"/>
        <w:outlineLvl w:val="1"/>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Утвержден</w:t>
      </w:r>
      <w:r w:rsidRPr="00D93F13">
        <w:rPr>
          <w:rFonts w:ascii="Arial" w:eastAsia="Times New Roman" w:hAnsi="Arial" w:cs="Arial"/>
          <w:b/>
          <w:bCs/>
          <w:sz w:val="24"/>
          <w:szCs w:val="24"/>
          <w:lang w:eastAsia="ru-RU"/>
        </w:rPr>
        <w:br/>
        <w:t>приказом</w:t>
      </w:r>
      <w:r w:rsidRPr="00D93F13">
        <w:rPr>
          <w:rFonts w:ascii="Arial" w:eastAsia="Times New Roman" w:hAnsi="Arial" w:cs="Arial"/>
          <w:b/>
          <w:bCs/>
          <w:sz w:val="24"/>
          <w:szCs w:val="24"/>
          <w:lang w:eastAsia="ru-RU"/>
        </w:rPr>
        <w:br/>
        <w:t>комитета природных</w:t>
      </w:r>
      <w:r w:rsidRPr="00D93F13">
        <w:rPr>
          <w:rFonts w:ascii="Arial" w:eastAsia="Times New Roman" w:hAnsi="Arial" w:cs="Arial"/>
          <w:b/>
          <w:bCs/>
          <w:sz w:val="24"/>
          <w:szCs w:val="24"/>
          <w:lang w:eastAsia="ru-RU"/>
        </w:rPr>
        <w:br/>
        <w:t>ресурсов, лесного</w:t>
      </w:r>
      <w:r w:rsidRPr="00D93F13">
        <w:rPr>
          <w:rFonts w:ascii="Arial" w:eastAsia="Times New Roman" w:hAnsi="Arial" w:cs="Arial"/>
          <w:b/>
          <w:bCs/>
          <w:sz w:val="24"/>
          <w:szCs w:val="24"/>
          <w:lang w:eastAsia="ru-RU"/>
        </w:rPr>
        <w:br/>
        <w:t>хозяйства и экологии</w:t>
      </w:r>
      <w:r w:rsidRPr="00D93F13">
        <w:rPr>
          <w:rFonts w:ascii="Arial" w:eastAsia="Times New Roman" w:hAnsi="Arial" w:cs="Arial"/>
          <w:b/>
          <w:bCs/>
          <w:sz w:val="24"/>
          <w:szCs w:val="24"/>
          <w:lang w:eastAsia="ru-RU"/>
        </w:rPr>
        <w:br/>
        <w:t>Волгоградской области</w:t>
      </w:r>
    </w:p>
    <w:p w14:paraId="1610B5A2" w14:textId="77777777" w:rsidR="00D93F13" w:rsidRPr="00D93F13" w:rsidRDefault="00D93F13" w:rsidP="00D93F13">
      <w:pPr>
        <w:spacing w:after="240" w:line="240" w:lineRule="auto"/>
        <w:jc w:val="center"/>
        <w:textAlignment w:val="baseline"/>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 xml:space="preserve">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w:t>
      </w:r>
      <w:r w:rsidRPr="00D93F13">
        <w:rPr>
          <w:rFonts w:ascii="Arial" w:eastAsia="Times New Roman" w:hAnsi="Arial" w:cs="Arial"/>
          <w:b/>
          <w:bCs/>
          <w:sz w:val="24"/>
          <w:szCs w:val="24"/>
          <w:lang w:eastAsia="ru-RU"/>
        </w:rPr>
        <w:lastRenderedPageBreak/>
        <w:t>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p>
    <w:p w14:paraId="1A14C8F8" w14:textId="29A2D34E" w:rsidR="00D93F13" w:rsidRPr="00D93F13" w:rsidRDefault="00D93F13" w:rsidP="00D93F13">
      <w:pPr>
        <w:spacing w:after="0" w:line="240" w:lineRule="auto"/>
        <w:jc w:val="center"/>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(в редакции приказов комитета природных ресурсов, лесного хозяйства и экологии Волгоградской области от 16.11.2017 N 2267, от 19.06.2018 N 1075, от 19.10.2018 N 2487)</w:t>
      </w:r>
    </w:p>
    <w:p w14:paraId="2A6E7FA7" w14:textId="77777777" w:rsidR="00D93F13" w:rsidRPr="00D93F13" w:rsidRDefault="00D93F13" w:rsidP="00D93F13">
      <w:pPr>
        <w:spacing w:after="240" w:line="240" w:lineRule="auto"/>
        <w:jc w:val="center"/>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1. Общие положения</w:t>
      </w:r>
    </w:p>
    <w:p w14:paraId="6C23EDED" w14:textId="77777777" w:rsidR="00D93F13" w:rsidRPr="00D93F13" w:rsidRDefault="00D93F13" w:rsidP="00D93F13">
      <w:pPr>
        <w:spacing w:after="0" w:line="240" w:lineRule="auto"/>
        <w:textAlignment w:val="baseline"/>
        <w:rPr>
          <w:rFonts w:ascii="Arial" w:eastAsia="Times New Roman" w:hAnsi="Arial" w:cs="Arial"/>
          <w:sz w:val="24"/>
          <w:szCs w:val="24"/>
          <w:lang w:eastAsia="ru-RU"/>
        </w:rPr>
      </w:pPr>
    </w:p>
    <w:p w14:paraId="396B892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1.1.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 (далее - Регламент), определяет сроки и последовательность административных процедур и административных действий при предоставлении государственной услуги комитетом природных ресурсов, лесного хозяйства и экологии Волгоградской области (далее - Комитет).</w:t>
      </w:r>
      <w:r w:rsidRPr="00D93F13">
        <w:rPr>
          <w:rFonts w:ascii="Arial" w:eastAsia="Times New Roman" w:hAnsi="Arial" w:cs="Arial"/>
          <w:sz w:val="24"/>
          <w:szCs w:val="24"/>
          <w:lang w:eastAsia="ru-RU"/>
        </w:rPr>
        <w:br/>
      </w:r>
    </w:p>
    <w:p w14:paraId="6D79279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Предметом регулирования Регламента являются правоотношения, возникающие между Комитетом, его структурными подразделениями и должностными лицами, иными органами государственной власти, органами местного самоуправления, юридическими лицами, индивидуальными предпринимателями, физическими лицами в связи с реализацией Комитетом полномочий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 (далее - государственная услуга).</w:t>
      </w:r>
      <w:r w:rsidRPr="00D93F13">
        <w:rPr>
          <w:rFonts w:ascii="Arial" w:eastAsia="Times New Roman" w:hAnsi="Arial" w:cs="Arial"/>
          <w:sz w:val="24"/>
          <w:szCs w:val="24"/>
          <w:lang w:eastAsia="ru-RU"/>
        </w:rPr>
        <w:br/>
      </w:r>
    </w:p>
    <w:p w14:paraId="5BF0627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1.2. Заявителями на предоставление государственной услуги являются застройщики - физические и юридические лица, выполнившие строительство, реконструкцию объектов капитального строительства в границах особо охраняемой природной территории регионального значения, разрешение на строительство, реконструкцию которых выдано Комитетом (далее - Заявители).</w:t>
      </w:r>
      <w:r w:rsidRPr="00D93F13">
        <w:rPr>
          <w:rFonts w:ascii="Arial" w:eastAsia="Times New Roman" w:hAnsi="Arial" w:cs="Arial"/>
          <w:sz w:val="24"/>
          <w:szCs w:val="24"/>
          <w:lang w:eastAsia="ru-RU"/>
        </w:rPr>
        <w:br/>
      </w:r>
    </w:p>
    <w:p w14:paraId="2FFF037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 Порядок информирования о предоставлении государственной услуги.</w:t>
      </w:r>
      <w:r w:rsidRPr="00D93F13">
        <w:rPr>
          <w:rFonts w:ascii="Arial" w:eastAsia="Times New Roman" w:hAnsi="Arial" w:cs="Arial"/>
          <w:sz w:val="24"/>
          <w:szCs w:val="24"/>
          <w:lang w:eastAsia="ru-RU"/>
        </w:rPr>
        <w:br/>
      </w:r>
    </w:p>
    <w:p w14:paraId="6535C77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1.3.1. Информирование Заявителей о предоставлении государственной услуги осуществляется должностными лицами Комитета.</w:t>
      </w:r>
      <w:r w:rsidRPr="00D93F13">
        <w:rPr>
          <w:rFonts w:ascii="Arial" w:eastAsia="Times New Roman" w:hAnsi="Arial" w:cs="Arial"/>
          <w:sz w:val="24"/>
          <w:szCs w:val="24"/>
          <w:lang w:eastAsia="ru-RU"/>
        </w:rPr>
        <w:br/>
      </w:r>
    </w:p>
    <w:p w14:paraId="5B3155F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1.3.2. Информирование Заявителей о государственной услуге осуществляется:</w:t>
      </w:r>
      <w:r w:rsidRPr="00D93F13">
        <w:rPr>
          <w:rFonts w:ascii="Arial" w:eastAsia="Times New Roman" w:hAnsi="Arial" w:cs="Arial"/>
          <w:sz w:val="24"/>
          <w:szCs w:val="24"/>
          <w:lang w:eastAsia="ru-RU"/>
        </w:rPr>
        <w:br/>
      </w:r>
    </w:p>
    <w:p w14:paraId="0EBC317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должностными лицами непосредственно в помещении Комитета при личном консультировании, с использованием средств телефонной связи, электронной почты;</w:t>
      </w:r>
      <w:r w:rsidRPr="00D93F13">
        <w:rPr>
          <w:rFonts w:ascii="Arial" w:eastAsia="Times New Roman" w:hAnsi="Arial" w:cs="Arial"/>
          <w:sz w:val="24"/>
          <w:szCs w:val="24"/>
          <w:lang w:eastAsia="ru-RU"/>
        </w:rPr>
        <w:br/>
      </w:r>
    </w:p>
    <w:p w14:paraId="64C1527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путем размещения информации на информационных стендах в Комитете, официальном сайте Комитета в составе портала Губернатора и Администрации Волгоградской области, в информационно-телекоммуникационной сети Интернет;</w:t>
      </w:r>
      <w:r w:rsidRPr="00D93F13">
        <w:rPr>
          <w:rFonts w:ascii="Arial" w:eastAsia="Times New Roman" w:hAnsi="Arial" w:cs="Arial"/>
          <w:sz w:val="24"/>
          <w:szCs w:val="24"/>
          <w:lang w:eastAsia="ru-RU"/>
        </w:rPr>
        <w:br/>
      </w:r>
    </w:p>
    <w:p w14:paraId="678511E4" w14:textId="18FC5AD4"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770C4B4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 использованием средств массовой информации, публикации в газетах, журналах, выступления по радио, телевидению;</w:t>
      </w:r>
      <w:r w:rsidRPr="00D93F13">
        <w:rPr>
          <w:rFonts w:ascii="Arial" w:eastAsia="Times New Roman" w:hAnsi="Arial" w:cs="Arial"/>
          <w:sz w:val="24"/>
          <w:szCs w:val="24"/>
          <w:lang w:eastAsia="ru-RU"/>
        </w:rPr>
        <w:br/>
      </w:r>
    </w:p>
    <w:p w14:paraId="2DB1529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путем издания печатных информационных материалов (в том числе брошюр, буклетов, листовок);</w:t>
      </w:r>
      <w:r w:rsidRPr="00D93F13">
        <w:rPr>
          <w:rFonts w:ascii="Arial" w:eastAsia="Times New Roman" w:hAnsi="Arial" w:cs="Arial"/>
          <w:sz w:val="24"/>
          <w:szCs w:val="24"/>
          <w:lang w:eastAsia="ru-RU"/>
        </w:rPr>
        <w:br/>
      </w:r>
    </w:p>
    <w:p w14:paraId="06B941B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многофункциональных центрах предоставления государственных и муниципальных услуг (далее - МФЦ, многофункционального центра), информация о наименовании, месте нахождения, графике работы, справочных телефонах, адресах размещается на Едином портале сети центров и офисов "Мои документы" (МФЦ) Волгоградской области в информационно-телекоммуникационной сети Интернет по адресу: http://mfc.volganet.ru (далее - официальный сайт МФЦ).</w:t>
      </w:r>
      <w:r w:rsidRPr="00D93F13">
        <w:rPr>
          <w:rFonts w:ascii="Arial" w:eastAsia="Times New Roman" w:hAnsi="Arial" w:cs="Arial"/>
          <w:sz w:val="24"/>
          <w:szCs w:val="24"/>
          <w:lang w:eastAsia="ru-RU"/>
        </w:rPr>
        <w:br/>
      </w:r>
    </w:p>
    <w:p w14:paraId="0C1BF14A" w14:textId="2A4AE46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2704608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1.3.3. Комитет осуществляет прием Заявителей по адресу: 400078, г. Волгоград, пр. им. В.И. Ленина, дом 102, кабинет 106 (1-й этаж) согласно графику работы: с 8.30 до 17.30 час., обеденный перерыв - с 12.00 до 13.00 час.</w:t>
      </w:r>
      <w:r w:rsidRPr="00D93F13">
        <w:rPr>
          <w:rFonts w:ascii="Arial" w:eastAsia="Times New Roman" w:hAnsi="Arial" w:cs="Arial"/>
          <w:sz w:val="24"/>
          <w:szCs w:val="24"/>
          <w:lang w:eastAsia="ru-RU"/>
        </w:rPr>
        <w:br/>
      </w:r>
    </w:p>
    <w:p w14:paraId="6DF6E65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Суббота, воскресенье - выходные дни.</w:t>
      </w:r>
      <w:r w:rsidRPr="00D93F13">
        <w:rPr>
          <w:rFonts w:ascii="Arial" w:eastAsia="Times New Roman" w:hAnsi="Arial" w:cs="Arial"/>
          <w:sz w:val="24"/>
          <w:szCs w:val="24"/>
          <w:lang w:eastAsia="ru-RU"/>
        </w:rPr>
        <w:br/>
      </w:r>
    </w:p>
    <w:p w14:paraId="33EE86C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1.3.4. Структурное подразделение Комитета, ответственное за предоставление государственной услуги, - отдел государственной экологической экспертизы (далее - Отдел).</w:t>
      </w:r>
      <w:r w:rsidRPr="00D93F13">
        <w:rPr>
          <w:rFonts w:ascii="Arial" w:eastAsia="Times New Roman" w:hAnsi="Arial" w:cs="Arial"/>
          <w:sz w:val="24"/>
          <w:szCs w:val="24"/>
          <w:lang w:eastAsia="ru-RU"/>
        </w:rPr>
        <w:br/>
      </w:r>
    </w:p>
    <w:p w14:paraId="60B5093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1.3.5. Справочные телефоны:</w:t>
      </w:r>
      <w:r w:rsidRPr="00D93F13">
        <w:rPr>
          <w:rFonts w:ascii="Arial" w:eastAsia="Times New Roman" w:hAnsi="Arial" w:cs="Arial"/>
          <w:sz w:val="24"/>
          <w:szCs w:val="24"/>
          <w:lang w:eastAsia="ru-RU"/>
        </w:rPr>
        <w:br/>
      </w:r>
    </w:p>
    <w:p w14:paraId="1C2F27B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телефон приемной Комитета: (8-8442) 35-31-01;</w:t>
      </w:r>
      <w:r w:rsidRPr="00D93F13">
        <w:rPr>
          <w:rFonts w:ascii="Arial" w:eastAsia="Times New Roman" w:hAnsi="Arial" w:cs="Arial"/>
          <w:sz w:val="24"/>
          <w:szCs w:val="24"/>
          <w:lang w:eastAsia="ru-RU"/>
        </w:rPr>
        <w:br/>
      </w:r>
    </w:p>
    <w:p w14:paraId="5812B1A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факс: (8-8442) 35-31-23;</w:t>
      </w:r>
      <w:r w:rsidRPr="00D93F13">
        <w:rPr>
          <w:rFonts w:ascii="Arial" w:eastAsia="Times New Roman" w:hAnsi="Arial" w:cs="Arial"/>
          <w:sz w:val="24"/>
          <w:szCs w:val="24"/>
          <w:lang w:eastAsia="ru-RU"/>
        </w:rPr>
        <w:br/>
      </w:r>
    </w:p>
    <w:p w14:paraId="6036334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телефон начальника Отдела и должностных лиц Отдела: (8-8442) 35-31-80, 35-31-82;</w:t>
      </w:r>
      <w:r w:rsidRPr="00D93F13">
        <w:rPr>
          <w:rFonts w:ascii="Arial" w:eastAsia="Times New Roman" w:hAnsi="Arial" w:cs="Arial"/>
          <w:sz w:val="24"/>
          <w:szCs w:val="24"/>
          <w:lang w:eastAsia="ru-RU"/>
        </w:rPr>
        <w:br/>
      </w:r>
    </w:p>
    <w:p w14:paraId="1A59FBF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номер телефона-автоинформатора: нет;</w:t>
      </w:r>
      <w:r w:rsidRPr="00D93F13">
        <w:rPr>
          <w:rFonts w:ascii="Arial" w:eastAsia="Times New Roman" w:hAnsi="Arial" w:cs="Arial"/>
          <w:sz w:val="24"/>
          <w:szCs w:val="24"/>
          <w:lang w:eastAsia="ru-RU"/>
        </w:rPr>
        <w:br/>
      </w:r>
    </w:p>
    <w:p w14:paraId="09231B8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адрес электронной почты: oblcompriroda@volganet.ru.</w:t>
      </w:r>
      <w:r w:rsidRPr="00D93F13">
        <w:rPr>
          <w:rFonts w:ascii="Arial" w:eastAsia="Times New Roman" w:hAnsi="Arial" w:cs="Arial"/>
          <w:sz w:val="24"/>
          <w:szCs w:val="24"/>
          <w:lang w:eastAsia="ru-RU"/>
        </w:rPr>
        <w:br/>
      </w:r>
    </w:p>
    <w:p w14:paraId="22E3CEC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1.3.6. Организации, участвующие в предоставлении государственной услуги:</w:t>
      </w:r>
      <w:r w:rsidRPr="00D93F13">
        <w:rPr>
          <w:rFonts w:ascii="Arial" w:eastAsia="Times New Roman" w:hAnsi="Arial" w:cs="Arial"/>
          <w:sz w:val="24"/>
          <w:szCs w:val="24"/>
          <w:lang w:eastAsia="ru-RU"/>
        </w:rPr>
        <w:br/>
      </w:r>
    </w:p>
    <w:p w14:paraId="187F8B3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Федеральная служба государственной регистрации, кадастра и картографии:</w:t>
      </w:r>
      <w:r w:rsidRPr="00D93F13">
        <w:rPr>
          <w:rFonts w:ascii="Arial" w:eastAsia="Times New Roman" w:hAnsi="Arial" w:cs="Arial"/>
          <w:sz w:val="24"/>
          <w:szCs w:val="24"/>
          <w:lang w:eastAsia="ru-RU"/>
        </w:rPr>
        <w:br/>
      </w:r>
    </w:p>
    <w:p w14:paraId="700DAE2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место нахождения: 101000, г. Москва, Чистопрудный бульвар, д. 6/19;</w:t>
      </w:r>
      <w:r w:rsidRPr="00D93F13">
        <w:rPr>
          <w:rFonts w:ascii="Arial" w:eastAsia="Times New Roman" w:hAnsi="Arial" w:cs="Arial"/>
          <w:sz w:val="24"/>
          <w:szCs w:val="24"/>
          <w:lang w:eastAsia="ru-RU"/>
        </w:rPr>
        <w:br/>
      </w:r>
    </w:p>
    <w:p w14:paraId="57DEE5D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тел.: (8-495) 957-69-57;</w:t>
      </w:r>
      <w:r w:rsidRPr="00D93F13">
        <w:rPr>
          <w:rFonts w:ascii="Arial" w:eastAsia="Times New Roman" w:hAnsi="Arial" w:cs="Arial"/>
          <w:sz w:val="24"/>
          <w:szCs w:val="24"/>
          <w:lang w:eastAsia="ru-RU"/>
        </w:rPr>
        <w:br/>
      </w:r>
    </w:p>
    <w:p w14:paraId="1D240A4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официальный сайт: http://rosreestr.ru;</w:t>
      </w:r>
      <w:r w:rsidRPr="00D93F13">
        <w:rPr>
          <w:rFonts w:ascii="Arial" w:eastAsia="Times New Roman" w:hAnsi="Arial" w:cs="Arial"/>
          <w:sz w:val="24"/>
          <w:szCs w:val="24"/>
          <w:lang w:eastAsia="ru-RU"/>
        </w:rPr>
        <w:br/>
      </w:r>
    </w:p>
    <w:p w14:paraId="0AABF15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val="en-US" w:eastAsia="ru-RU"/>
        </w:rPr>
      </w:pPr>
      <w:r w:rsidRPr="00D93F13">
        <w:rPr>
          <w:rFonts w:ascii="Arial" w:eastAsia="Times New Roman" w:hAnsi="Arial" w:cs="Arial"/>
          <w:sz w:val="24"/>
          <w:szCs w:val="24"/>
          <w:lang w:val="en-US" w:eastAsia="ru-RU"/>
        </w:rPr>
        <w:t>e-mail: 00_uddfrs1@rosreestr.ru;</w:t>
      </w:r>
      <w:r w:rsidRPr="00D93F13">
        <w:rPr>
          <w:rFonts w:ascii="Arial" w:eastAsia="Times New Roman" w:hAnsi="Arial" w:cs="Arial"/>
          <w:sz w:val="24"/>
          <w:szCs w:val="24"/>
          <w:lang w:val="en-US" w:eastAsia="ru-RU"/>
        </w:rPr>
        <w:br/>
      </w:r>
    </w:p>
    <w:p w14:paraId="0157118B"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график работы: пн. - чт. - 9.00 - 18.00 час., пт. - 9.00 - 16.45 час.;</w:t>
      </w:r>
      <w:r w:rsidRPr="00D93F13">
        <w:rPr>
          <w:rFonts w:ascii="Arial" w:eastAsia="Times New Roman" w:hAnsi="Arial" w:cs="Arial"/>
          <w:sz w:val="24"/>
          <w:szCs w:val="24"/>
          <w:lang w:eastAsia="ru-RU"/>
        </w:rPr>
        <w:br/>
      </w:r>
    </w:p>
    <w:p w14:paraId="0448C10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Управление Федеральной службы государственной регистрации, кадастра и картографии по Волгоградской области:</w:t>
      </w:r>
      <w:r w:rsidRPr="00D93F13">
        <w:rPr>
          <w:rFonts w:ascii="Arial" w:eastAsia="Times New Roman" w:hAnsi="Arial" w:cs="Arial"/>
          <w:sz w:val="24"/>
          <w:szCs w:val="24"/>
          <w:lang w:eastAsia="ru-RU"/>
        </w:rPr>
        <w:br/>
      </w:r>
    </w:p>
    <w:p w14:paraId="7622514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место нахождения: 400001, г. Волгоград, ул. Калинина, 4;</w:t>
      </w:r>
      <w:r w:rsidRPr="00D93F13">
        <w:rPr>
          <w:rFonts w:ascii="Arial" w:eastAsia="Times New Roman" w:hAnsi="Arial" w:cs="Arial"/>
          <w:sz w:val="24"/>
          <w:szCs w:val="24"/>
          <w:lang w:eastAsia="ru-RU"/>
        </w:rPr>
        <w:br/>
      </w:r>
    </w:p>
    <w:p w14:paraId="1D961D4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телефоны: 94-82-91, 93-13-21;</w:t>
      </w:r>
      <w:r w:rsidRPr="00D93F13">
        <w:rPr>
          <w:rFonts w:ascii="Arial" w:eastAsia="Times New Roman" w:hAnsi="Arial" w:cs="Arial"/>
          <w:sz w:val="24"/>
          <w:szCs w:val="24"/>
          <w:lang w:eastAsia="ru-RU"/>
        </w:rPr>
        <w:br/>
      </w:r>
    </w:p>
    <w:p w14:paraId="22EDCB4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официальный сайт: http://www.to34.rosreestr.ru;</w:t>
      </w:r>
      <w:r w:rsidRPr="00D93F13">
        <w:rPr>
          <w:rFonts w:ascii="Arial" w:eastAsia="Times New Roman" w:hAnsi="Arial" w:cs="Arial"/>
          <w:sz w:val="24"/>
          <w:szCs w:val="24"/>
          <w:lang w:eastAsia="ru-RU"/>
        </w:rPr>
        <w:br/>
      </w:r>
    </w:p>
    <w:p w14:paraId="179CACF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график работы: пн. - пт. - 9.00 - 18.00, перерыв - 12.30 - 13.20;</w:t>
      </w:r>
      <w:r w:rsidRPr="00D93F13">
        <w:rPr>
          <w:rFonts w:ascii="Arial" w:eastAsia="Times New Roman" w:hAnsi="Arial" w:cs="Arial"/>
          <w:sz w:val="24"/>
          <w:szCs w:val="24"/>
          <w:lang w:eastAsia="ru-RU"/>
        </w:rPr>
        <w:br/>
      </w:r>
    </w:p>
    <w:p w14:paraId="70A3C2A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Инспекция государственного строительного надзора Волгоградской области:</w:t>
      </w:r>
      <w:r w:rsidRPr="00D93F13">
        <w:rPr>
          <w:rFonts w:ascii="Arial" w:eastAsia="Times New Roman" w:hAnsi="Arial" w:cs="Arial"/>
          <w:sz w:val="24"/>
          <w:szCs w:val="24"/>
          <w:lang w:eastAsia="ru-RU"/>
        </w:rPr>
        <w:br/>
      </w:r>
    </w:p>
    <w:p w14:paraId="556FCC2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местонахождение: 400066, г. Волгоград, ул. Новороссийская, 5;</w:t>
      </w:r>
      <w:r w:rsidRPr="00D93F13">
        <w:rPr>
          <w:rFonts w:ascii="Arial" w:eastAsia="Times New Roman" w:hAnsi="Arial" w:cs="Arial"/>
          <w:sz w:val="24"/>
          <w:szCs w:val="24"/>
          <w:lang w:eastAsia="ru-RU"/>
        </w:rPr>
        <w:br/>
      </w:r>
    </w:p>
    <w:p w14:paraId="3CF89AB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телефон/факс: 8 (8442) 35-25-50/(8-8442) 35-25-60;</w:t>
      </w:r>
      <w:r w:rsidRPr="00D93F13">
        <w:rPr>
          <w:rFonts w:ascii="Arial" w:eastAsia="Times New Roman" w:hAnsi="Arial" w:cs="Arial"/>
          <w:sz w:val="24"/>
          <w:szCs w:val="24"/>
          <w:lang w:eastAsia="ru-RU"/>
        </w:rPr>
        <w:br/>
      </w:r>
    </w:p>
    <w:p w14:paraId="2854131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номер телефона-автоинформатора: 8 (8442) 35-25-50;</w:t>
      </w:r>
      <w:r w:rsidRPr="00D93F13">
        <w:rPr>
          <w:rFonts w:ascii="Arial" w:eastAsia="Times New Roman" w:hAnsi="Arial" w:cs="Arial"/>
          <w:sz w:val="24"/>
          <w:szCs w:val="24"/>
          <w:lang w:eastAsia="ru-RU"/>
        </w:rPr>
        <w:br/>
      </w:r>
    </w:p>
    <w:p w14:paraId="3C6CD3B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график работы: понедельник - пятница - с 8.30 до 17.30 час., обеденный перерыв - с 12.00 до 13.00 час. Суббота, воскресенье - выходные дни;</w:t>
      </w:r>
      <w:r w:rsidRPr="00D93F13">
        <w:rPr>
          <w:rFonts w:ascii="Arial" w:eastAsia="Times New Roman" w:hAnsi="Arial" w:cs="Arial"/>
          <w:sz w:val="24"/>
          <w:szCs w:val="24"/>
          <w:lang w:eastAsia="ru-RU"/>
        </w:rPr>
        <w:br/>
      </w:r>
    </w:p>
    <w:p w14:paraId="3603BB9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адрес электронной почты для направления обращений: ugsn@volganet.ru;</w:t>
      </w:r>
      <w:r w:rsidRPr="00D93F13">
        <w:rPr>
          <w:rFonts w:ascii="Arial" w:eastAsia="Times New Roman" w:hAnsi="Arial" w:cs="Arial"/>
          <w:sz w:val="24"/>
          <w:szCs w:val="24"/>
          <w:lang w:eastAsia="ru-RU"/>
        </w:rPr>
        <w:br/>
      </w:r>
    </w:p>
    <w:p w14:paraId="4840B06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официальный сайт: http://ugsn.volganet.ru;</w:t>
      </w:r>
      <w:r w:rsidRPr="00D93F13">
        <w:rPr>
          <w:rFonts w:ascii="Arial" w:eastAsia="Times New Roman" w:hAnsi="Arial" w:cs="Arial"/>
          <w:sz w:val="24"/>
          <w:szCs w:val="24"/>
          <w:lang w:eastAsia="ru-RU"/>
        </w:rPr>
        <w:br/>
      </w:r>
    </w:p>
    <w:p w14:paraId="74BD294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органы местного самоуправления муниципальных образований Волгоградской области.</w:t>
      </w:r>
      <w:r w:rsidRPr="00D93F13">
        <w:rPr>
          <w:rFonts w:ascii="Arial" w:eastAsia="Times New Roman" w:hAnsi="Arial" w:cs="Arial"/>
          <w:sz w:val="24"/>
          <w:szCs w:val="24"/>
          <w:lang w:eastAsia="ru-RU"/>
        </w:rPr>
        <w:br/>
      </w:r>
    </w:p>
    <w:p w14:paraId="17E46C6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1.3.7. Информация о процедуре предоставления государственной услуги предоставляется Заявителям оперативно, должна быть четкой, достоверной, полной.</w:t>
      </w:r>
      <w:r w:rsidRPr="00D93F13">
        <w:rPr>
          <w:rFonts w:ascii="Arial" w:eastAsia="Times New Roman" w:hAnsi="Arial" w:cs="Arial"/>
          <w:sz w:val="24"/>
          <w:szCs w:val="24"/>
          <w:lang w:eastAsia="ru-RU"/>
        </w:rPr>
        <w:br/>
      </w:r>
    </w:p>
    <w:p w14:paraId="31201B9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Информация о процедуре предоставления государственной услуги предоставляется бесплатно.</w:t>
      </w:r>
      <w:r w:rsidRPr="00D93F13">
        <w:rPr>
          <w:rFonts w:ascii="Arial" w:eastAsia="Times New Roman" w:hAnsi="Arial" w:cs="Arial"/>
          <w:sz w:val="24"/>
          <w:szCs w:val="24"/>
          <w:lang w:eastAsia="ru-RU"/>
        </w:rPr>
        <w:br/>
      </w:r>
    </w:p>
    <w:p w14:paraId="37CE433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1.3.8. Сведения о государственной услуге и Регламент размещаются в федеральной государственной информационной системе Единый портал </w:t>
      </w:r>
      <w:r w:rsidRPr="00D93F13">
        <w:rPr>
          <w:rFonts w:ascii="Arial" w:eastAsia="Times New Roman" w:hAnsi="Arial" w:cs="Arial"/>
          <w:sz w:val="24"/>
          <w:szCs w:val="24"/>
          <w:lang w:eastAsia="ru-RU"/>
        </w:rPr>
        <w:lastRenderedPageBreak/>
        <w:t>государственных и муниципальных услуг (функций)" в информационно-телекоммуникационной сети Интернет по адресу: www.gosuslugi.ru (далее - Единый портал государственных и муниципальных услуг (функций) и на портале Губернатора и Администрации Волгоградской области в разделе "Государственные услуги" в информационно-телекоммуникационной сети Интернет по адресу: www.volganet.ru.</w:t>
      </w:r>
      <w:r w:rsidRPr="00D93F13">
        <w:rPr>
          <w:rFonts w:ascii="Arial" w:eastAsia="Times New Roman" w:hAnsi="Arial" w:cs="Arial"/>
          <w:sz w:val="24"/>
          <w:szCs w:val="24"/>
          <w:lang w:eastAsia="ru-RU"/>
        </w:rPr>
        <w:br/>
      </w:r>
    </w:p>
    <w:p w14:paraId="7EF5A85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1.3.8 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3148DCA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1.3.9. На информационных стендах размещаются следующие сведения:</w:t>
      </w:r>
      <w:r w:rsidRPr="00D93F13">
        <w:rPr>
          <w:rFonts w:ascii="Arial" w:eastAsia="Times New Roman" w:hAnsi="Arial" w:cs="Arial"/>
          <w:sz w:val="24"/>
          <w:szCs w:val="24"/>
          <w:lang w:eastAsia="ru-RU"/>
        </w:rPr>
        <w:br/>
      </w:r>
    </w:p>
    <w:p w14:paraId="534545E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выдержки из законодательных и иных нормативных правовых актов, регулирующих предоставление государственной услуги;</w:t>
      </w:r>
      <w:r w:rsidRPr="00D93F13">
        <w:rPr>
          <w:rFonts w:ascii="Arial" w:eastAsia="Times New Roman" w:hAnsi="Arial" w:cs="Arial"/>
          <w:sz w:val="24"/>
          <w:szCs w:val="24"/>
          <w:lang w:eastAsia="ru-RU"/>
        </w:rPr>
        <w:br/>
      </w:r>
    </w:p>
    <w:p w14:paraId="2398D12B"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перечень Заявителей, имеющих право на получение государственной услуги;</w:t>
      </w:r>
      <w:r w:rsidRPr="00D93F13">
        <w:rPr>
          <w:rFonts w:ascii="Arial" w:eastAsia="Times New Roman" w:hAnsi="Arial" w:cs="Arial"/>
          <w:sz w:val="24"/>
          <w:szCs w:val="24"/>
          <w:lang w:eastAsia="ru-RU"/>
        </w:rPr>
        <w:br/>
      </w:r>
    </w:p>
    <w:p w14:paraId="389D355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блок-схема и краткое описание порядка предоставления государственной услуги;</w:t>
      </w:r>
      <w:r w:rsidRPr="00D93F13">
        <w:rPr>
          <w:rFonts w:ascii="Arial" w:eastAsia="Times New Roman" w:hAnsi="Arial" w:cs="Arial"/>
          <w:sz w:val="24"/>
          <w:szCs w:val="24"/>
          <w:lang w:eastAsia="ru-RU"/>
        </w:rPr>
        <w:br/>
      </w:r>
    </w:p>
    <w:p w14:paraId="02131DF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D93F13">
        <w:rPr>
          <w:rFonts w:ascii="Arial" w:eastAsia="Times New Roman" w:hAnsi="Arial" w:cs="Arial"/>
          <w:sz w:val="24"/>
          <w:szCs w:val="24"/>
          <w:lang w:eastAsia="ru-RU"/>
        </w:rPr>
        <w:br/>
      </w:r>
    </w:p>
    <w:p w14:paraId="3271A01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образцы оформления документов, необходимых для получения государственной услуги;</w:t>
      </w:r>
      <w:r w:rsidRPr="00D93F13">
        <w:rPr>
          <w:rFonts w:ascii="Arial" w:eastAsia="Times New Roman" w:hAnsi="Arial" w:cs="Arial"/>
          <w:sz w:val="24"/>
          <w:szCs w:val="24"/>
          <w:lang w:eastAsia="ru-RU"/>
        </w:rPr>
        <w:br/>
      </w:r>
    </w:p>
    <w:p w14:paraId="4C185D6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перечень оснований для отказа в предоставлении государственной услуги;</w:t>
      </w:r>
      <w:r w:rsidRPr="00D93F13">
        <w:rPr>
          <w:rFonts w:ascii="Arial" w:eastAsia="Times New Roman" w:hAnsi="Arial" w:cs="Arial"/>
          <w:sz w:val="24"/>
          <w:szCs w:val="24"/>
          <w:lang w:eastAsia="ru-RU"/>
        </w:rPr>
        <w:br/>
      </w:r>
    </w:p>
    <w:p w14:paraId="5DC3A28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досудебный (внесудебный) порядок обжалования решений и действий (бездействия) Комитета, многофункционального центра, организаций, осуществляющих функции по предоставлению государственной услуги, а также их должностных лиц, государственных служащих, работников;</w:t>
      </w:r>
      <w:r w:rsidRPr="00D93F13">
        <w:rPr>
          <w:rFonts w:ascii="Arial" w:eastAsia="Times New Roman" w:hAnsi="Arial" w:cs="Arial"/>
          <w:sz w:val="24"/>
          <w:szCs w:val="24"/>
          <w:lang w:eastAsia="ru-RU"/>
        </w:rPr>
        <w:br/>
      </w:r>
    </w:p>
    <w:p w14:paraId="353F607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p>
    <w:p w14:paraId="7EC7E77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график приема для консультаций о предоставлении государственной услуги, номер факса, адрес электронной почты Комитета и адрес сайта Комитета в составе портала Губернатора и Администрации Волгоградской области в информационно-телекоммуникационной сети Интернет.</w:t>
      </w:r>
      <w:r w:rsidRPr="00D93F13">
        <w:rPr>
          <w:rFonts w:ascii="Arial" w:eastAsia="Times New Roman" w:hAnsi="Arial" w:cs="Arial"/>
          <w:sz w:val="24"/>
          <w:szCs w:val="24"/>
          <w:lang w:eastAsia="ru-RU"/>
        </w:rPr>
        <w:br/>
      </w:r>
    </w:p>
    <w:p w14:paraId="5608019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0C33039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Стенды, содержащие информацию о предоставлении государственной услуги, размещаются в помещении Комитета. Текст материалов, размещаемых на стендах, печатается удобным для чтения шрифтом.</w:t>
      </w:r>
      <w:r w:rsidRPr="00D93F13">
        <w:rPr>
          <w:rFonts w:ascii="Arial" w:eastAsia="Times New Roman" w:hAnsi="Arial" w:cs="Arial"/>
          <w:sz w:val="24"/>
          <w:szCs w:val="24"/>
          <w:lang w:eastAsia="ru-RU"/>
        </w:rPr>
        <w:br/>
      </w:r>
    </w:p>
    <w:p w14:paraId="1C1C53C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1.3.10. Процедура получения информации Заявителями.</w:t>
      </w:r>
      <w:r w:rsidRPr="00D93F13">
        <w:rPr>
          <w:rFonts w:ascii="Arial" w:eastAsia="Times New Roman" w:hAnsi="Arial" w:cs="Arial"/>
          <w:sz w:val="24"/>
          <w:szCs w:val="24"/>
          <w:lang w:eastAsia="ru-RU"/>
        </w:rPr>
        <w:br/>
      </w:r>
    </w:p>
    <w:p w14:paraId="05C6B01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1.3.10.1. При личном обращении должностное лицо Комитета информирует Заявителей об условиях и правилах предоставления государственной услуги.</w:t>
      </w:r>
      <w:r w:rsidRPr="00D93F13">
        <w:rPr>
          <w:rFonts w:ascii="Arial" w:eastAsia="Times New Roman" w:hAnsi="Arial" w:cs="Arial"/>
          <w:sz w:val="24"/>
          <w:szCs w:val="24"/>
          <w:lang w:eastAsia="ru-RU"/>
        </w:rPr>
        <w:br/>
      </w:r>
    </w:p>
    <w:p w14:paraId="325D4D8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1.3.10.2. При ответах на телефонные звонки и устные обращения Заявителей должностные лица Комитета подробно и в вежливой форме информируют обратившихся по интересующим их вопросам. Ответ на телефонный звонок начинается с информации по наименованию органа, в который позвонил гражданин, фамилии, имени, отчества и должности лица, принявшего телефонный звонок.</w:t>
      </w:r>
      <w:r w:rsidRPr="00D93F13">
        <w:rPr>
          <w:rFonts w:ascii="Arial" w:eastAsia="Times New Roman" w:hAnsi="Arial" w:cs="Arial"/>
          <w:sz w:val="24"/>
          <w:szCs w:val="24"/>
          <w:lang w:eastAsia="ru-RU"/>
        </w:rPr>
        <w:br/>
      </w:r>
    </w:p>
    <w:p w14:paraId="4074D7B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1.3.10.3. При невозможности должностного лица Комитета, принявшего звонок, самостоятельно ответить на поставленные вопросы телефонный звонок переадресуется (переводится) на другое должностное лицо Комитета или обратившемуся сообщается телефонный номер, по которому можно получить необходимую информацию.</w:t>
      </w:r>
      <w:r w:rsidRPr="00D93F13">
        <w:rPr>
          <w:rFonts w:ascii="Arial" w:eastAsia="Times New Roman" w:hAnsi="Arial" w:cs="Arial"/>
          <w:sz w:val="24"/>
          <w:szCs w:val="24"/>
          <w:lang w:eastAsia="ru-RU"/>
        </w:rPr>
        <w:br/>
      </w:r>
    </w:p>
    <w:p w14:paraId="5D854C5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1.3.10.4. 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при личном посещении Комитета, посредством телефонной, почтовой связи или в форме электронных документов.</w:t>
      </w:r>
      <w:r w:rsidRPr="00D93F13">
        <w:rPr>
          <w:rFonts w:ascii="Arial" w:eastAsia="Times New Roman" w:hAnsi="Arial" w:cs="Arial"/>
          <w:sz w:val="24"/>
          <w:szCs w:val="24"/>
          <w:lang w:eastAsia="ru-RU"/>
        </w:rPr>
        <w:br/>
      </w:r>
    </w:p>
    <w:p w14:paraId="5DCFA2C4" w14:textId="77777777" w:rsidR="00D93F13" w:rsidRPr="00D93F13" w:rsidRDefault="00D93F13" w:rsidP="00D93F13">
      <w:pPr>
        <w:spacing w:after="240" w:line="240" w:lineRule="auto"/>
        <w:jc w:val="center"/>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2. Стандарт предоставления государственной услуги</w:t>
      </w:r>
    </w:p>
    <w:p w14:paraId="01A41345" w14:textId="77777777" w:rsidR="00D93F13" w:rsidRPr="00D93F13" w:rsidRDefault="00D93F13" w:rsidP="00D93F13">
      <w:pPr>
        <w:spacing w:after="0" w:line="240" w:lineRule="auto"/>
        <w:textAlignment w:val="baseline"/>
        <w:rPr>
          <w:rFonts w:ascii="Arial" w:eastAsia="Times New Roman" w:hAnsi="Arial" w:cs="Arial"/>
          <w:sz w:val="24"/>
          <w:szCs w:val="24"/>
          <w:lang w:eastAsia="ru-RU"/>
        </w:rPr>
      </w:pPr>
    </w:p>
    <w:p w14:paraId="0E83FE4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2.1. Наименование государственной услуги: "Выдача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 (далее - Разрешение).</w:t>
      </w:r>
      <w:r w:rsidRPr="00D93F13">
        <w:rPr>
          <w:rFonts w:ascii="Arial" w:eastAsia="Times New Roman" w:hAnsi="Arial" w:cs="Arial"/>
          <w:sz w:val="24"/>
          <w:szCs w:val="24"/>
          <w:lang w:eastAsia="ru-RU"/>
        </w:rPr>
        <w:br/>
      </w:r>
    </w:p>
    <w:p w14:paraId="78BEDD2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2.2. Наименование органа, предоставляющего государственную услугу:</w:t>
      </w:r>
      <w:r w:rsidRPr="00D93F13">
        <w:rPr>
          <w:rFonts w:ascii="Arial" w:eastAsia="Times New Roman" w:hAnsi="Arial" w:cs="Arial"/>
          <w:sz w:val="24"/>
          <w:szCs w:val="24"/>
          <w:lang w:eastAsia="ru-RU"/>
        </w:rPr>
        <w:br/>
      </w:r>
    </w:p>
    <w:p w14:paraId="4D382EE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комитет природных ресурсов, лесного хозяйства и экологии Волгоградской области.</w:t>
      </w:r>
      <w:r w:rsidRPr="00D93F13">
        <w:rPr>
          <w:rFonts w:ascii="Arial" w:eastAsia="Times New Roman" w:hAnsi="Arial" w:cs="Arial"/>
          <w:sz w:val="24"/>
          <w:szCs w:val="24"/>
          <w:lang w:eastAsia="ru-RU"/>
        </w:rPr>
        <w:br/>
      </w:r>
    </w:p>
    <w:p w14:paraId="7F6D0A0B"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предоставлении государственной услуги участвуют также:</w:t>
      </w:r>
      <w:r w:rsidRPr="00D93F13">
        <w:rPr>
          <w:rFonts w:ascii="Arial" w:eastAsia="Times New Roman" w:hAnsi="Arial" w:cs="Arial"/>
          <w:sz w:val="24"/>
          <w:szCs w:val="24"/>
          <w:lang w:eastAsia="ru-RU"/>
        </w:rPr>
        <w:br/>
      </w:r>
    </w:p>
    <w:p w14:paraId="152740E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Федеральная служба государственной регистрации, кадастра и картографии;</w:t>
      </w:r>
      <w:r w:rsidRPr="00D93F13">
        <w:rPr>
          <w:rFonts w:ascii="Arial" w:eastAsia="Times New Roman" w:hAnsi="Arial" w:cs="Arial"/>
          <w:sz w:val="24"/>
          <w:szCs w:val="24"/>
          <w:lang w:eastAsia="ru-RU"/>
        </w:rPr>
        <w:br/>
      </w:r>
    </w:p>
    <w:p w14:paraId="1DF2CAE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Управление Федеральной службы государственной регистрации, кадастра и картографии по Волгоградской области;</w:t>
      </w:r>
      <w:r w:rsidRPr="00D93F13">
        <w:rPr>
          <w:rFonts w:ascii="Arial" w:eastAsia="Times New Roman" w:hAnsi="Arial" w:cs="Arial"/>
          <w:sz w:val="24"/>
          <w:szCs w:val="24"/>
          <w:lang w:eastAsia="ru-RU"/>
        </w:rPr>
        <w:br/>
      </w:r>
    </w:p>
    <w:p w14:paraId="065E844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Инспекция государственного строительного надзора Волгоградской области;</w:t>
      </w:r>
      <w:r w:rsidRPr="00D93F13">
        <w:rPr>
          <w:rFonts w:ascii="Arial" w:eastAsia="Times New Roman" w:hAnsi="Arial" w:cs="Arial"/>
          <w:sz w:val="24"/>
          <w:szCs w:val="24"/>
          <w:lang w:eastAsia="ru-RU"/>
        </w:rPr>
        <w:br/>
      </w:r>
    </w:p>
    <w:p w14:paraId="7304ECB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органы местного самоуправления муниципальных образований Волгоградской области.</w:t>
      </w:r>
      <w:r w:rsidRPr="00D93F13">
        <w:rPr>
          <w:rFonts w:ascii="Arial" w:eastAsia="Times New Roman" w:hAnsi="Arial" w:cs="Arial"/>
          <w:sz w:val="24"/>
          <w:szCs w:val="24"/>
          <w:lang w:eastAsia="ru-RU"/>
        </w:rPr>
        <w:br/>
      </w:r>
    </w:p>
    <w:p w14:paraId="1EF9CAF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Комитет не вправе требовать от Заявителя:</w:t>
      </w:r>
      <w:r w:rsidRPr="00D93F13">
        <w:rPr>
          <w:rFonts w:ascii="Arial" w:eastAsia="Times New Roman" w:hAnsi="Arial" w:cs="Arial"/>
          <w:sz w:val="24"/>
          <w:szCs w:val="24"/>
          <w:lang w:eastAsia="ru-RU"/>
        </w:rPr>
        <w:br/>
      </w:r>
    </w:p>
    <w:p w14:paraId="6FEB9508"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w:t>
      </w:r>
      <w:r w:rsidRPr="00D93F13">
        <w:rPr>
          <w:rFonts w:ascii="Arial" w:eastAsia="Times New Roman" w:hAnsi="Arial" w:cs="Arial"/>
          <w:sz w:val="24"/>
          <w:szCs w:val="24"/>
          <w:lang w:eastAsia="ru-RU"/>
        </w:rPr>
        <w:lastRenderedPageBreak/>
        <w:t>для предоставления государственных услуг, утвержденный нормативным правовым актом Волгоградской области;</w:t>
      </w:r>
      <w:r w:rsidRPr="00D93F13">
        <w:rPr>
          <w:rFonts w:ascii="Arial" w:eastAsia="Times New Roman" w:hAnsi="Arial" w:cs="Arial"/>
          <w:sz w:val="24"/>
          <w:szCs w:val="24"/>
          <w:lang w:eastAsia="ru-RU"/>
        </w:rPr>
        <w:br/>
      </w:r>
    </w:p>
    <w:p w14:paraId="3BC13C0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следующих случаев:</w:t>
      </w:r>
      <w:r w:rsidRPr="00D93F13">
        <w:rPr>
          <w:rFonts w:ascii="Arial" w:eastAsia="Times New Roman" w:hAnsi="Arial" w:cs="Arial"/>
          <w:sz w:val="24"/>
          <w:szCs w:val="24"/>
          <w:lang w:eastAsia="ru-RU"/>
        </w:rPr>
        <w:br/>
      </w:r>
    </w:p>
    <w:p w14:paraId="7F29D18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D93F13">
        <w:rPr>
          <w:rFonts w:ascii="Arial" w:eastAsia="Times New Roman" w:hAnsi="Arial" w:cs="Arial"/>
          <w:sz w:val="24"/>
          <w:szCs w:val="24"/>
          <w:lang w:eastAsia="ru-RU"/>
        </w:rPr>
        <w:br/>
      </w:r>
    </w:p>
    <w:p w14:paraId="02573BB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D93F13">
        <w:rPr>
          <w:rFonts w:ascii="Arial" w:eastAsia="Times New Roman" w:hAnsi="Arial" w:cs="Arial"/>
          <w:sz w:val="24"/>
          <w:szCs w:val="24"/>
          <w:lang w:eastAsia="ru-RU"/>
        </w:rPr>
        <w:br/>
      </w:r>
    </w:p>
    <w:p w14:paraId="679A02F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D93F13">
        <w:rPr>
          <w:rFonts w:ascii="Arial" w:eastAsia="Times New Roman" w:hAnsi="Arial" w:cs="Arial"/>
          <w:sz w:val="24"/>
          <w:szCs w:val="24"/>
          <w:lang w:eastAsia="ru-RU"/>
        </w:rPr>
        <w:br/>
      </w:r>
    </w:p>
    <w:p w14:paraId="1A71904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комитета, государственного служащего, работника многофункционального центра, работника организации, осуществляющей функции по предоставлению государственной услуги,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председателя комитета, руководителя многофункционального центра при первоначальном отказе в приеме документов, необходимых для предоставления государственной услуги, либо руководителя организации, осуществляющей функции по предоставлению государственной услуги, уведомляется заявитель, а также приносятся извинения за доставленные неудобства.</w:t>
      </w:r>
      <w:r w:rsidRPr="00D93F13">
        <w:rPr>
          <w:rFonts w:ascii="Arial" w:eastAsia="Times New Roman" w:hAnsi="Arial" w:cs="Arial"/>
          <w:sz w:val="24"/>
          <w:szCs w:val="24"/>
          <w:lang w:eastAsia="ru-RU"/>
        </w:rPr>
        <w:br/>
      </w:r>
    </w:p>
    <w:p w14:paraId="11B8177C" w14:textId="55C3DAD3"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5E69ABE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2.3. Результат предоставления государственной услуги.</w:t>
      </w:r>
      <w:r w:rsidRPr="00D93F13">
        <w:rPr>
          <w:rFonts w:ascii="Arial" w:eastAsia="Times New Roman" w:hAnsi="Arial" w:cs="Arial"/>
          <w:sz w:val="24"/>
          <w:szCs w:val="24"/>
          <w:lang w:eastAsia="ru-RU"/>
        </w:rPr>
        <w:br/>
      </w:r>
    </w:p>
    <w:p w14:paraId="16F50ED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Результатом предоставления государственной услуги является выдача либо отказ в выдаче Разрешения.</w:t>
      </w:r>
      <w:r w:rsidRPr="00D93F13">
        <w:rPr>
          <w:rFonts w:ascii="Arial" w:eastAsia="Times New Roman" w:hAnsi="Arial" w:cs="Arial"/>
          <w:sz w:val="24"/>
          <w:szCs w:val="24"/>
          <w:lang w:eastAsia="ru-RU"/>
        </w:rPr>
        <w:br/>
      </w:r>
    </w:p>
    <w:p w14:paraId="524832D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2.4. Срок предоставления государственной услуги.</w:t>
      </w:r>
      <w:r w:rsidRPr="00D93F13">
        <w:rPr>
          <w:rFonts w:ascii="Arial" w:eastAsia="Times New Roman" w:hAnsi="Arial" w:cs="Arial"/>
          <w:sz w:val="24"/>
          <w:szCs w:val="24"/>
          <w:lang w:eastAsia="ru-RU"/>
        </w:rPr>
        <w:br/>
      </w:r>
    </w:p>
    <w:p w14:paraId="36D333E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Срок предоставления государственной услуги по выдаче Разрешения составляет не более семи рабочих дней со дня получения заявления о выдаче разрешения на ввод объекта в эксплуатацию с прилагаемыми к нему документами.</w:t>
      </w:r>
      <w:r w:rsidRPr="00D93F13">
        <w:rPr>
          <w:rFonts w:ascii="Arial" w:eastAsia="Times New Roman" w:hAnsi="Arial" w:cs="Arial"/>
          <w:sz w:val="24"/>
          <w:szCs w:val="24"/>
          <w:lang w:eastAsia="ru-RU"/>
        </w:rPr>
        <w:br/>
      </w:r>
    </w:p>
    <w:p w14:paraId="5F7BF26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2.5. Правовые основания для предоставления государственной услуги.</w:t>
      </w:r>
      <w:r w:rsidRPr="00D93F13">
        <w:rPr>
          <w:rFonts w:ascii="Arial" w:eastAsia="Times New Roman" w:hAnsi="Arial" w:cs="Arial"/>
          <w:sz w:val="24"/>
          <w:szCs w:val="24"/>
          <w:lang w:eastAsia="ru-RU"/>
        </w:rPr>
        <w:br/>
      </w:r>
    </w:p>
    <w:p w14:paraId="3110059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Предоставление государственной услуги по выдаче Разрешения осуществляется в соответствии с:</w:t>
      </w:r>
      <w:r w:rsidRPr="00D93F13">
        <w:rPr>
          <w:rFonts w:ascii="Arial" w:eastAsia="Times New Roman" w:hAnsi="Arial" w:cs="Arial"/>
          <w:sz w:val="24"/>
          <w:szCs w:val="24"/>
          <w:lang w:eastAsia="ru-RU"/>
        </w:rPr>
        <w:br/>
      </w:r>
    </w:p>
    <w:p w14:paraId="4EB2F1A1" w14:textId="3B417369"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Конституцией Российской Федерации;</w:t>
      </w:r>
      <w:r w:rsidRPr="00D93F13">
        <w:rPr>
          <w:rFonts w:ascii="Arial" w:eastAsia="Times New Roman" w:hAnsi="Arial" w:cs="Arial"/>
          <w:sz w:val="24"/>
          <w:szCs w:val="24"/>
          <w:lang w:eastAsia="ru-RU"/>
        </w:rPr>
        <w:br/>
      </w:r>
    </w:p>
    <w:p w14:paraId="41EC98C9" w14:textId="25307FE5"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Градостроительным кодексом Российской Федерации (далее - Градостроительный кодекс РФ) (Собрание законодательства Российской Федерации, 03.01.2005, N 1, ст. 16, "Российская газета", N 290, 30.12.2004);</w:t>
      </w:r>
      <w:r w:rsidRPr="00D93F13">
        <w:rPr>
          <w:rFonts w:ascii="Arial" w:eastAsia="Times New Roman" w:hAnsi="Arial" w:cs="Arial"/>
          <w:sz w:val="24"/>
          <w:szCs w:val="24"/>
          <w:lang w:eastAsia="ru-RU"/>
        </w:rPr>
        <w:br/>
      </w:r>
    </w:p>
    <w:p w14:paraId="2CAE350E" w14:textId="7F6BED8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Федеральным законом от 02.05.2006 N 59-ФЗ "О порядке рассмотрения обращений граждан Российской Федерации" (Собрание законодательства Российской Федерации, 08.05.2006, N 19, ст. 2060, "Российская газета", N 95, 05.05.2006);</w:t>
      </w:r>
      <w:r w:rsidRPr="00D93F13">
        <w:rPr>
          <w:rFonts w:ascii="Arial" w:eastAsia="Times New Roman" w:hAnsi="Arial" w:cs="Arial"/>
          <w:sz w:val="24"/>
          <w:szCs w:val="24"/>
          <w:lang w:eastAsia="ru-RU"/>
        </w:rPr>
        <w:br/>
      </w:r>
    </w:p>
    <w:p w14:paraId="3236325A" w14:textId="26EFA73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Федеральным законом от 27.07.2010 N 210-ФЗ "Об организации предоставления государственных и муниципальных услуг" (Собрание законодательства Российской Федерации, 02.08.2010, N 31, ст. 4179, "Российская газета", N 168, 30.07.2010);</w:t>
      </w:r>
      <w:r w:rsidRPr="00D93F13">
        <w:rPr>
          <w:rFonts w:ascii="Arial" w:eastAsia="Times New Roman" w:hAnsi="Arial" w:cs="Arial"/>
          <w:sz w:val="24"/>
          <w:szCs w:val="24"/>
          <w:lang w:eastAsia="ru-RU"/>
        </w:rPr>
        <w:br/>
      </w:r>
    </w:p>
    <w:p w14:paraId="64367F7C" w14:textId="2BDCBA0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Федеральным законом от 06.04.2011 N 63-ФЗ "Об электронной подписи" (Собрание законодательства Российской Федерации, 11.04.2011, N 15, ст. 2036, "Российская газета", N 75, 08.04.2011);</w:t>
      </w:r>
      <w:r w:rsidRPr="00D93F13">
        <w:rPr>
          <w:rFonts w:ascii="Arial" w:eastAsia="Times New Roman" w:hAnsi="Arial" w:cs="Arial"/>
          <w:sz w:val="24"/>
          <w:szCs w:val="24"/>
          <w:lang w:eastAsia="ru-RU"/>
        </w:rPr>
        <w:br/>
      </w:r>
    </w:p>
    <w:p w14:paraId="19C59B41" w14:textId="0CACC71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18.07.2011, N 29, ст. 4479);</w:t>
      </w:r>
      <w:r w:rsidRPr="00D93F13">
        <w:rPr>
          <w:rFonts w:ascii="Arial" w:eastAsia="Times New Roman" w:hAnsi="Arial" w:cs="Arial"/>
          <w:sz w:val="24"/>
          <w:szCs w:val="24"/>
          <w:lang w:eastAsia="ru-RU"/>
        </w:rPr>
        <w:br/>
      </w:r>
    </w:p>
    <w:p w14:paraId="4CE1D2F8" w14:textId="67B8051E"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02.07.2012, N 27, ст. 3744, "Российская газета", N 148, 02.07.2012);</w:t>
      </w:r>
      <w:r w:rsidRPr="00D93F13">
        <w:rPr>
          <w:rFonts w:ascii="Arial" w:eastAsia="Times New Roman" w:hAnsi="Arial" w:cs="Arial"/>
          <w:sz w:val="24"/>
          <w:szCs w:val="24"/>
          <w:lang w:eastAsia="ru-RU"/>
        </w:rPr>
        <w:br/>
      </w:r>
    </w:p>
    <w:p w14:paraId="0E676371" w14:textId="12FD134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03.09.2012, N 36, ст. 4903, "Российская газета", N 200, 31.08.2012);</w:t>
      </w:r>
      <w:r w:rsidRPr="00D93F13">
        <w:rPr>
          <w:rFonts w:ascii="Arial" w:eastAsia="Times New Roman" w:hAnsi="Arial" w:cs="Arial"/>
          <w:sz w:val="24"/>
          <w:szCs w:val="24"/>
          <w:lang w:eastAsia="ru-RU"/>
        </w:rPr>
        <w:br/>
      </w:r>
    </w:p>
    <w:p w14:paraId="2F5E966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30.05.2011, N 22, ст. 3169);</w:t>
      </w:r>
      <w:r w:rsidRPr="00D93F13">
        <w:rPr>
          <w:rFonts w:ascii="Arial" w:eastAsia="Times New Roman" w:hAnsi="Arial" w:cs="Arial"/>
          <w:sz w:val="24"/>
          <w:szCs w:val="24"/>
          <w:lang w:eastAsia="ru-RU"/>
        </w:rPr>
        <w:br/>
      </w:r>
    </w:p>
    <w:p w14:paraId="5ABBE725" w14:textId="7EF2AFD6"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постановлением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11.04.2011 N 15, ст. 2084);</w:t>
      </w:r>
      <w:r w:rsidRPr="00D93F13">
        <w:rPr>
          <w:rFonts w:ascii="Arial" w:eastAsia="Times New Roman" w:hAnsi="Arial" w:cs="Arial"/>
          <w:sz w:val="24"/>
          <w:szCs w:val="24"/>
          <w:lang w:eastAsia="ru-RU"/>
        </w:rPr>
        <w:br/>
      </w:r>
    </w:p>
    <w:p w14:paraId="759F6376" w14:textId="64AC6FB1"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приказом Минстроя России от 19.02.2015 N 117/пр "Об утверждении формы разрешения на строительство и формы разрешения на ввод объекта в эксплуатацию" (Официальный интернет-портал правовой информации http://www.pravo.gov.ru, 13.04.2015);</w:t>
      </w:r>
      <w:r w:rsidRPr="00D93F13">
        <w:rPr>
          <w:rFonts w:ascii="Arial" w:eastAsia="Times New Roman" w:hAnsi="Arial" w:cs="Arial"/>
          <w:sz w:val="24"/>
          <w:szCs w:val="24"/>
          <w:lang w:eastAsia="ru-RU"/>
        </w:rPr>
        <w:br/>
      </w:r>
    </w:p>
    <w:p w14:paraId="7EB78AB8" w14:textId="1FB0B256"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Губернатора Волгоградской области от 03.03.2017 N 110 "Об утверждении перечня государственных услуг, предоставляемых комитетом природных ресурсов, лесного хозяйства и экологии Волгоградской области" (Официальный интернет-портал правовой информации http://www.pravo.gov.ru, 07.03.2017, "Волгоградская правда", N 42, 14.03.2017);</w:t>
      </w:r>
      <w:r w:rsidRPr="00D93F13">
        <w:rPr>
          <w:rFonts w:ascii="Arial" w:eastAsia="Times New Roman" w:hAnsi="Arial" w:cs="Arial"/>
          <w:sz w:val="24"/>
          <w:szCs w:val="24"/>
          <w:lang w:eastAsia="ru-RU"/>
        </w:rPr>
        <w:br/>
      </w:r>
    </w:p>
    <w:p w14:paraId="6251A190" w14:textId="375A2E4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Администрации Волгоградской области от 25.07.2011 N 369-п "О разработке и утверждении административных регламентов предоставления государственных услуг" ("Волгоградская правда", N 142 от 03.08.2011);</w:t>
      </w:r>
      <w:r w:rsidRPr="00D93F13">
        <w:rPr>
          <w:rFonts w:ascii="Arial" w:eastAsia="Times New Roman" w:hAnsi="Arial" w:cs="Arial"/>
          <w:sz w:val="24"/>
          <w:szCs w:val="24"/>
          <w:lang w:eastAsia="ru-RU"/>
        </w:rPr>
        <w:br/>
      </w:r>
    </w:p>
    <w:p w14:paraId="70B000BA" w14:textId="6BA0A0F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Администрации Волгоградской области от 24.10.2011 N 626-п "Об утверждении Перечня услуг, которые являются необходимыми и обязательными для предоставления органами исполнительной власти Волгоградской области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 ("Волгоградская правда", N 207 от 02.11.2011);</w:t>
      </w:r>
      <w:r w:rsidRPr="00D93F13">
        <w:rPr>
          <w:rFonts w:ascii="Arial" w:eastAsia="Times New Roman" w:hAnsi="Arial" w:cs="Arial"/>
          <w:sz w:val="24"/>
          <w:szCs w:val="24"/>
          <w:lang w:eastAsia="ru-RU"/>
        </w:rPr>
        <w:br/>
      </w:r>
    </w:p>
    <w:p w14:paraId="2B18E398" w14:textId="2567B426"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Администрации Волгоградской области от 19.12.2016 N 693-п "Об утверждении Положения о комитете природных ресурсов, лесного хозяйства и экологии Волгоградской области" (Официальный интернет-портал правовой информации http://www.pravo.gov.ru, 22.12.2016, "Волгоградская правда", N 270, 27.12.2016);</w:t>
      </w:r>
      <w:r w:rsidRPr="00D93F13">
        <w:rPr>
          <w:rFonts w:ascii="Arial" w:eastAsia="Times New Roman" w:hAnsi="Arial" w:cs="Arial"/>
          <w:sz w:val="24"/>
          <w:szCs w:val="24"/>
          <w:lang w:eastAsia="ru-RU"/>
        </w:rPr>
        <w:br/>
      </w:r>
    </w:p>
    <w:p w14:paraId="74E01A27" w14:textId="3924CC5C"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Администрации Волгоградской области от 09.11.2015 N 664-п "О государственной информационной системе "Портал государственных и муниципальных услуг (функций) Волгоградской области" ("Волгоградская правда", N 175, 17.11.2015);</w:t>
      </w:r>
      <w:r w:rsidRPr="00D93F13">
        <w:rPr>
          <w:rFonts w:ascii="Arial" w:eastAsia="Times New Roman" w:hAnsi="Arial" w:cs="Arial"/>
          <w:sz w:val="24"/>
          <w:szCs w:val="24"/>
          <w:lang w:eastAsia="ru-RU"/>
        </w:rPr>
        <w:br/>
      </w:r>
    </w:p>
    <w:p w14:paraId="54584580" w14:textId="06FD62FF"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596F18BD" w14:textId="5CADC481"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постановлением Правительства Волгоградской области от 26.02.2013 N 77-п "О порядке формирования и ведения государственной информационной системы "Региональный реестр государственных и муниципальных услуг (функций) Волгоградской области" ("Волгоградская правда", N 40, 06.03.2013).</w:t>
      </w:r>
      <w:r w:rsidRPr="00D93F13">
        <w:rPr>
          <w:rFonts w:ascii="Arial" w:eastAsia="Times New Roman" w:hAnsi="Arial" w:cs="Arial"/>
          <w:sz w:val="24"/>
          <w:szCs w:val="24"/>
          <w:lang w:eastAsia="ru-RU"/>
        </w:rPr>
        <w:br/>
      </w:r>
    </w:p>
    <w:p w14:paraId="1614F151" w14:textId="13CD3514"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3C7A5E0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2.6. Исчерпывающий перечень документов, необходимых для предоставления государственной услуги.</w:t>
      </w:r>
      <w:r w:rsidRPr="00D93F13">
        <w:rPr>
          <w:rFonts w:ascii="Arial" w:eastAsia="Times New Roman" w:hAnsi="Arial" w:cs="Arial"/>
          <w:sz w:val="24"/>
          <w:szCs w:val="24"/>
          <w:lang w:eastAsia="ru-RU"/>
        </w:rPr>
        <w:br/>
      </w:r>
    </w:p>
    <w:p w14:paraId="3D7730A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2.6.1. Для предоставления государственной услуги необходимы следующие документы:</w:t>
      </w:r>
      <w:r w:rsidRPr="00D93F13">
        <w:rPr>
          <w:rFonts w:ascii="Arial" w:eastAsia="Times New Roman" w:hAnsi="Arial" w:cs="Arial"/>
          <w:sz w:val="24"/>
          <w:szCs w:val="24"/>
          <w:lang w:eastAsia="ru-RU"/>
        </w:rPr>
        <w:br/>
      </w:r>
    </w:p>
    <w:p w14:paraId="209344C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заявление на получение разрешения на ввод объекта в эксплуатацию по форме согласно приложению 1 к Регламенту (оригинал);</w:t>
      </w:r>
      <w:r w:rsidRPr="00D93F13">
        <w:rPr>
          <w:rFonts w:ascii="Arial" w:eastAsia="Times New Roman" w:hAnsi="Arial" w:cs="Arial"/>
          <w:sz w:val="24"/>
          <w:szCs w:val="24"/>
          <w:lang w:eastAsia="ru-RU"/>
        </w:rPr>
        <w:br/>
      </w:r>
    </w:p>
    <w:p w14:paraId="4CC2374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правоустанавливающие документы на земельный участок (копия), в том числе соглашение об установлении сервитута, решение об установлении публичного сервитута;</w:t>
      </w:r>
      <w:r w:rsidRPr="00D93F13">
        <w:rPr>
          <w:rFonts w:ascii="Arial" w:eastAsia="Times New Roman" w:hAnsi="Arial" w:cs="Arial"/>
          <w:sz w:val="24"/>
          <w:szCs w:val="24"/>
          <w:lang w:eastAsia="ru-RU"/>
        </w:rPr>
        <w:br/>
      </w:r>
    </w:p>
    <w:p w14:paraId="51D03081" w14:textId="3BB587CE"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3AE1B32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градостроительный план земельного участка, представленный для получения разрешения на строительство, или в случае строительства, реконструкции, капитального ремонта линейного объекта проект планировки территории и проект межевания территории (копия)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r w:rsidRPr="00D93F13">
        <w:rPr>
          <w:rFonts w:ascii="Arial" w:eastAsia="Times New Roman" w:hAnsi="Arial" w:cs="Arial"/>
          <w:sz w:val="24"/>
          <w:szCs w:val="24"/>
          <w:lang w:eastAsia="ru-RU"/>
        </w:rPr>
        <w:br/>
      </w:r>
    </w:p>
    <w:p w14:paraId="7FA2EDC1" w14:textId="1239D464"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2887F85B"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разрешение на строительство (копия);</w:t>
      </w:r>
      <w:r w:rsidRPr="00D93F13">
        <w:rPr>
          <w:rFonts w:ascii="Arial" w:eastAsia="Times New Roman" w:hAnsi="Arial" w:cs="Arial"/>
          <w:sz w:val="24"/>
          <w:szCs w:val="24"/>
          <w:lang w:eastAsia="ru-RU"/>
        </w:rPr>
        <w:br/>
      </w:r>
    </w:p>
    <w:p w14:paraId="034F7CA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акт приемки объекта капитального строительства (в случае осуществления строительства, реконструкции на основании договора строительного подряда) (копия);</w:t>
      </w:r>
      <w:r w:rsidRPr="00D93F13">
        <w:rPr>
          <w:rFonts w:ascii="Arial" w:eastAsia="Times New Roman" w:hAnsi="Arial" w:cs="Arial"/>
          <w:sz w:val="24"/>
          <w:szCs w:val="24"/>
          <w:lang w:eastAsia="ru-RU"/>
        </w:rPr>
        <w:br/>
      </w:r>
    </w:p>
    <w:p w14:paraId="1B6CB721" w14:textId="4560975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16.11.2017 N 2267)</w:t>
      </w:r>
      <w:r w:rsidRPr="00D93F13">
        <w:rPr>
          <w:rFonts w:ascii="Arial" w:eastAsia="Times New Roman" w:hAnsi="Arial" w:cs="Arial"/>
          <w:sz w:val="24"/>
          <w:szCs w:val="24"/>
          <w:lang w:eastAsia="ru-RU"/>
        </w:rPr>
        <w:br/>
      </w:r>
    </w:p>
    <w:p w14:paraId="34BA3EE3" w14:textId="2EE9288B"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исключен. - Приказ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680B696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акт, подтверждающий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w:t>
      </w:r>
      <w:r w:rsidRPr="00D93F13">
        <w:rPr>
          <w:rFonts w:ascii="Arial" w:eastAsia="Times New Roman" w:hAnsi="Arial" w:cs="Arial"/>
          <w:sz w:val="24"/>
          <w:szCs w:val="24"/>
          <w:lang w:eastAsia="ru-RU"/>
        </w:rPr>
        <w:br/>
      </w:r>
    </w:p>
    <w:p w14:paraId="18D74D37" w14:textId="5DAB14B5"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16BA04A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документы, подтверждающие соответствие построенного, реконструированного объекта капитального строительства техническим условиям и подписанные представителями организаций, осуществляющих эксплуатацию сетей инженерно-технического обеспечения (при их наличии) (копия);</w:t>
      </w:r>
      <w:r w:rsidRPr="00D93F13">
        <w:rPr>
          <w:rFonts w:ascii="Arial" w:eastAsia="Times New Roman" w:hAnsi="Arial" w:cs="Arial"/>
          <w:sz w:val="24"/>
          <w:szCs w:val="24"/>
          <w:lang w:eastAsia="ru-RU"/>
        </w:rPr>
        <w:br/>
      </w:r>
    </w:p>
    <w:p w14:paraId="79526EE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схема, отображающая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капитального ремонта на основании договора строительного подряда), за исключением случаев строительства, реконструкции линейного объекта (копия);</w:t>
      </w:r>
      <w:r w:rsidRPr="00D93F13">
        <w:rPr>
          <w:rFonts w:ascii="Arial" w:eastAsia="Times New Roman" w:hAnsi="Arial" w:cs="Arial"/>
          <w:sz w:val="24"/>
          <w:szCs w:val="24"/>
          <w:lang w:eastAsia="ru-RU"/>
        </w:rPr>
        <w:br/>
      </w:r>
    </w:p>
    <w:p w14:paraId="6A75C978" w14:textId="48BF84C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16.11.2017 N 2267)</w:t>
      </w:r>
      <w:r w:rsidRPr="00D93F13">
        <w:rPr>
          <w:rFonts w:ascii="Arial" w:eastAsia="Times New Roman" w:hAnsi="Arial" w:cs="Arial"/>
          <w:sz w:val="24"/>
          <w:szCs w:val="24"/>
          <w:lang w:eastAsia="ru-RU"/>
        </w:rPr>
        <w:br/>
      </w:r>
    </w:p>
    <w:p w14:paraId="43BEDEEE" w14:textId="6925F2D6"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заключение органа государственного строительного надзора (в случае, если предусмотрено осуществление государственного строительного надзора в соответствии с частью 1 статьи 54 Градостроительного кодекса Российской Федерации) о соответствии построенного, реконструированного объекта капитального строительства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заключение уполномоченного на осуществление федерального государственного экологического надзора федерального органа исполнительной власти (далее - орган федерального государственного экологического надзора), выдаваемое в случаях, предусмотренных частью 7 статьи 54 Градостроительного кодекса Российской Федерации;</w:t>
      </w:r>
      <w:r w:rsidRPr="00D93F13">
        <w:rPr>
          <w:rFonts w:ascii="Arial" w:eastAsia="Times New Roman" w:hAnsi="Arial" w:cs="Arial"/>
          <w:sz w:val="24"/>
          <w:szCs w:val="24"/>
          <w:lang w:eastAsia="ru-RU"/>
        </w:rPr>
        <w:br/>
      </w:r>
    </w:p>
    <w:p w14:paraId="0C7B1E3D" w14:textId="376D43DB"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6A43D27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 (копия);</w:t>
      </w:r>
      <w:r w:rsidRPr="00D93F13">
        <w:rPr>
          <w:rFonts w:ascii="Arial" w:eastAsia="Times New Roman" w:hAnsi="Arial" w:cs="Arial"/>
          <w:sz w:val="24"/>
          <w:szCs w:val="24"/>
          <w:lang w:eastAsia="ru-RU"/>
        </w:rPr>
        <w:br/>
      </w:r>
    </w:p>
    <w:p w14:paraId="46EE03E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документ, подтверждающий полномочия лица на осуществление действий от имени Заявителя, - при необходимости (копия);</w:t>
      </w:r>
      <w:r w:rsidRPr="00D93F13">
        <w:rPr>
          <w:rFonts w:ascii="Arial" w:eastAsia="Times New Roman" w:hAnsi="Arial" w:cs="Arial"/>
          <w:sz w:val="24"/>
          <w:szCs w:val="24"/>
          <w:lang w:eastAsia="ru-RU"/>
        </w:rPr>
        <w:br/>
      </w:r>
    </w:p>
    <w:p w14:paraId="3419C676" w14:textId="24BE931E"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технический план объекта капитального строительства, подготовленный в соответствии с Федеральным законом от 13 июля 2015 года N 218-ФЗ "О государственной регистрации недвижимости" (копия).</w:t>
      </w:r>
    </w:p>
    <w:p w14:paraId="54731EE5"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2.6.1.1. Правительством Российской Федерации могут устанавливаться помимо предусмотренных пунктом 2.6.1 иные документы, необходимые для получения разрешения на ввод объекта в эксплуатацию, в целях получения в полном объеме сведений, необходимых для постановки объекта капитального строительства на государственный учет.</w:t>
      </w:r>
      <w:r w:rsidRPr="00D93F13">
        <w:rPr>
          <w:rFonts w:ascii="Arial" w:hAnsi="Arial" w:cs="Arial"/>
        </w:rPr>
        <w:br/>
      </w:r>
    </w:p>
    <w:p w14:paraId="5F7524E3"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lastRenderedPageBreak/>
        <w:t>2.6.1.2. Документы (их копии), указанные в третьем, четвертом, пятом и одиннадцатом абзацах подпункта 2.6.1, запрашиваются Комитетом путем межведомственного информационного взаимодействия, в том числе с использованием единой системы межведомственного электронного взаимодействия и региональных систем межведомственного электронного взаимодействия,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Заявитель не представил указанные документы самостоятельно.</w:t>
      </w:r>
      <w:r w:rsidRPr="00D93F13">
        <w:rPr>
          <w:rFonts w:ascii="Arial" w:hAnsi="Arial" w:cs="Arial"/>
        </w:rPr>
        <w:br/>
      </w:r>
    </w:p>
    <w:p w14:paraId="2C14EF4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2.6.1.3. Документы (их копии), указанные в абзацах третьем, шестом, восьмом, девятом, десятом, двенадцатом, тринадцатом и четырнадцатом подпункта 2.6.1, направляются Заявителем самостоятельно или через МФЦ, если указанные документы (их копии или сведения, содержащиеся в них) отсутствуют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Если указанные документы находятся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и Заявитель не представил их самостоятельно, данные документы запрашиваются Комитетом в соответствующих органах и организациях.</w:t>
      </w:r>
      <w:r w:rsidRPr="00D93F13">
        <w:rPr>
          <w:rFonts w:ascii="Arial" w:hAnsi="Arial" w:cs="Arial"/>
        </w:rPr>
        <w:br/>
      </w:r>
    </w:p>
    <w:p w14:paraId="3A2D712E" w14:textId="5C2B0AD1"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7C5BD67C"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Документы, указанные в абзацах третьем, четвертом, пятом, шестом, восьмом, девятом, десятом, одиннадцатом, двенадцатом, четырнадцатом подпункта 2.6.1 и подпункте 2.6.1.1, Заявитель направляет исключительно в электронной форме в случае, если проектная документация объекта капитального строительства и (или) результаты инженерных изысканий, выполненные для подготовки такой проектной документации, а также иные документы, необходимые для проведения государственной экспертизы проектной документации и (или) результатов инженерных изысканий, представлялись в электронной форме.</w:t>
      </w:r>
      <w:r w:rsidRPr="00D93F13">
        <w:rPr>
          <w:rFonts w:ascii="Arial" w:hAnsi="Arial" w:cs="Arial"/>
        </w:rPr>
        <w:br/>
      </w:r>
    </w:p>
    <w:p w14:paraId="6A405F03" w14:textId="652D9AC9"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(абзац введен приказом комитета природных ресурсов, лесного хозяйства и экологии Волгоградской области от 16.11.2017 N 2267; 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4289DB9E"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2.6.2. Заявитель либо его уполномоченный представитель при предъявлении документа, подтверждающего полномочия лица на осуществление действий от имени Заявителя, вправе обратиться с заявлением и прилагаемыми к нему документами в Комитет непосредственно или через МФЦ, по почте, в форме электронных документов.</w:t>
      </w:r>
      <w:r w:rsidRPr="00D93F13">
        <w:rPr>
          <w:rFonts w:ascii="Arial" w:hAnsi="Arial" w:cs="Arial"/>
        </w:rPr>
        <w:br/>
      </w:r>
    </w:p>
    <w:p w14:paraId="3DBB1AF5"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2.6.3. Комитет не вправе требовать от Заявителя представления документов, не предусмотренных подпунктами 2.6.1, 2.6.1.1 настоящего Регламента.</w:t>
      </w:r>
      <w:r w:rsidRPr="00D93F13">
        <w:rPr>
          <w:rFonts w:ascii="Arial" w:hAnsi="Arial" w:cs="Arial"/>
        </w:rPr>
        <w:br/>
      </w:r>
    </w:p>
    <w:p w14:paraId="4E060BA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2.7. Исчерпывающий перечень оснований для отказа в приеме документов, необходимых для предоставления государственной услуги.</w:t>
      </w:r>
      <w:r w:rsidRPr="00D93F13">
        <w:rPr>
          <w:rFonts w:ascii="Arial" w:hAnsi="Arial" w:cs="Arial"/>
        </w:rPr>
        <w:br/>
      </w:r>
    </w:p>
    <w:p w14:paraId="58FB1AE1" w14:textId="5CCD42FF"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lastRenderedPageBreak/>
        <w:t>Основанием для отказа в приеме документов, необходимых для предоставления государственной услуги, является признание недействительности усиленной квалифицированной электронной подписи заявителя в порядке, установленном Федеральным законом от 6 апреля 2011 года N 63-ФЗ "Об электронной подписи", выявленное в результате ее проверки (в случае направления заявления и прилагаемых к нему документов в электронной форме).</w:t>
      </w:r>
      <w:r w:rsidRPr="00D93F13">
        <w:rPr>
          <w:rFonts w:ascii="Arial" w:hAnsi="Arial" w:cs="Arial"/>
        </w:rPr>
        <w:br/>
      </w:r>
    </w:p>
    <w:p w14:paraId="34430F9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2.8. Исчерпывающий перечень оснований для приостановления предоставления государственной услуги.</w:t>
      </w:r>
      <w:r w:rsidRPr="00D93F13">
        <w:rPr>
          <w:rFonts w:ascii="Arial" w:hAnsi="Arial" w:cs="Arial"/>
        </w:rPr>
        <w:br/>
      </w:r>
    </w:p>
    <w:p w14:paraId="0BB901C0"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Приостановление предоставления государственной услуги не предусмотрено.</w:t>
      </w:r>
      <w:r w:rsidRPr="00D93F13">
        <w:rPr>
          <w:rFonts w:ascii="Arial" w:hAnsi="Arial" w:cs="Arial"/>
        </w:rPr>
        <w:br/>
      </w:r>
    </w:p>
    <w:p w14:paraId="5384CE95"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2.9. Исчерпывающий перечень оснований для отказа в предоставлении государственной услуги.</w:t>
      </w:r>
      <w:r w:rsidRPr="00D93F13">
        <w:rPr>
          <w:rFonts w:ascii="Arial" w:hAnsi="Arial" w:cs="Arial"/>
        </w:rPr>
        <w:br/>
      </w:r>
    </w:p>
    <w:p w14:paraId="28F60DE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Основанием для отказа в предоставлении государственной услуги по выдаче Разрешения является:</w:t>
      </w:r>
      <w:r w:rsidRPr="00D93F13">
        <w:rPr>
          <w:rFonts w:ascii="Arial" w:hAnsi="Arial" w:cs="Arial"/>
        </w:rPr>
        <w:br/>
      </w:r>
    </w:p>
    <w:p w14:paraId="02816192"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отсутствие документов, указанных в подпунктах 2.6.1, 2.6.1.1 настоящего Регламента;</w:t>
      </w:r>
      <w:r w:rsidRPr="00D93F13">
        <w:rPr>
          <w:rFonts w:ascii="Arial" w:hAnsi="Arial" w:cs="Arial"/>
        </w:rPr>
        <w:br/>
      </w:r>
    </w:p>
    <w:p w14:paraId="3888C60D" w14:textId="10A58F2F"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7222BA69"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несоответствие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капитального ремонта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r w:rsidRPr="00D93F13">
        <w:rPr>
          <w:rFonts w:ascii="Arial" w:hAnsi="Arial" w:cs="Arial"/>
        </w:rPr>
        <w:br/>
      </w:r>
    </w:p>
    <w:p w14:paraId="39564F3F" w14:textId="750FF30A"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3F2AFC87"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несоответствие объекта капитального строительства требованиям, установленным в разрешении на строительство;</w:t>
      </w:r>
      <w:r w:rsidRPr="00D93F13">
        <w:rPr>
          <w:rFonts w:ascii="Arial" w:hAnsi="Arial" w:cs="Arial"/>
        </w:rPr>
        <w:br/>
      </w:r>
    </w:p>
    <w:p w14:paraId="6F269C4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несоответствие параметров построенного, реконструированного объекта капитального строительства проектной документации;</w:t>
      </w:r>
      <w:r w:rsidRPr="00D93F13">
        <w:rPr>
          <w:rFonts w:ascii="Arial" w:hAnsi="Arial" w:cs="Arial"/>
        </w:rPr>
        <w:br/>
      </w:r>
    </w:p>
    <w:p w14:paraId="374777AA" w14:textId="7F862846"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4BC67D10" w14:textId="39FFC219"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 xml:space="preserve">несоответствие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w:t>
      </w:r>
      <w:r w:rsidRPr="00D93F13">
        <w:rPr>
          <w:rFonts w:ascii="Arial" w:hAnsi="Arial" w:cs="Arial"/>
        </w:rPr>
        <w:lastRenderedPageBreak/>
        <w:t>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случаях, предусмотренных пунктом 9 части 7 статьи 51 Градостроительного кодекса Российской Федерации, и строящийся, реконструируемый объект капитального строительства, в связи с размещением которого установлена или изменена зона с особыми условиями использования территории, не введен в эксплуатацию;</w:t>
      </w:r>
      <w:r w:rsidRPr="00D93F13">
        <w:rPr>
          <w:rFonts w:ascii="Arial" w:hAnsi="Arial" w:cs="Arial"/>
        </w:rPr>
        <w:br/>
      </w:r>
    </w:p>
    <w:p w14:paraId="18B8B385" w14:textId="33D4CE6B"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00CBAD97" w14:textId="14A9D0A0"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невыполнение застройщиком требований, предусмотренных частью 18 статьи 51 Градостроительного кодекса Российской Федерации. В таком случае разрешение на ввод объекта в эксплуатацию выдается только после безвозмездной передачи в Комитет сведений о площади, высоте и количестве этажей планируемого объекта капитального строительства, о сетях инженерно-технического обеспечения, одного экземпляра копии результатов инженерных изысканий и по одному экземпляру копий разделов проектной документации, предусмотренных пунктами 2, 8 - 10 и 11.1 части 12 статьи 48 Градостроительного кодекса Российской Федерации, а в случае строительства или реконструкции объекта капитального строительства в границах территории исторического поселения также предусмотренного пунктом 3 части 12 статьи 48 Градостроительного кодекса Российской Федерации раздела проектной документации объекта капитального строительства (за исключением случая, если строительство или реконструкция объекта капитального строительства осуществлялись в соответствии с типовым архитектурным решением объекта капитального строительства).</w:t>
      </w:r>
      <w:r w:rsidRPr="00D93F13">
        <w:rPr>
          <w:rFonts w:ascii="Arial" w:hAnsi="Arial" w:cs="Arial"/>
        </w:rPr>
        <w:br/>
      </w:r>
    </w:p>
    <w:p w14:paraId="20CF3D25" w14:textId="153D2D35"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49696C44"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2.10. Перечень услуг, необходимых и обязательных для предоставления государственной услуги, в том числе сведения о документах, выдаваемых организациями, участвующими в предоставлении государственной услуги:</w:t>
      </w:r>
      <w:r w:rsidRPr="00D93F13">
        <w:rPr>
          <w:rFonts w:ascii="Arial" w:hAnsi="Arial" w:cs="Arial"/>
        </w:rPr>
        <w:br/>
      </w:r>
    </w:p>
    <w:p w14:paraId="6C6B380B"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предоставление акта приемки объекта капитального строительства (в случае осуществления строительства, реконструкции на основании договора строительного подряда) (при отсутствии документа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w:t>
      </w:r>
      <w:r w:rsidRPr="00D93F13">
        <w:rPr>
          <w:rFonts w:ascii="Arial" w:hAnsi="Arial" w:cs="Arial"/>
        </w:rPr>
        <w:br/>
      </w:r>
    </w:p>
    <w:p w14:paraId="6851DD27" w14:textId="739DE2EB"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279E1562" w14:textId="3F8A80C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абзац исключен. - Приказ комитета природных ресурсов, лесного хозяйства и экологии Волгоградской области от 19.10.2018 N 2487;</w:t>
      </w:r>
      <w:r w:rsidRPr="00D93F13">
        <w:rPr>
          <w:rFonts w:ascii="Arial" w:hAnsi="Arial" w:cs="Arial"/>
        </w:rPr>
        <w:br/>
      </w:r>
    </w:p>
    <w:p w14:paraId="76A71FD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 xml:space="preserve">представление акта, подтверждающего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объекта капитального </w:t>
      </w:r>
      <w:r w:rsidRPr="00D93F13">
        <w:rPr>
          <w:rFonts w:ascii="Arial" w:hAnsi="Arial" w:cs="Arial"/>
        </w:rPr>
        <w:lastRenderedPageBreak/>
        <w:t>строительства приборами учета используемых энергетических ресурсов, и подписанного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w:t>
      </w:r>
      <w:r w:rsidRPr="00D93F13">
        <w:rPr>
          <w:rFonts w:ascii="Arial" w:hAnsi="Arial" w:cs="Arial"/>
        </w:rPr>
        <w:br/>
      </w:r>
    </w:p>
    <w:p w14:paraId="047EB4F6" w14:textId="17EB25DC"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0BF0FA17"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предоставление документов, подтверждающих соответствие построенного, реконструированного объекта капитального строительства техническим условиям и подписанных представителями организаций, осуществляющих эксплуатацию сетей инженерно-технического обеспечения (при их наличии) (при отсутствии документа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w:t>
      </w:r>
      <w:r w:rsidRPr="00D93F13">
        <w:rPr>
          <w:rFonts w:ascii="Arial" w:hAnsi="Arial" w:cs="Arial"/>
        </w:rPr>
        <w:br/>
      </w:r>
    </w:p>
    <w:p w14:paraId="36B70B17"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предоставление схемы, отображающей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подписанной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капитального ремонта на основании договора), за исключением случаев строительства, реконструкции линейного объекта (при отсутствии документа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w:t>
      </w:r>
      <w:r w:rsidRPr="00D93F13">
        <w:rPr>
          <w:rFonts w:ascii="Arial" w:hAnsi="Arial" w:cs="Arial"/>
        </w:rPr>
        <w:br/>
      </w:r>
    </w:p>
    <w:p w14:paraId="273136D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предоставление документа, подтверждающего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r w:rsidRPr="00D93F13">
        <w:rPr>
          <w:rFonts w:ascii="Arial" w:hAnsi="Arial" w:cs="Arial"/>
        </w:rPr>
        <w:br/>
      </w:r>
    </w:p>
    <w:p w14:paraId="2610B204"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предоставление технического плана объекта капитального строительства.</w:t>
      </w:r>
      <w:r w:rsidRPr="00D93F13">
        <w:rPr>
          <w:rFonts w:ascii="Arial" w:hAnsi="Arial" w:cs="Arial"/>
        </w:rPr>
        <w:br/>
      </w:r>
    </w:p>
    <w:p w14:paraId="6989FEDE" w14:textId="5E5DC478"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ред. приказа комитета природных ресурсов, лесного хозяйства и экологии Волгоградской области от 19.10.2018 N 2487)</w:t>
      </w:r>
      <w:r w:rsidRPr="00D93F13">
        <w:rPr>
          <w:rFonts w:ascii="Arial" w:hAnsi="Arial" w:cs="Arial"/>
        </w:rPr>
        <w:br/>
      </w:r>
    </w:p>
    <w:p w14:paraId="6E038C6C"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2.11. Порядок, размер и основания взимания государственной пошлины или иной платы, взимаемой за предоставление государственной услуги.</w:t>
      </w:r>
      <w:r w:rsidRPr="00D93F13">
        <w:rPr>
          <w:rFonts w:ascii="Arial" w:hAnsi="Arial" w:cs="Arial"/>
        </w:rPr>
        <w:br/>
      </w:r>
    </w:p>
    <w:p w14:paraId="192EFC27"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Взимание государственной пошлины за предоставление государственной услуги не предусмотрено.</w:t>
      </w:r>
      <w:r w:rsidRPr="00D93F13">
        <w:rPr>
          <w:rFonts w:ascii="Arial" w:hAnsi="Arial" w:cs="Arial"/>
        </w:rPr>
        <w:br/>
      </w:r>
    </w:p>
    <w:p w14:paraId="3A8C33D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 xml:space="preserve">Запрещается взимать плату с Заявителя 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Комитета, организаций, участвующих в предоставлении государственной услуги, </w:t>
      </w:r>
      <w:r w:rsidRPr="00D93F13">
        <w:rPr>
          <w:rFonts w:ascii="Arial" w:hAnsi="Arial" w:cs="Arial"/>
        </w:rPr>
        <w:lastRenderedPageBreak/>
        <w:t>многофункционального центра, организаций, привлеченных к реализации функций многофункциональных центров, а также их должностных лиц, государственных служащих, работников.</w:t>
      </w:r>
      <w:r w:rsidRPr="00D93F13">
        <w:rPr>
          <w:rFonts w:ascii="Arial" w:hAnsi="Arial" w:cs="Arial"/>
        </w:rPr>
        <w:br/>
      </w:r>
    </w:p>
    <w:p w14:paraId="2FACB5FD" w14:textId="335FD5CA"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(абзац введен приказом комитета природных ресурсов, лесного хозяйства и экологии Волгоградской области от 19.06.2018 N 1075)</w:t>
      </w:r>
      <w:r w:rsidRPr="00D93F13">
        <w:rPr>
          <w:rFonts w:ascii="Arial" w:hAnsi="Arial" w:cs="Arial"/>
        </w:rPr>
        <w:br/>
      </w:r>
    </w:p>
    <w:p w14:paraId="0FCE755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2.12.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r w:rsidRPr="00D93F13">
        <w:rPr>
          <w:rFonts w:ascii="Arial" w:hAnsi="Arial" w:cs="Arial"/>
        </w:rPr>
        <w:br/>
      </w:r>
    </w:p>
    <w:p w14:paraId="7E77660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Плата за предоставление услуг, необходимых и обязательных для предоставления государственной услуги, не взимается.</w:t>
      </w:r>
      <w:r w:rsidRPr="00D93F13">
        <w:rPr>
          <w:rFonts w:ascii="Arial" w:hAnsi="Arial" w:cs="Arial"/>
        </w:rPr>
        <w:br/>
      </w:r>
    </w:p>
    <w:p w14:paraId="45935226"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2.13.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r w:rsidRPr="00D93F13">
        <w:rPr>
          <w:rFonts w:ascii="Arial" w:hAnsi="Arial" w:cs="Arial"/>
        </w:rPr>
        <w:br/>
      </w:r>
    </w:p>
    <w:p w14:paraId="3FC349A8"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Срок ожидания в очереди при подаче заявления - не более 10 минут рабочего времени.</w:t>
      </w:r>
      <w:r w:rsidRPr="00D93F13">
        <w:rPr>
          <w:rFonts w:ascii="Arial" w:hAnsi="Arial" w:cs="Arial"/>
        </w:rPr>
        <w:br/>
      </w:r>
    </w:p>
    <w:p w14:paraId="41ED814E"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Срок ожидания в очереди при получении результата - не более 10 минут рабочего времени.</w:t>
      </w:r>
      <w:r w:rsidRPr="00D93F13">
        <w:rPr>
          <w:rFonts w:ascii="Arial" w:hAnsi="Arial" w:cs="Arial"/>
        </w:rPr>
        <w:br/>
      </w:r>
    </w:p>
    <w:p w14:paraId="4F866DEB"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2.14. Срок и порядок регистрации заявления о предоставлении государственной услуги.</w:t>
      </w:r>
      <w:r w:rsidRPr="00D93F13">
        <w:rPr>
          <w:rFonts w:ascii="Arial" w:hAnsi="Arial" w:cs="Arial"/>
        </w:rPr>
        <w:br/>
      </w:r>
    </w:p>
    <w:p w14:paraId="7333AF6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Заявления, поступившие в Комитет, регистрируются в день их поступления и передаются в Отдел.</w:t>
      </w:r>
      <w:r w:rsidRPr="00D93F13">
        <w:rPr>
          <w:rFonts w:ascii="Arial" w:hAnsi="Arial" w:cs="Arial"/>
        </w:rPr>
        <w:br/>
      </w:r>
    </w:p>
    <w:p w14:paraId="20DC025E"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 случае поступления заявления в нерабочее время регистрация осуществляется на следующий рабочий день.</w:t>
      </w:r>
      <w:r w:rsidRPr="00D93F13">
        <w:rPr>
          <w:rFonts w:ascii="Arial" w:hAnsi="Arial" w:cs="Arial"/>
        </w:rPr>
        <w:br/>
      </w:r>
    </w:p>
    <w:p w14:paraId="335399CE"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2.15. Требования к помещениям, в которых предоставляется государственная услуга, к залу ожидания,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D93F13">
        <w:rPr>
          <w:rFonts w:ascii="Arial" w:hAnsi="Arial" w:cs="Arial"/>
        </w:rPr>
        <w:br/>
      </w:r>
    </w:p>
    <w:p w14:paraId="29403C85"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2.15.1. Здание, в котором располагаются должностные лица Комитета, находится в пешеходной доступности не более 10 минут от остановки общественного транспорта, вход в здание оборудован пандусами, расширенными проходами, обеспечивающими свободный доступ Заявителей, в том числе беспрепятственный доступ инвалидов, включая инвалидов-колясочников.</w:t>
      </w:r>
      <w:r w:rsidRPr="00D93F13">
        <w:rPr>
          <w:rFonts w:ascii="Arial" w:hAnsi="Arial" w:cs="Arial"/>
        </w:rPr>
        <w:br/>
      </w:r>
    </w:p>
    <w:p w14:paraId="205E7523"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2.15.2. В помещениях на нижних этажах здания Комитета отводятся места для ожидания приема. Места ожидания в очереди на получение документов должны быть оборудованы стульями, кресельными секциями, скамьями (банкетками). Количество мест ожидания определяется исходя из фактической нагрузки и возможностей для их размещения в здании.</w:t>
      </w:r>
      <w:r w:rsidRPr="00D93F13">
        <w:rPr>
          <w:rFonts w:ascii="Arial" w:hAnsi="Arial" w:cs="Arial"/>
        </w:rPr>
        <w:br/>
      </w:r>
    </w:p>
    <w:p w14:paraId="62C089BE"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lastRenderedPageBreak/>
        <w:t>2.15.3. Информационные стенды размещаются на доступных для просмотра Заявителями площадях. Тексты информационных материалов печатаются удобным для чтения шрифтом (размер шрифта не менее 14 пунктов), без исправлений, наиболее важные места выделяются другим шрифтом.</w:t>
      </w:r>
      <w:r w:rsidRPr="00D93F13">
        <w:rPr>
          <w:rFonts w:ascii="Arial" w:hAnsi="Arial" w:cs="Arial"/>
        </w:rPr>
        <w:br/>
      </w:r>
    </w:p>
    <w:p w14:paraId="0F71298C"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2.15.4. Заявителям при обращении в Комитет по вопросам, касающимся процедур государственной услуги, гарантируется прием в помещении, оборудованном системой кондиционирования воздуха, противопожарной системой и средствами пожаротушения, системой оповещения о возникновении чрезвычайной ситуации.</w:t>
      </w:r>
      <w:r w:rsidRPr="00D93F13">
        <w:rPr>
          <w:rFonts w:ascii="Arial" w:hAnsi="Arial" w:cs="Arial"/>
        </w:rPr>
        <w:br/>
      </w:r>
    </w:p>
    <w:p w14:paraId="0353AC7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2.15.5. Требования к обеспечению доступности для инвалидов здания Комитета, в котором предоставляется государственная услуга:</w:t>
      </w:r>
      <w:r w:rsidRPr="00D93F13">
        <w:rPr>
          <w:rFonts w:ascii="Arial" w:hAnsi="Arial" w:cs="Arial"/>
        </w:rPr>
        <w:br/>
      </w:r>
    </w:p>
    <w:p w14:paraId="3C0B1097"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беспрепятственный вход инвалидов в здание Комитета и выход из него;</w:t>
      </w:r>
      <w:r w:rsidRPr="00D93F13">
        <w:rPr>
          <w:rFonts w:ascii="Arial" w:hAnsi="Arial" w:cs="Arial"/>
        </w:rPr>
        <w:br/>
      </w:r>
    </w:p>
    <w:p w14:paraId="0F884AC6"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оказание специалистами Комитета помощи инвалидам в посадке в транспортное средство и высадке из него перед входом в здание Комитета, в том числе с использованием кресла-коляски;</w:t>
      </w:r>
      <w:r w:rsidRPr="00D93F13">
        <w:rPr>
          <w:rFonts w:ascii="Arial" w:hAnsi="Arial" w:cs="Arial"/>
        </w:rPr>
        <w:br/>
      </w:r>
    </w:p>
    <w:p w14:paraId="7AA95735"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возможность самостоятельного передвижения инвалидов по зданию Комитета;</w:t>
      </w:r>
      <w:r w:rsidRPr="00D93F13">
        <w:rPr>
          <w:rFonts w:ascii="Arial" w:hAnsi="Arial" w:cs="Arial"/>
        </w:rPr>
        <w:br/>
      </w:r>
    </w:p>
    <w:p w14:paraId="4D837ED2"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сопровождение инвалидов, имеющих стойкие расстройства функции зрения и самостоятельного передвижения, и оказание им помощи в здании Комитета;</w:t>
      </w:r>
      <w:r w:rsidRPr="00D93F13">
        <w:rPr>
          <w:rFonts w:ascii="Arial" w:hAnsi="Arial" w:cs="Arial"/>
        </w:rPr>
        <w:br/>
      </w:r>
    </w:p>
    <w:p w14:paraId="48A50DCA"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в здание Комитета и к услугам с учетом ограничений их жизнедеятельности;</w:t>
      </w:r>
      <w:r w:rsidRPr="00D93F13">
        <w:rPr>
          <w:rFonts w:ascii="Arial" w:hAnsi="Arial" w:cs="Arial"/>
        </w:rPr>
        <w:br/>
      </w:r>
    </w:p>
    <w:p w14:paraId="7F0ECD81"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D93F13">
        <w:rPr>
          <w:rFonts w:ascii="Arial" w:hAnsi="Arial" w:cs="Arial"/>
        </w:rPr>
        <w:br/>
      </w:r>
    </w:p>
    <w:p w14:paraId="75EEC6D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допуск в здание Комитета сурдопереводчика и тифлосурдопереводчика;</w:t>
      </w:r>
      <w:r w:rsidRPr="00D93F13">
        <w:rPr>
          <w:rFonts w:ascii="Arial" w:hAnsi="Arial" w:cs="Arial"/>
        </w:rPr>
        <w:br/>
      </w:r>
    </w:p>
    <w:p w14:paraId="64504056"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допуск в здание Комитета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D93F13">
        <w:rPr>
          <w:rFonts w:ascii="Arial" w:hAnsi="Arial" w:cs="Arial"/>
        </w:rPr>
        <w:br/>
      </w:r>
    </w:p>
    <w:p w14:paraId="75C10FA9"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оказание должностными лицами Комитета помощи инвалидам в преодолении барьеров, мешающих получению ими услуги наравне с другими лицами.</w:t>
      </w:r>
      <w:r w:rsidRPr="00D93F13">
        <w:rPr>
          <w:rFonts w:ascii="Arial" w:hAnsi="Arial" w:cs="Arial"/>
        </w:rPr>
        <w:br/>
      </w:r>
    </w:p>
    <w:p w14:paraId="0A82C03B"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2.16. Показатели доступности и качества государственной услуги.</w:t>
      </w:r>
      <w:r w:rsidRPr="00D93F13">
        <w:rPr>
          <w:rFonts w:ascii="Arial" w:hAnsi="Arial" w:cs="Arial"/>
        </w:rPr>
        <w:br/>
      </w:r>
    </w:p>
    <w:p w14:paraId="55155865"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2.16.1. Показателями доступности предоставления государственной услуги являются:</w:t>
      </w:r>
      <w:r w:rsidRPr="00D93F13">
        <w:rPr>
          <w:rFonts w:ascii="Arial" w:hAnsi="Arial" w:cs="Arial"/>
        </w:rPr>
        <w:br/>
      </w:r>
    </w:p>
    <w:p w14:paraId="2EED070A"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удовлетворенность Заявителей качеством государственной услуги;</w:t>
      </w:r>
      <w:r w:rsidRPr="00D93F13">
        <w:rPr>
          <w:rFonts w:ascii="Arial" w:hAnsi="Arial" w:cs="Arial"/>
        </w:rPr>
        <w:br/>
      </w:r>
    </w:p>
    <w:p w14:paraId="5633D722"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lastRenderedPageBreak/>
        <w:t>полнота, актуальность и достоверность информации о порядке предоставления государственной услуги, в том числе в электронной форме;</w:t>
      </w:r>
      <w:r w:rsidRPr="00D93F13">
        <w:rPr>
          <w:rFonts w:ascii="Arial" w:hAnsi="Arial" w:cs="Arial"/>
        </w:rPr>
        <w:br/>
      </w:r>
    </w:p>
    <w:p w14:paraId="1DD11EA7"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наглядность форм размещаемой информации о порядке предоставления государственной услуги;</w:t>
      </w:r>
      <w:r w:rsidRPr="00D93F13">
        <w:rPr>
          <w:rFonts w:ascii="Arial" w:hAnsi="Arial" w:cs="Arial"/>
        </w:rPr>
        <w:br/>
      </w:r>
    </w:p>
    <w:p w14:paraId="7A91A456"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D93F13">
        <w:rPr>
          <w:rFonts w:ascii="Arial" w:hAnsi="Arial" w:cs="Arial"/>
        </w:rPr>
        <w:br/>
      </w:r>
    </w:p>
    <w:p w14:paraId="405A75DF" w14:textId="77777777" w:rsidR="00D93F13" w:rsidRPr="00D93F13" w:rsidRDefault="00D93F13" w:rsidP="00D93F13">
      <w:pPr>
        <w:pStyle w:val="formattext"/>
        <w:shd w:val="clear" w:color="auto" w:fill="FFFFFF"/>
        <w:spacing w:before="0" w:beforeAutospacing="0" w:after="0" w:afterAutospacing="0"/>
        <w:ind w:firstLine="480"/>
        <w:textAlignment w:val="baseline"/>
        <w:rPr>
          <w:rFonts w:ascii="Arial" w:hAnsi="Arial" w:cs="Arial"/>
        </w:rPr>
      </w:pPr>
      <w:r w:rsidRPr="00D93F13">
        <w:rPr>
          <w:rFonts w:ascii="Arial" w:hAnsi="Arial" w:cs="Arial"/>
        </w:rPr>
        <w:t>предоставление возможности подачи заявления в форме электронного документа;</w:t>
      </w:r>
    </w:p>
    <w:p w14:paraId="3EF3EC87"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предоставление возможности получения информации о ходе предоставления государственной услуги, в том числе с использованием информационно-телекоммуникационных технологий.</w:t>
      </w:r>
      <w:r w:rsidRPr="00D93F13">
        <w:rPr>
          <w:rFonts w:ascii="Arial" w:eastAsia="Times New Roman" w:hAnsi="Arial" w:cs="Arial"/>
          <w:sz w:val="24"/>
          <w:szCs w:val="24"/>
          <w:lang w:eastAsia="ru-RU"/>
        </w:rPr>
        <w:br/>
      </w:r>
    </w:p>
    <w:p w14:paraId="2EC5DEF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2.16.2. Качество предоставления государственной услуги характеризуется:</w:t>
      </w:r>
      <w:r w:rsidRPr="00D93F13">
        <w:rPr>
          <w:rFonts w:ascii="Arial" w:eastAsia="Times New Roman" w:hAnsi="Arial" w:cs="Arial"/>
          <w:sz w:val="24"/>
          <w:szCs w:val="24"/>
          <w:lang w:eastAsia="ru-RU"/>
        </w:rPr>
        <w:br/>
      </w:r>
    </w:p>
    <w:p w14:paraId="7807A775"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отсутствием очередей при приеме заявления и документов, необходимых для предоставления государственной услуги, или получении результата предоставления государственной услуги;</w:t>
      </w:r>
      <w:r w:rsidRPr="00D93F13">
        <w:rPr>
          <w:rFonts w:ascii="Arial" w:eastAsia="Times New Roman" w:hAnsi="Arial" w:cs="Arial"/>
          <w:sz w:val="24"/>
          <w:szCs w:val="24"/>
          <w:lang w:eastAsia="ru-RU"/>
        </w:rPr>
        <w:br/>
      </w:r>
    </w:p>
    <w:p w14:paraId="58B02BC3"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отсутствием обоснованных жалоб на действия (бездействие) специалистов и на некорректное, невнимательное отношение специалистов к Заявителям;</w:t>
      </w:r>
      <w:r w:rsidRPr="00D93F13">
        <w:rPr>
          <w:rFonts w:ascii="Arial" w:eastAsia="Times New Roman" w:hAnsi="Arial" w:cs="Arial"/>
          <w:sz w:val="24"/>
          <w:szCs w:val="24"/>
          <w:lang w:eastAsia="ru-RU"/>
        </w:rPr>
        <w:br/>
      </w:r>
    </w:p>
    <w:p w14:paraId="798BC635"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достоверностью предоставляемой Заявителям информации о сроках, порядке предоставления государственной услуги, документах, необходимых для ее предоставления;</w:t>
      </w:r>
      <w:r w:rsidRPr="00D93F13">
        <w:rPr>
          <w:rFonts w:ascii="Arial" w:eastAsia="Times New Roman" w:hAnsi="Arial" w:cs="Arial"/>
          <w:sz w:val="24"/>
          <w:szCs w:val="24"/>
          <w:lang w:eastAsia="ru-RU"/>
        </w:rPr>
        <w:br/>
      </w:r>
    </w:p>
    <w:p w14:paraId="023FCE74"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отсутствием нарушений сроков в процессе предоставления государственной услуги.</w:t>
      </w:r>
      <w:r w:rsidRPr="00D93F13">
        <w:rPr>
          <w:rFonts w:ascii="Arial" w:eastAsia="Times New Roman" w:hAnsi="Arial" w:cs="Arial"/>
          <w:sz w:val="24"/>
          <w:szCs w:val="24"/>
          <w:lang w:eastAsia="ru-RU"/>
        </w:rPr>
        <w:br/>
      </w:r>
    </w:p>
    <w:p w14:paraId="64DFDA8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Основными показателями доступности и качества государственной услуги являются количество жалоб от Заявителей о нарушениях, допущенных должностными лицами Комитета при предоставлении государственной услуги, а также количество обращений в суды по обжалованию решений Комитета, принимаемых при предоставлении государственной услуги.</w:t>
      </w:r>
      <w:r w:rsidRPr="00D93F13">
        <w:rPr>
          <w:rFonts w:ascii="Arial" w:eastAsia="Times New Roman" w:hAnsi="Arial" w:cs="Arial"/>
          <w:sz w:val="24"/>
          <w:szCs w:val="24"/>
          <w:lang w:eastAsia="ru-RU"/>
        </w:rPr>
        <w:br/>
      </w:r>
    </w:p>
    <w:p w14:paraId="7ACF7B8E"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Реализация экстерриториального принципа при получении государственной услуги невозможна ввиду отсутствия у комитета территориальных подразделений.</w:t>
      </w:r>
      <w:r w:rsidRPr="00D93F13">
        <w:rPr>
          <w:rFonts w:ascii="Arial" w:eastAsia="Times New Roman" w:hAnsi="Arial" w:cs="Arial"/>
          <w:sz w:val="24"/>
          <w:szCs w:val="24"/>
          <w:lang w:eastAsia="ru-RU"/>
        </w:rPr>
        <w:br/>
      </w:r>
    </w:p>
    <w:p w14:paraId="04C3F9DD" w14:textId="278A8804"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6D554FC0"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2.17. 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w:t>
      </w:r>
      <w:r w:rsidRPr="00D93F13">
        <w:rPr>
          <w:rFonts w:ascii="Arial" w:eastAsia="Times New Roman" w:hAnsi="Arial" w:cs="Arial"/>
          <w:sz w:val="24"/>
          <w:szCs w:val="24"/>
          <w:lang w:eastAsia="ru-RU"/>
        </w:rPr>
        <w:br/>
      </w:r>
    </w:p>
    <w:p w14:paraId="7CE168FD"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Предоставление Заявителю государственной услуги через МФЦ осуществляется Комитетом в соответствии с заключенным соглашением о взаимодействии.</w:t>
      </w:r>
      <w:r w:rsidRPr="00D93F13">
        <w:rPr>
          <w:rFonts w:ascii="Arial" w:eastAsia="Times New Roman" w:hAnsi="Arial" w:cs="Arial"/>
          <w:sz w:val="24"/>
          <w:szCs w:val="24"/>
          <w:lang w:eastAsia="ru-RU"/>
        </w:rPr>
        <w:br/>
      </w:r>
    </w:p>
    <w:p w14:paraId="6E85B602" w14:textId="4BB1B828"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Обращение за получением государственной услуги с использованием электронных документов, подписанных электронной подписью, осуществляется Комитетом в соответствии с требованиями Федерального закона от 06.04.2011 N 63-ФЗ "Об электронной подписи".</w:t>
      </w:r>
      <w:r w:rsidRPr="00D93F13">
        <w:rPr>
          <w:rFonts w:ascii="Arial" w:eastAsia="Times New Roman" w:hAnsi="Arial" w:cs="Arial"/>
          <w:sz w:val="24"/>
          <w:szCs w:val="24"/>
          <w:lang w:eastAsia="ru-RU"/>
        </w:rPr>
        <w:br/>
      </w:r>
    </w:p>
    <w:p w14:paraId="1AA44D8F" w14:textId="6514EF0E"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Заявитель - физическое лицо вправе использовать простую электронную подпись в случае, предусмотренном пунктом 2(1)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w:t>
      </w:r>
      <w:r w:rsidRPr="00D93F13">
        <w:rPr>
          <w:rFonts w:ascii="Arial" w:eastAsia="Times New Roman" w:hAnsi="Arial" w:cs="Arial"/>
          <w:sz w:val="24"/>
          <w:szCs w:val="24"/>
          <w:lang w:eastAsia="ru-RU"/>
        </w:rPr>
        <w:br/>
      </w:r>
    </w:p>
    <w:p w14:paraId="2C4030E8" w14:textId="25436AAD"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35A0F279"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Заявитель вправе обратиться за получением государственной услуги в электронной форме с использованием усиленной квалифицированной электронной подписи (далее - электронная подпись).</w:t>
      </w:r>
      <w:r w:rsidRPr="00D93F13">
        <w:rPr>
          <w:rFonts w:ascii="Arial" w:eastAsia="Times New Roman" w:hAnsi="Arial" w:cs="Arial"/>
          <w:sz w:val="24"/>
          <w:szCs w:val="24"/>
          <w:lang w:eastAsia="ru-RU"/>
        </w:rPr>
        <w:br/>
      </w:r>
    </w:p>
    <w:p w14:paraId="7A82DCA7" w14:textId="70C15C96"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Для использования квалифицированной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от 06.04.2011 N 63-ФЗ "Об электронной подписи".</w:t>
      </w:r>
      <w:r w:rsidRPr="00D93F13">
        <w:rPr>
          <w:rFonts w:ascii="Arial" w:eastAsia="Times New Roman" w:hAnsi="Arial" w:cs="Arial"/>
          <w:sz w:val="24"/>
          <w:szCs w:val="24"/>
          <w:lang w:eastAsia="ru-RU"/>
        </w:rPr>
        <w:br/>
      </w:r>
    </w:p>
    <w:p w14:paraId="0957E490"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Ключи электронной подписи, используемые для формирования квалифицированной подписи, создаются Заявителем самостоятельно или по его обращению удостоверяющим центром.</w:t>
      </w:r>
      <w:r w:rsidRPr="00D93F13">
        <w:rPr>
          <w:rFonts w:ascii="Arial" w:eastAsia="Times New Roman" w:hAnsi="Arial" w:cs="Arial"/>
          <w:sz w:val="24"/>
          <w:szCs w:val="24"/>
          <w:lang w:eastAsia="ru-RU"/>
        </w:rPr>
        <w:br/>
      </w:r>
    </w:p>
    <w:p w14:paraId="0BE81F63" w14:textId="5C483A02"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Использование Заявителем квалифицированной подписи осуществляется с соблюдением обязанностей, предусмотренных статьей 10 Федерального закона от 06.04.2011 N 63-ФЗ "Об электронной подписи".</w:t>
      </w:r>
      <w:r w:rsidRPr="00D93F13">
        <w:rPr>
          <w:rFonts w:ascii="Arial" w:eastAsia="Times New Roman" w:hAnsi="Arial" w:cs="Arial"/>
          <w:sz w:val="24"/>
          <w:szCs w:val="24"/>
          <w:lang w:eastAsia="ru-RU"/>
        </w:rPr>
        <w:br/>
      </w:r>
    </w:p>
    <w:p w14:paraId="6308DFD8" w14:textId="77777777" w:rsidR="00D93F13" w:rsidRPr="00D93F13" w:rsidRDefault="00D93F13" w:rsidP="00D93F1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и через МФЦ</w:t>
      </w:r>
    </w:p>
    <w:p w14:paraId="66805B3A" w14:textId="77777777" w:rsidR="00D93F13" w:rsidRPr="00D93F13" w:rsidRDefault="00D93F13" w:rsidP="00D93F13">
      <w:pPr>
        <w:shd w:val="clear" w:color="auto" w:fill="FFFFFF"/>
        <w:spacing w:after="0" w:line="240" w:lineRule="auto"/>
        <w:textAlignment w:val="baseline"/>
        <w:rPr>
          <w:rFonts w:ascii="Arial" w:eastAsia="Times New Roman" w:hAnsi="Arial" w:cs="Arial"/>
          <w:sz w:val="24"/>
          <w:szCs w:val="24"/>
          <w:lang w:eastAsia="ru-RU"/>
        </w:rPr>
      </w:pPr>
    </w:p>
    <w:p w14:paraId="6538A047"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3.1. Состав административных процедур.</w:t>
      </w:r>
      <w:r w:rsidRPr="00D93F13">
        <w:rPr>
          <w:rFonts w:ascii="Arial" w:eastAsia="Times New Roman" w:hAnsi="Arial" w:cs="Arial"/>
          <w:sz w:val="24"/>
          <w:szCs w:val="24"/>
          <w:lang w:eastAsia="ru-RU"/>
        </w:rPr>
        <w:br/>
      </w:r>
    </w:p>
    <w:p w14:paraId="4869A653"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3.1.1. Предоставление государственной услуги включает в себя следующие административные процедуры:</w:t>
      </w:r>
      <w:r w:rsidRPr="00D93F13">
        <w:rPr>
          <w:rFonts w:ascii="Arial" w:eastAsia="Times New Roman" w:hAnsi="Arial" w:cs="Arial"/>
          <w:sz w:val="24"/>
          <w:szCs w:val="24"/>
          <w:lang w:eastAsia="ru-RU"/>
        </w:rPr>
        <w:br/>
      </w:r>
    </w:p>
    <w:p w14:paraId="181E9286"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прием и регистрация заявления и прилагаемых к нему документов;</w:t>
      </w:r>
      <w:r w:rsidRPr="00D93F13">
        <w:rPr>
          <w:rFonts w:ascii="Arial" w:eastAsia="Times New Roman" w:hAnsi="Arial" w:cs="Arial"/>
          <w:sz w:val="24"/>
          <w:szCs w:val="24"/>
          <w:lang w:eastAsia="ru-RU"/>
        </w:rPr>
        <w:br/>
      </w:r>
    </w:p>
    <w:p w14:paraId="67E7E662" w14:textId="2F57FB5F"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проверка зарегистрированных документов на соответствие электронной подписи требованиям Федерального закона от 6 апреля 2011 года N 63-ФЗ "Об электронной подписи" (в случае поступления заявления и прилагаемых к нему </w:t>
      </w:r>
      <w:r w:rsidRPr="00D93F13">
        <w:rPr>
          <w:rFonts w:ascii="Arial" w:eastAsia="Times New Roman" w:hAnsi="Arial" w:cs="Arial"/>
          <w:sz w:val="24"/>
          <w:szCs w:val="24"/>
          <w:lang w:eastAsia="ru-RU"/>
        </w:rPr>
        <w:lastRenderedPageBreak/>
        <w:t>документов в форме электронного документа), на комплектность;</w:t>
      </w:r>
      <w:r w:rsidRPr="00D93F13">
        <w:rPr>
          <w:rFonts w:ascii="Arial" w:eastAsia="Times New Roman" w:hAnsi="Arial" w:cs="Arial"/>
          <w:sz w:val="24"/>
          <w:szCs w:val="24"/>
          <w:lang w:eastAsia="ru-RU"/>
        </w:rPr>
        <w:br/>
      </w:r>
    </w:p>
    <w:p w14:paraId="467E3749"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рассмотрение документов и принятие решения о выдаче Разрешения либо об отказе в выдаче Разрешения.</w:t>
      </w:r>
      <w:r w:rsidRPr="00D93F13">
        <w:rPr>
          <w:rFonts w:ascii="Arial" w:eastAsia="Times New Roman" w:hAnsi="Arial" w:cs="Arial"/>
          <w:sz w:val="24"/>
          <w:szCs w:val="24"/>
          <w:lang w:eastAsia="ru-RU"/>
        </w:rPr>
        <w:br/>
      </w:r>
    </w:p>
    <w:p w14:paraId="731BC4C2"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3.1.2. Блок-схема предоставления государственной услуги приведена в приложении 2 к настоящему Регламенту.</w:t>
      </w:r>
      <w:r w:rsidRPr="00D93F13">
        <w:rPr>
          <w:rFonts w:ascii="Arial" w:eastAsia="Times New Roman" w:hAnsi="Arial" w:cs="Arial"/>
          <w:sz w:val="24"/>
          <w:szCs w:val="24"/>
          <w:lang w:eastAsia="ru-RU"/>
        </w:rPr>
        <w:br/>
      </w:r>
    </w:p>
    <w:p w14:paraId="0B582D22"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3.2. Последовательность и сроки выполнения административных процедур.</w:t>
      </w:r>
      <w:r w:rsidRPr="00D93F13">
        <w:rPr>
          <w:rFonts w:ascii="Arial" w:eastAsia="Times New Roman" w:hAnsi="Arial" w:cs="Arial"/>
          <w:sz w:val="24"/>
          <w:szCs w:val="24"/>
          <w:lang w:eastAsia="ru-RU"/>
        </w:rPr>
        <w:br/>
      </w:r>
    </w:p>
    <w:p w14:paraId="50C81F22"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3.2.1. Прием и регистрация документов.</w:t>
      </w:r>
      <w:r w:rsidRPr="00D93F13">
        <w:rPr>
          <w:rFonts w:ascii="Arial" w:eastAsia="Times New Roman" w:hAnsi="Arial" w:cs="Arial"/>
          <w:sz w:val="24"/>
          <w:szCs w:val="24"/>
          <w:lang w:eastAsia="ru-RU"/>
        </w:rPr>
        <w:br/>
      </w:r>
    </w:p>
    <w:p w14:paraId="285F3485"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Основанием для начала административной процедуры является поступление заявления и прилагаемых к нему документов в Комитет.</w:t>
      </w:r>
      <w:r w:rsidRPr="00D93F13">
        <w:rPr>
          <w:rFonts w:ascii="Arial" w:eastAsia="Times New Roman" w:hAnsi="Arial" w:cs="Arial"/>
          <w:sz w:val="24"/>
          <w:szCs w:val="24"/>
          <w:lang w:eastAsia="ru-RU"/>
        </w:rPr>
        <w:br/>
      </w:r>
    </w:p>
    <w:p w14:paraId="676E8BA2"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Документы, необходимые для получения Разрешения, представляются в копиях.</w:t>
      </w:r>
      <w:r w:rsidRPr="00D93F13">
        <w:rPr>
          <w:rFonts w:ascii="Arial" w:eastAsia="Times New Roman" w:hAnsi="Arial" w:cs="Arial"/>
          <w:sz w:val="24"/>
          <w:szCs w:val="24"/>
          <w:lang w:eastAsia="ru-RU"/>
        </w:rPr>
        <w:br/>
      </w:r>
    </w:p>
    <w:p w14:paraId="16EFC455"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 подаче заявления и прилагаемых к нему документов через МФЦ, последний передает в Комитет заявление и прилагаемые к нему копии документов, полученных от Заявителя по электронной почте в день получения документации.</w:t>
      </w:r>
      <w:r w:rsidRPr="00D93F13">
        <w:rPr>
          <w:rFonts w:ascii="Arial" w:eastAsia="Times New Roman" w:hAnsi="Arial" w:cs="Arial"/>
          <w:sz w:val="24"/>
          <w:szCs w:val="24"/>
          <w:lang w:eastAsia="ru-RU"/>
        </w:rPr>
        <w:br/>
      </w:r>
    </w:p>
    <w:p w14:paraId="074BBBBC"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Заявление и прилагаемые к нему документы, представленные для получения Разрешения, регистрируются должностным лицом Комитета, ответственным за прием и регистрацию документов, в день их поступления. В случае поступления заявления и прилагаемых к нему документов в нерабочее время регистрация осуществляется на следующий рабочий день. Зарегистрированные в установленном порядке заявление и прилагаемые к нему документы в тот же день передаются председателю Комитета для визы и направления в Отдел.</w:t>
      </w:r>
      <w:r w:rsidRPr="00D93F13">
        <w:rPr>
          <w:rFonts w:ascii="Arial" w:eastAsia="Times New Roman" w:hAnsi="Arial" w:cs="Arial"/>
          <w:sz w:val="24"/>
          <w:szCs w:val="24"/>
          <w:lang w:eastAsia="ru-RU"/>
        </w:rPr>
        <w:br/>
      </w:r>
    </w:p>
    <w:p w14:paraId="7F6DE061"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 регистрации заявления и прилагаемых к нему документов должностное лицо Комитета, ответственное за прием и регистрацию документов, проставляет в указанном заявлении дату приема и учетный номер в журнале регистрации входящих документов.</w:t>
      </w:r>
      <w:r w:rsidRPr="00D93F13">
        <w:rPr>
          <w:rFonts w:ascii="Arial" w:eastAsia="Times New Roman" w:hAnsi="Arial" w:cs="Arial"/>
          <w:sz w:val="24"/>
          <w:szCs w:val="24"/>
          <w:lang w:eastAsia="ru-RU"/>
        </w:rPr>
        <w:br/>
      </w:r>
    </w:p>
    <w:p w14:paraId="3545D536"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Общий максимальный срок приема документов от Заявителя или его представителя не может превышать 15 минут рабочего времени.</w:t>
      </w:r>
      <w:r w:rsidRPr="00D93F13">
        <w:rPr>
          <w:rFonts w:ascii="Arial" w:eastAsia="Times New Roman" w:hAnsi="Arial" w:cs="Arial"/>
          <w:sz w:val="24"/>
          <w:szCs w:val="24"/>
          <w:lang w:eastAsia="ru-RU"/>
        </w:rPr>
        <w:br/>
      </w:r>
    </w:p>
    <w:p w14:paraId="531148B7"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При поступлении заявления и прилагаемых к нему документов в форме электронного документа с использованием информационно-телекоммуникационных сетей общего пользования, в том числе информационно-телекоммуникационной сети "Интернет", включая Единый портал государственных и муниципальных услуг (функций), должностное лицо Комитета в течение рабочего дня, следующего за днем их поступления, осуществляет их регистрацию.</w:t>
      </w:r>
      <w:r w:rsidRPr="00D93F13">
        <w:rPr>
          <w:rFonts w:ascii="Arial" w:eastAsia="Times New Roman" w:hAnsi="Arial" w:cs="Arial"/>
          <w:sz w:val="24"/>
          <w:szCs w:val="24"/>
          <w:lang w:eastAsia="ru-RU"/>
        </w:rPr>
        <w:br/>
      </w:r>
    </w:p>
    <w:p w14:paraId="591F74FD" w14:textId="0F0D1F7A"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3.2.2. Проверка зарегистрированных документов на соответствие электронной подписи требованиям Федерального закона от 6 апреля 2011 года N 63-ФЗ "Об электронной подписи" (в случае поступления заявления и прилагаемых к нему документов в форме электронного документа), на комплектность.</w:t>
      </w:r>
      <w:r w:rsidRPr="00D93F13">
        <w:rPr>
          <w:rFonts w:ascii="Arial" w:eastAsia="Times New Roman" w:hAnsi="Arial" w:cs="Arial"/>
          <w:sz w:val="24"/>
          <w:szCs w:val="24"/>
          <w:lang w:eastAsia="ru-RU"/>
        </w:rPr>
        <w:br/>
      </w:r>
    </w:p>
    <w:p w14:paraId="26D7E5F4"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Основанием для начала административной процедуры является поступление заявления и прилагаемых к нему документов в Отдел с отметкой о регистрации и визой председателя Комитета.</w:t>
      </w:r>
      <w:r w:rsidRPr="00D93F13">
        <w:rPr>
          <w:rFonts w:ascii="Arial" w:eastAsia="Times New Roman" w:hAnsi="Arial" w:cs="Arial"/>
          <w:sz w:val="24"/>
          <w:szCs w:val="24"/>
          <w:lang w:eastAsia="ru-RU"/>
        </w:rPr>
        <w:br/>
      </w:r>
    </w:p>
    <w:p w14:paraId="439D8587"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Начальник Отдела в срок не более 1 рабочего дня со дня поступления документов назначает ответственного исполнителя и передает ему поступившие заявление и прилагаемые к нему документы на исполнение.</w:t>
      </w:r>
      <w:r w:rsidRPr="00D93F13">
        <w:rPr>
          <w:rFonts w:ascii="Arial" w:eastAsia="Times New Roman" w:hAnsi="Arial" w:cs="Arial"/>
          <w:sz w:val="24"/>
          <w:szCs w:val="24"/>
          <w:lang w:eastAsia="ru-RU"/>
        </w:rPr>
        <w:br/>
      </w:r>
    </w:p>
    <w:p w14:paraId="0D185540" w14:textId="2408BB2B"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поступления заявления и прилагаемых к нему документов в форме электронного документа ответственный исполнитель осуществляет проверку электронной подписи на соответствие требованиям Федерального закона от 6 апреля 2011 года N 63-ФЗ "Об электронной подписи".</w:t>
      </w:r>
      <w:r w:rsidRPr="00D93F13">
        <w:rPr>
          <w:rFonts w:ascii="Arial" w:eastAsia="Times New Roman" w:hAnsi="Arial" w:cs="Arial"/>
          <w:sz w:val="24"/>
          <w:szCs w:val="24"/>
          <w:lang w:eastAsia="ru-RU"/>
        </w:rPr>
        <w:br/>
      </w:r>
    </w:p>
    <w:p w14:paraId="798B3D7B"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соответствия электронной подписи установленным требованиям информация о приеме заявления и прилагаемых к нему документов в течение 1 рабочего дня, следующего за днем их поступления, направляется Заявителю ответственным исполнителем в виде электронного сообщения по указанному им адресу электронной почты.</w:t>
      </w:r>
      <w:r w:rsidRPr="00D93F13">
        <w:rPr>
          <w:rFonts w:ascii="Arial" w:eastAsia="Times New Roman" w:hAnsi="Arial" w:cs="Arial"/>
          <w:sz w:val="24"/>
          <w:szCs w:val="24"/>
          <w:lang w:eastAsia="ru-RU"/>
        </w:rPr>
        <w:br/>
      </w:r>
    </w:p>
    <w:p w14:paraId="6DC29197" w14:textId="4F5869DA"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указанном в пункте 2.7 настоящего Регламента, в течение 3 рабочих дней со дня завершения проверки электронной подписи Заявителю по указанному им адресу электронной почты в форме электронного документа ответственным исполнителем направляется уведомление об отказе в приеме заявления и прилагаемых к нему документов с указанием пунктов статьи 11 Федерального закона от 6 апреля 2011 года N 63-ФЗ "Об электронной подписи",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t>
      </w:r>
      <w:r w:rsidRPr="00D93F13">
        <w:rPr>
          <w:rFonts w:ascii="Arial" w:eastAsia="Times New Roman" w:hAnsi="Arial" w:cs="Arial"/>
          <w:sz w:val="24"/>
          <w:szCs w:val="24"/>
          <w:lang w:eastAsia="ru-RU"/>
        </w:rPr>
        <w:br/>
      </w:r>
    </w:p>
    <w:p w14:paraId="5C583C13"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получения такого уведомления Заявитель вправе обратиться повторно, устранив нарушения, которые послужили основанием для отказа в приеме заявления и материалов.</w:t>
      </w:r>
      <w:r w:rsidRPr="00D93F13">
        <w:rPr>
          <w:rFonts w:ascii="Arial" w:eastAsia="Times New Roman" w:hAnsi="Arial" w:cs="Arial"/>
          <w:sz w:val="24"/>
          <w:szCs w:val="24"/>
          <w:lang w:eastAsia="ru-RU"/>
        </w:rPr>
        <w:br/>
      </w:r>
    </w:p>
    <w:p w14:paraId="4005863C"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Ответственный исполнитель в срок не более 2 рабочих дней со дня передачи заявления и прилагаемых к нему документов на исполнение проверяет их комплектность в соответствии с подпунктами 2.6.1 и 2.6.1.1 настоящего Регламента.</w:t>
      </w:r>
      <w:r w:rsidRPr="00D93F13">
        <w:rPr>
          <w:rFonts w:ascii="Arial" w:eastAsia="Times New Roman" w:hAnsi="Arial" w:cs="Arial"/>
          <w:sz w:val="24"/>
          <w:szCs w:val="24"/>
          <w:lang w:eastAsia="ru-RU"/>
        </w:rPr>
        <w:br/>
      </w:r>
    </w:p>
    <w:p w14:paraId="2EFB83C4"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некомплектности поступивших документов, необходимых для получения Разрешения, Заявителю отказывается в выдаче Разрешения, и в срок не более 3 рабочих дней после рассмотрения документов на комплектность отказ в выдаче Разрешения с указанием причин отказа за подписью председателя Комитета, заместителя председателя Комитета вручается под роспись Заявителю либо направляется в его адрес по почте или в форме электронного документа, о чем вносится соответствующая запись в Журнал регистрации заявлений на получение разрешений на ввод объекта капитального строительства в эксплуатацию.</w:t>
      </w:r>
      <w:r w:rsidRPr="00D93F13">
        <w:rPr>
          <w:rFonts w:ascii="Arial" w:eastAsia="Times New Roman" w:hAnsi="Arial" w:cs="Arial"/>
          <w:sz w:val="24"/>
          <w:szCs w:val="24"/>
          <w:lang w:eastAsia="ru-RU"/>
        </w:rPr>
        <w:br/>
      </w:r>
    </w:p>
    <w:p w14:paraId="01FAB320"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подачи Заявителем документов через МФЦ уведомление об отказе направляется в МФЦ для выдачи Заявителю.</w:t>
      </w:r>
      <w:r w:rsidRPr="00D93F13">
        <w:rPr>
          <w:rFonts w:ascii="Arial" w:eastAsia="Times New Roman" w:hAnsi="Arial" w:cs="Arial"/>
          <w:sz w:val="24"/>
          <w:szCs w:val="24"/>
          <w:lang w:eastAsia="ru-RU"/>
        </w:rPr>
        <w:br/>
      </w:r>
    </w:p>
    <w:p w14:paraId="09B67997"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3.2.3. Рассмотрение документов и принятие решения о выдаче Разрешения либо об отказе в выдаче Разрешения.</w:t>
      </w:r>
      <w:r w:rsidRPr="00D93F13">
        <w:rPr>
          <w:rFonts w:ascii="Arial" w:eastAsia="Times New Roman" w:hAnsi="Arial" w:cs="Arial"/>
          <w:sz w:val="24"/>
          <w:szCs w:val="24"/>
          <w:lang w:eastAsia="ru-RU"/>
        </w:rPr>
        <w:br/>
      </w:r>
    </w:p>
    <w:p w14:paraId="38635AB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Основанием для начала административной процедуры является окончание процедуры по проверке комплектности документов, представленных Заявителем.</w:t>
      </w:r>
      <w:r w:rsidRPr="00D93F13">
        <w:rPr>
          <w:rFonts w:ascii="Arial" w:eastAsia="Times New Roman" w:hAnsi="Arial" w:cs="Arial"/>
          <w:sz w:val="24"/>
          <w:szCs w:val="24"/>
          <w:lang w:eastAsia="ru-RU"/>
        </w:rPr>
        <w:br/>
      </w:r>
    </w:p>
    <w:p w14:paraId="569C0C8A"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срок не более 3 рабочих дней после проверки комплектности представленных документов ответственный исполнитель проводит проверку правильности оформления документов, представленных Заявителем, на соответствие требованиям градостроительного законодательства.</w:t>
      </w:r>
      <w:r w:rsidRPr="00D93F13">
        <w:rPr>
          <w:rFonts w:ascii="Arial" w:eastAsia="Times New Roman" w:hAnsi="Arial" w:cs="Arial"/>
          <w:sz w:val="24"/>
          <w:szCs w:val="24"/>
          <w:lang w:eastAsia="ru-RU"/>
        </w:rPr>
        <w:br/>
      </w:r>
    </w:p>
    <w:p w14:paraId="3B99F48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 результатам выполнения вышеуказанного действия ответственный исполнитель оформляет Разрешение либо отказ в выдаче Разрешения.</w:t>
      </w:r>
      <w:r w:rsidRPr="00D93F13">
        <w:rPr>
          <w:rFonts w:ascii="Arial" w:eastAsia="Times New Roman" w:hAnsi="Arial" w:cs="Arial"/>
          <w:sz w:val="24"/>
          <w:szCs w:val="24"/>
          <w:lang w:eastAsia="ru-RU"/>
        </w:rPr>
        <w:br/>
      </w:r>
    </w:p>
    <w:p w14:paraId="1C46DC8D"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После оформления Разрешения либо отказа в выдаче Разрешения ответственный исполнитель в тот же день передает его на проверку начальнику Отдела.</w:t>
      </w:r>
      <w:r w:rsidRPr="00D93F13">
        <w:rPr>
          <w:rFonts w:ascii="Arial" w:eastAsia="Times New Roman" w:hAnsi="Arial" w:cs="Arial"/>
          <w:sz w:val="24"/>
          <w:szCs w:val="24"/>
          <w:lang w:eastAsia="ru-RU"/>
        </w:rPr>
        <w:br/>
      </w:r>
    </w:p>
    <w:p w14:paraId="6587CA36"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После проверки начальником Отдела Разрешение либо отказ в выдаче Разрешения в тот же день передается на подпись председателю Комитета, заместителю председателя Комитета.</w:t>
      </w:r>
      <w:r w:rsidRPr="00D93F13">
        <w:rPr>
          <w:rFonts w:ascii="Arial" w:eastAsia="Times New Roman" w:hAnsi="Arial" w:cs="Arial"/>
          <w:sz w:val="24"/>
          <w:szCs w:val="24"/>
          <w:lang w:eastAsia="ru-RU"/>
        </w:rPr>
        <w:br/>
      </w:r>
    </w:p>
    <w:p w14:paraId="25657447" w14:textId="0FEDC7F3"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Разрешение оформляется в двух экземплярах по типовой форме, утвержденной приказом Минстроя России от 19.02.2015 N 117/пр "Об утверждении формы разрешения на строительство и формы разрешения на ввод объекта в эксплуатацию". Один экземпляр направляется Заявителю, второй - подшивается в дело Заявителя.</w:t>
      </w:r>
      <w:r w:rsidRPr="00D93F13">
        <w:rPr>
          <w:rFonts w:ascii="Arial" w:eastAsia="Times New Roman" w:hAnsi="Arial" w:cs="Arial"/>
          <w:sz w:val="24"/>
          <w:szCs w:val="24"/>
          <w:lang w:eastAsia="ru-RU"/>
        </w:rPr>
        <w:br/>
      </w:r>
    </w:p>
    <w:p w14:paraId="402A888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Ответственный исполнитель в срок не более 3 рабочих дней с момента подписания председателем Комитета, заместителем председателя Комитета Разрешения либо отказа в выдаче Разрешения информирует Заявителя по телефону о времени выдачи документов, согласовывает порядок их вручения в случае указания данного способа получения документов либо направляет документы Заявителю заказным почтовым отправлением.</w:t>
      </w:r>
      <w:r w:rsidRPr="00D93F13">
        <w:rPr>
          <w:rFonts w:ascii="Arial" w:eastAsia="Times New Roman" w:hAnsi="Arial" w:cs="Arial"/>
          <w:sz w:val="24"/>
          <w:szCs w:val="24"/>
          <w:lang w:eastAsia="ru-RU"/>
        </w:rPr>
        <w:br/>
      </w:r>
    </w:p>
    <w:p w14:paraId="3AC4A0D9"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подачи Заявителем заявления и прилагаемых к нему документов через МФЦ, Разрешение либо отказ в выдаче Разрешения направляется в МФЦ для выдачи Заявителю.</w:t>
      </w:r>
      <w:r w:rsidRPr="00D93F13">
        <w:rPr>
          <w:rFonts w:ascii="Arial" w:eastAsia="Times New Roman" w:hAnsi="Arial" w:cs="Arial"/>
          <w:sz w:val="24"/>
          <w:szCs w:val="24"/>
          <w:lang w:eastAsia="ru-RU"/>
        </w:rPr>
        <w:br/>
      </w:r>
    </w:p>
    <w:p w14:paraId="245B7DB3"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Ответственный исполнитель вносит соответствующую запись в Журнал регистрации выданных разрешений на ввод объекта капитального строительства в эксплуатацию либо в Журнал регистрации заявлений на получение разрешений на ввод объекта капитального строительства в эксплуатацию.</w:t>
      </w:r>
      <w:r w:rsidRPr="00D93F13">
        <w:rPr>
          <w:rFonts w:ascii="Arial" w:eastAsia="Times New Roman" w:hAnsi="Arial" w:cs="Arial"/>
          <w:sz w:val="24"/>
          <w:szCs w:val="24"/>
          <w:lang w:eastAsia="ru-RU"/>
        </w:rPr>
        <w:br/>
      </w:r>
    </w:p>
    <w:p w14:paraId="64F1FFD6" w14:textId="5DB46AEF"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В течение трех рабочих дней со дня выдачи разрешения на ввод объекта в эксплуатацию Комитет направляет копию такого разрешения в федеральный орган исполнительной власти, уполномоченный на осуществление государственного строительного надзора, в случае, если выдано разрешение на ввод в эксплуатацию объектов капитального строительства, указанных в пункте 5.1 статьи 6 Градостроительного кодекса Российской Федерации, или в орган исполнительной власти субъекта Российской Федерации, уполномоченный на осуществление государственного строительного надзора, в случае, если выдано </w:t>
      </w:r>
      <w:r w:rsidRPr="00D93F13">
        <w:rPr>
          <w:rFonts w:ascii="Arial" w:eastAsia="Times New Roman" w:hAnsi="Arial" w:cs="Arial"/>
          <w:sz w:val="24"/>
          <w:szCs w:val="24"/>
          <w:lang w:eastAsia="ru-RU"/>
        </w:rPr>
        <w:lastRenderedPageBreak/>
        <w:t>разрешение на ввод в эксплуатацию иных объектов капитального строительства.</w:t>
      </w:r>
      <w:r w:rsidRPr="00D93F13">
        <w:rPr>
          <w:rFonts w:ascii="Arial" w:eastAsia="Times New Roman" w:hAnsi="Arial" w:cs="Arial"/>
          <w:sz w:val="24"/>
          <w:szCs w:val="24"/>
          <w:lang w:eastAsia="ru-RU"/>
        </w:rPr>
        <w:br/>
      </w:r>
    </w:p>
    <w:p w14:paraId="32F09D58" w14:textId="32C439D5"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53D10253" w14:textId="57808239"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случаях, предусмотренных пунктом 9 части 7 статьи 51 Градостроительного кодекса Российской Федерации, в течение трех рабочих дней со дня выдачи разрешения на ввод объекта в эксплуатацию Комитет направляет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копию такого разрешения в органы государственной власти или органы местного самоуправления, принявшие решение об установлении или изменении зоны с особыми условиями использования территории в связи с размещением объекта, в отношении которого выдано разрешение на ввод объекта в эксплуатацию.</w:t>
      </w:r>
      <w:r w:rsidRPr="00D93F13">
        <w:rPr>
          <w:rFonts w:ascii="Arial" w:eastAsia="Times New Roman" w:hAnsi="Arial" w:cs="Arial"/>
          <w:sz w:val="24"/>
          <w:szCs w:val="24"/>
          <w:lang w:eastAsia="ru-RU"/>
        </w:rPr>
        <w:br/>
      </w:r>
    </w:p>
    <w:p w14:paraId="1452FD53" w14:textId="610C34DE"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4ECD2474"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3.3. Отказ в выдаче разрешения на ввод объекта в эксплуатацию может быть обжалован Заявителем в судебном порядке.</w:t>
      </w:r>
      <w:r w:rsidRPr="00D93F13">
        <w:rPr>
          <w:rFonts w:ascii="Arial" w:eastAsia="Times New Roman" w:hAnsi="Arial" w:cs="Arial"/>
          <w:sz w:val="24"/>
          <w:szCs w:val="24"/>
          <w:lang w:eastAsia="ru-RU"/>
        </w:rPr>
        <w:br/>
      </w:r>
    </w:p>
    <w:p w14:paraId="2EFC6509" w14:textId="77777777" w:rsidR="00D93F13" w:rsidRPr="00D93F13" w:rsidRDefault="00D93F13" w:rsidP="00D93F13">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4. Формы контроля за исполнением административного регламента</w:t>
      </w:r>
    </w:p>
    <w:p w14:paraId="23BCDD84" w14:textId="77777777" w:rsidR="00D93F13" w:rsidRPr="00D93F13" w:rsidRDefault="00D93F13" w:rsidP="00D93F13">
      <w:pPr>
        <w:shd w:val="clear" w:color="auto" w:fill="FFFFFF"/>
        <w:spacing w:after="0" w:line="240" w:lineRule="auto"/>
        <w:textAlignment w:val="baseline"/>
        <w:rPr>
          <w:rFonts w:ascii="Arial" w:eastAsia="Times New Roman" w:hAnsi="Arial" w:cs="Arial"/>
          <w:sz w:val="24"/>
          <w:szCs w:val="24"/>
          <w:lang w:eastAsia="ru-RU"/>
        </w:rPr>
      </w:pPr>
    </w:p>
    <w:p w14:paraId="1F8AE33A"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4.1. Текущий контроль за соблюдением и исполнением должностными лицами Комитета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комиссией Комитета по проверке полноты и качества предоставления государственных услуг структурными подразделениями Комитета (далее - комиссия) путем проведения проверок полноты и качества предоставления государственной услуги.</w:t>
      </w:r>
      <w:r w:rsidRPr="00D93F13">
        <w:rPr>
          <w:rFonts w:ascii="Arial" w:eastAsia="Times New Roman" w:hAnsi="Arial" w:cs="Arial"/>
          <w:sz w:val="24"/>
          <w:szCs w:val="24"/>
          <w:lang w:eastAsia="ru-RU"/>
        </w:rPr>
        <w:br/>
      </w:r>
    </w:p>
    <w:p w14:paraId="2E3BEC7B"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4.2. Контроль за полнотой и качеством предоставления государственной услуги осуществляется в формах проведения проверок и рассмотрения жалоб на действия (бездействие) специалистов Комитета.</w:t>
      </w:r>
      <w:r w:rsidRPr="00D93F13">
        <w:rPr>
          <w:rFonts w:ascii="Arial" w:eastAsia="Times New Roman" w:hAnsi="Arial" w:cs="Arial"/>
          <w:sz w:val="24"/>
          <w:szCs w:val="24"/>
          <w:lang w:eastAsia="ru-RU"/>
        </w:rPr>
        <w:br/>
      </w:r>
    </w:p>
    <w:p w14:paraId="4BEBFE4E"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Проверки могут быть плановыми и внеплановыми. Порядок и периодичность осуществления плановых проверок устанавливается председателем Комитета. При проверке могут рассматриваться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 Проверка также может проводиться на основании сведений, изложенных в обращениях граждан.</w:t>
      </w:r>
      <w:r w:rsidRPr="00D93F13">
        <w:rPr>
          <w:rFonts w:ascii="Arial" w:eastAsia="Times New Roman" w:hAnsi="Arial" w:cs="Arial"/>
          <w:sz w:val="24"/>
          <w:szCs w:val="24"/>
          <w:lang w:eastAsia="ru-RU"/>
        </w:rPr>
        <w:br/>
      </w:r>
    </w:p>
    <w:p w14:paraId="3787C516"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работников Комитета.</w:t>
      </w:r>
      <w:r w:rsidRPr="00D93F13">
        <w:rPr>
          <w:rFonts w:ascii="Arial" w:eastAsia="Times New Roman" w:hAnsi="Arial" w:cs="Arial"/>
          <w:sz w:val="24"/>
          <w:szCs w:val="24"/>
          <w:lang w:eastAsia="ru-RU"/>
        </w:rPr>
        <w:br/>
      </w:r>
    </w:p>
    <w:p w14:paraId="6EA0B32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4.3. Ответственность должностных лиц Комитета за решения и действия (бездействие), принимаемые (осуществляемые) ими в ходе предоставления </w:t>
      </w:r>
      <w:r w:rsidRPr="00D93F13">
        <w:rPr>
          <w:rFonts w:ascii="Arial" w:eastAsia="Times New Roman" w:hAnsi="Arial" w:cs="Arial"/>
          <w:sz w:val="24"/>
          <w:szCs w:val="24"/>
          <w:lang w:eastAsia="ru-RU"/>
        </w:rPr>
        <w:lastRenderedPageBreak/>
        <w:t>государственной услуги.</w:t>
      </w:r>
      <w:r w:rsidRPr="00D93F13">
        <w:rPr>
          <w:rFonts w:ascii="Arial" w:eastAsia="Times New Roman" w:hAnsi="Arial" w:cs="Arial"/>
          <w:sz w:val="24"/>
          <w:szCs w:val="24"/>
          <w:lang w:eastAsia="ru-RU"/>
        </w:rPr>
        <w:br/>
      </w:r>
    </w:p>
    <w:p w14:paraId="26060164"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Специалист Комитета, ответственный за прием заявления и прилагаемых к нему документов, несет персональную ответственность за соблюдение сроков и порядка приема, правильности внесения записи в журнал регистрации входящих документов.</w:t>
      </w:r>
      <w:r w:rsidRPr="00D93F13">
        <w:rPr>
          <w:rFonts w:ascii="Arial" w:eastAsia="Times New Roman" w:hAnsi="Arial" w:cs="Arial"/>
          <w:sz w:val="24"/>
          <w:szCs w:val="24"/>
          <w:lang w:eastAsia="ru-RU"/>
        </w:rPr>
        <w:br/>
      </w:r>
    </w:p>
    <w:p w14:paraId="4F70168B"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Специалист Отдела, ответственный за проведение проверки представленных заявления и прилагаемых к нему документов на комплектность и их последующее рассмотрение, несет персональную ответственность за:</w:t>
      </w:r>
      <w:r w:rsidRPr="00D93F13">
        <w:rPr>
          <w:rFonts w:ascii="Arial" w:eastAsia="Times New Roman" w:hAnsi="Arial" w:cs="Arial"/>
          <w:sz w:val="24"/>
          <w:szCs w:val="24"/>
          <w:lang w:eastAsia="ru-RU"/>
        </w:rPr>
        <w:br/>
      </w:r>
    </w:p>
    <w:p w14:paraId="1A1DBBB3"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соблюдение сроков и порядка проведения проверки, направления запросов в порядке межведомственного информационного взаимодействия;</w:t>
      </w:r>
      <w:r w:rsidRPr="00D93F13">
        <w:rPr>
          <w:rFonts w:ascii="Arial" w:eastAsia="Times New Roman" w:hAnsi="Arial" w:cs="Arial"/>
          <w:sz w:val="24"/>
          <w:szCs w:val="24"/>
          <w:lang w:eastAsia="ru-RU"/>
        </w:rPr>
        <w:br/>
      </w:r>
    </w:p>
    <w:p w14:paraId="01B67668"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соответствие результатов проведенной проверки материалов требованиям законодательства;</w:t>
      </w:r>
      <w:r w:rsidRPr="00D93F13">
        <w:rPr>
          <w:rFonts w:ascii="Arial" w:eastAsia="Times New Roman" w:hAnsi="Arial" w:cs="Arial"/>
          <w:sz w:val="24"/>
          <w:szCs w:val="24"/>
          <w:lang w:eastAsia="ru-RU"/>
        </w:rPr>
        <w:br/>
      </w:r>
    </w:p>
    <w:p w14:paraId="4FE925FC"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соблюдение сроков и порядка принятия решений и оформления документов;</w:t>
      </w:r>
      <w:r w:rsidRPr="00D93F13">
        <w:rPr>
          <w:rFonts w:ascii="Arial" w:eastAsia="Times New Roman" w:hAnsi="Arial" w:cs="Arial"/>
          <w:sz w:val="24"/>
          <w:szCs w:val="24"/>
          <w:lang w:eastAsia="ru-RU"/>
        </w:rPr>
        <w:br/>
      </w:r>
    </w:p>
    <w:p w14:paraId="3E6302DA"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соблюдение сроков и порядка выдачи (направления) документов и материалов.</w:t>
      </w:r>
      <w:r w:rsidRPr="00D93F13">
        <w:rPr>
          <w:rFonts w:ascii="Arial" w:eastAsia="Times New Roman" w:hAnsi="Arial" w:cs="Arial"/>
          <w:sz w:val="24"/>
          <w:szCs w:val="24"/>
          <w:lang w:eastAsia="ru-RU"/>
        </w:rPr>
        <w:br/>
      </w:r>
    </w:p>
    <w:p w14:paraId="7771288E"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Персональная ответственность специалистов закрепляется в их должностных регламентах.</w:t>
      </w:r>
      <w:r w:rsidRPr="00D93F13">
        <w:rPr>
          <w:rFonts w:ascii="Arial" w:eastAsia="Times New Roman" w:hAnsi="Arial" w:cs="Arial"/>
          <w:sz w:val="24"/>
          <w:szCs w:val="24"/>
          <w:lang w:eastAsia="ru-RU"/>
        </w:rPr>
        <w:br/>
      </w:r>
    </w:p>
    <w:p w14:paraId="4B2DB4BD"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выявления нарушений прав физических и (или) юридических лиц действиями (бездействием) должностных лиц и специалистов Комитета, участвующих в предоставлении государственной услуги, виновные лица привлекаются к ответственности в порядке, установленном законодательством Российской Федерации.</w:t>
      </w:r>
      <w:r w:rsidRPr="00D93F13">
        <w:rPr>
          <w:rFonts w:ascii="Arial" w:eastAsia="Times New Roman" w:hAnsi="Arial" w:cs="Arial"/>
          <w:sz w:val="24"/>
          <w:szCs w:val="24"/>
          <w:lang w:eastAsia="ru-RU"/>
        </w:rPr>
        <w:br/>
      </w:r>
    </w:p>
    <w:p w14:paraId="337B98E4" w14:textId="77777777" w:rsidR="00D93F13" w:rsidRPr="00D93F13" w:rsidRDefault="00D93F13" w:rsidP="00D93F13">
      <w:pPr>
        <w:shd w:val="clear" w:color="auto" w:fill="FFFFFF"/>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4.4. Контроль за предоставлением государственной услуги со стороны граждан, их объединений и организаций осуществляется в соответствии с действующим законодательством посредством направления в адрес Комитета обращений по вопросам совершенствования нормативных правовых актов, регламентирующих исполнение государственной услуги, фактам ненадлежащего исполнения государственной услуги, повлекшим нарушения прав, свобод и законных интересов граждан.</w:t>
      </w:r>
    </w:p>
    <w:p w14:paraId="360B6511" w14:textId="77777777" w:rsidR="00D93F13" w:rsidRPr="00D93F13" w:rsidRDefault="00D93F13" w:rsidP="00D93F13">
      <w:pPr>
        <w:spacing w:after="240" w:line="240" w:lineRule="auto"/>
        <w:jc w:val="center"/>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5. Досудебный (внесудебный) порядок обжалования решений и действий (бездействия) Комитета, многофункционального центра, организаций, осуществляющих функции по предоставлению государственной услуги, а также их должностных лиц, государственных служащих, работников</w:t>
      </w:r>
    </w:p>
    <w:p w14:paraId="6E3102EE" w14:textId="0913B247" w:rsidR="00D93F13" w:rsidRPr="00D93F13" w:rsidRDefault="00D93F13" w:rsidP="00D93F13">
      <w:pPr>
        <w:spacing w:after="0" w:line="240" w:lineRule="auto"/>
        <w:jc w:val="center"/>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редакции приказа комитета природных ресурсов, лесного хозяйства и экологии Волгоградской области от 19.06.2018 N 1075)</w:t>
      </w:r>
    </w:p>
    <w:p w14:paraId="694A68C8" w14:textId="77777777" w:rsidR="00D93F13" w:rsidRPr="00D93F13" w:rsidRDefault="00D93F13" w:rsidP="00D93F13">
      <w:pPr>
        <w:spacing w:after="0" w:line="240" w:lineRule="auto"/>
        <w:textAlignment w:val="baseline"/>
        <w:rPr>
          <w:rFonts w:ascii="Arial" w:eastAsia="Times New Roman" w:hAnsi="Arial" w:cs="Arial"/>
          <w:sz w:val="24"/>
          <w:szCs w:val="24"/>
          <w:lang w:eastAsia="ru-RU"/>
        </w:rPr>
      </w:pPr>
    </w:p>
    <w:p w14:paraId="66A2B87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 Информация для Заявителя о его праве подать жалобу на решение и (или) действие (бездействие) Комитета, МФЦ, организаций, осуществляющих функции по предоставлению государственной услуги, а также их должностных лиц, государственных служащих, работников при предоставлении государственной услуги.</w:t>
      </w:r>
      <w:r w:rsidRPr="00D93F13">
        <w:rPr>
          <w:rFonts w:ascii="Arial" w:eastAsia="Times New Roman" w:hAnsi="Arial" w:cs="Arial"/>
          <w:sz w:val="24"/>
          <w:szCs w:val="24"/>
          <w:lang w:eastAsia="ru-RU"/>
        </w:rPr>
        <w:br/>
      </w:r>
    </w:p>
    <w:p w14:paraId="0B8B9815" w14:textId="2475B4C3"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(п. 5.1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055611D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5.2. Основанием для начала процедуры досудебного (внесудебного) обжалования является жалоба Заявителя.</w:t>
      </w:r>
      <w:r w:rsidRPr="00D93F13">
        <w:rPr>
          <w:rFonts w:ascii="Arial" w:eastAsia="Times New Roman" w:hAnsi="Arial" w:cs="Arial"/>
          <w:sz w:val="24"/>
          <w:szCs w:val="24"/>
          <w:lang w:eastAsia="ru-RU"/>
        </w:rPr>
        <w:br/>
      </w:r>
    </w:p>
    <w:p w14:paraId="51F7C930" w14:textId="2AFF02EC"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5.2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29EE0CFB"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5.3. Жалоба подается в письменной форме на бумажном носителе или в форме электронного документа в Комитет, МФЦ либо учредителю МФЦ, а также в организации, осуществляющие функции по предоставлению государственной услуги.</w:t>
      </w:r>
      <w:r w:rsidRPr="00D93F13">
        <w:rPr>
          <w:rFonts w:ascii="Arial" w:eastAsia="Times New Roman" w:hAnsi="Arial" w:cs="Arial"/>
          <w:sz w:val="24"/>
          <w:szCs w:val="24"/>
          <w:lang w:eastAsia="ru-RU"/>
        </w:rPr>
        <w:br/>
      </w:r>
    </w:p>
    <w:p w14:paraId="2C74CB28" w14:textId="17010688"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17A28C6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Жалобы на решения и действия (бездействие) работника МФЦ подаются руководителю этого МФЦ. Жалобы на решения и действия (бездействие) МФЦ подаются учредителю МФЦ или должностному лицу, уполномоченному нормативным правовым актом Волгоградской области. Жалобы на решения и действия (бездействие) работников организаций, осуществляющих функции по предоставлению государственной услуги, подаются руководителям этих организаций.</w:t>
      </w:r>
      <w:r w:rsidRPr="00D93F13">
        <w:rPr>
          <w:rFonts w:ascii="Arial" w:eastAsia="Times New Roman" w:hAnsi="Arial" w:cs="Arial"/>
          <w:sz w:val="24"/>
          <w:szCs w:val="24"/>
          <w:lang w:eastAsia="ru-RU"/>
        </w:rPr>
        <w:br/>
      </w:r>
    </w:p>
    <w:p w14:paraId="51F23C10" w14:textId="005A4B54"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5.3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54F7256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5.4. Жалоба может быть направлена:</w:t>
      </w:r>
      <w:r w:rsidRPr="00D93F13">
        <w:rPr>
          <w:rFonts w:ascii="Arial" w:eastAsia="Times New Roman" w:hAnsi="Arial" w:cs="Arial"/>
          <w:sz w:val="24"/>
          <w:szCs w:val="24"/>
          <w:lang w:eastAsia="ru-RU"/>
        </w:rPr>
        <w:br/>
      </w:r>
    </w:p>
    <w:p w14:paraId="2863AAD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 почте по адресу: 400078, г. Волгоград, проспект им. В.И. Ленина, 102;</w:t>
      </w:r>
      <w:r w:rsidRPr="00D93F13">
        <w:rPr>
          <w:rFonts w:ascii="Arial" w:eastAsia="Times New Roman" w:hAnsi="Arial" w:cs="Arial"/>
          <w:sz w:val="24"/>
          <w:szCs w:val="24"/>
          <w:lang w:eastAsia="ru-RU"/>
        </w:rPr>
        <w:br/>
      </w:r>
    </w:p>
    <w:p w14:paraId="129E486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телефон/факс: (8442) 35-31-01;</w:t>
      </w:r>
      <w:r w:rsidRPr="00D93F13">
        <w:rPr>
          <w:rFonts w:ascii="Arial" w:eastAsia="Times New Roman" w:hAnsi="Arial" w:cs="Arial"/>
          <w:sz w:val="24"/>
          <w:szCs w:val="24"/>
          <w:lang w:eastAsia="ru-RU"/>
        </w:rPr>
        <w:br/>
      </w:r>
    </w:p>
    <w:p w14:paraId="5D4BB39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через многофункциональный центр;</w:t>
      </w:r>
      <w:r w:rsidRPr="00D93F13">
        <w:rPr>
          <w:rFonts w:ascii="Arial" w:eastAsia="Times New Roman" w:hAnsi="Arial" w:cs="Arial"/>
          <w:sz w:val="24"/>
          <w:szCs w:val="24"/>
          <w:lang w:eastAsia="ru-RU"/>
        </w:rPr>
        <w:br/>
      </w:r>
    </w:p>
    <w:p w14:paraId="3C3669F9" w14:textId="57CC8FDF"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0E8C4A6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через Единый портал государственных и муниципальных услуг (функций) (http://www.gosuslugi.ru) либо государственной информационной системы "Портал государственных и муниципальных услуг (функций) Волгоградской области": (http://www.volganet.ru) (далее - Портал государственных и муниципальных услуг Волгоградской области);</w:t>
      </w:r>
      <w:r w:rsidRPr="00D93F13">
        <w:rPr>
          <w:rFonts w:ascii="Arial" w:eastAsia="Times New Roman" w:hAnsi="Arial" w:cs="Arial"/>
          <w:sz w:val="24"/>
          <w:szCs w:val="24"/>
          <w:lang w:eastAsia="ru-RU"/>
        </w:rPr>
        <w:br/>
      </w:r>
    </w:p>
    <w:p w14:paraId="371010B0" w14:textId="19E1BEEB"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7E5D08A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 использованием информационно-телекоммуникационной сети "Интернет" - адрес электронной почты: oblcompriroda@volganet.ru;</w:t>
      </w:r>
      <w:r w:rsidRPr="00D93F13">
        <w:rPr>
          <w:rFonts w:ascii="Arial" w:eastAsia="Times New Roman" w:hAnsi="Arial" w:cs="Arial"/>
          <w:sz w:val="24"/>
          <w:szCs w:val="24"/>
          <w:lang w:eastAsia="ru-RU"/>
        </w:rPr>
        <w:br/>
      </w:r>
    </w:p>
    <w:p w14:paraId="5221CAE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на официальный портал Губернатора и Администрации Волгоградской области (www.volganet.ru, страница Комитета).</w:t>
      </w:r>
      <w:r w:rsidRPr="00D93F13">
        <w:rPr>
          <w:rFonts w:ascii="Arial" w:eastAsia="Times New Roman" w:hAnsi="Arial" w:cs="Arial"/>
          <w:sz w:val="24"/>
          <w:szCs w:val="24"/>
          <w:lang w:eastAsia="ru-RU"/>
        </w:rPr>
        <w:br/>
      </w:r>
    </w:p>
    <w:p w14:paraId="7571F0D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Жалоба может быть принята на личном приеме заявителя в Комитете.</w:t>
      </w:r>
      <w:r w:rsidRPr="00D93F13">
        <w:rPr>
          <w:rFonts w:ascii="Arial" w:eastAsia="Times New Roman" w:hAnsi="Arial" w:cs="Arial"/>
          <w:sz w:val="24"/>
          <w:szCs w:val="24"/>
          <w:lang w:eastAsia="ru-RU"/>
        </w:rPr>
        <w:br/>
      </w:r>
    </w:p>
    <w:p w14:paraId="2F311151" w14:textId="1FB63924"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087226A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Жалоба на решения и действия (бездействие) МФЦ, работника МФЦ может быть направлена по почте, с использованием информационно-телекоммуникационной сети "Интернет", официального сайта МФЦ, Единого портала государственных и муниципальных услуг (функций) либо Портала государственных и муниципальных услуг Волгоградской области, а также может быть принята при личном приеме заявителя. Жалоба на решения и действия (бездействие) организаций, осуществляющих функции по предоставлению государственной услуги,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(функций) либо Портала государственных и муниципальных услуг Волгоградской области, а также может быть принята при личном приеме заявителя.</w:t>
      </w:r>
      <w:r w:rsidRPr="00D93F13">
        <w:rPr>
          <w:rFonts w:ascii="Arial" w:eastAsia="Times New Roman" w:hAnsi="Arial" w:cs="Arial"/>
          <w:sz w:val="24"/>
          <w:szCs w:val="24"/>
          <w:lang w:eastAsia="ru-RU"/>
        </w:rPr>
        <w:br/>
      </w:r>
    </w:p>
    <w:p w14:paraId="1E424A96" w14:textId="20EF369E"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7034158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Обжалование Заявителями решений, действий (бездействия) должностных лиц и государственных служащих Комитета не лишает их права на обжалование указанных решений, действий (бездействия) в судебном порядке в сроки, установленные процессуальным законодательством Российской Федерации.</w:t>
      </w:r>
      <w:r w:rsidRPr="00D93F13">
        <w:rPr>
          <w:rFonts w:ascii="Arial" w:eastAsia="Times New Roman" w:hAnsi="Arial" w:cs="Arial"/>
          <w:sz w:val="24"/>
          <w:szCs w:val="24"/>
          <w:lang w:eastAsia="ru-RU"/>
        </w:rPr>
        <w:br/>
      </w:r>
    </w:p>
    <w:p w14:paraId="192A2533" w14:textId="386214BB"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00E1CA8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5.5. Заявители могут обратиться с жалобой на действия (бездействие) и решения, принятые при оказании государственной услуги, в том числе в случаях:</w:t>
      </w:r>
      <w:r w:rsidRPr="00D93F13">
        <w:rPr>
          <w:rFonts w:ascii="Arial" w:eastAsia="Times New Roman" w:hAnsi="Arial" w:cs="Arial"/>
          <w:sz w:val="24"/>
          <w:szCs w:val="24"/>
          <w:lang w:eastAsia="ru-RU"/>
        </w:rPr>
        <w:br/>
      </w:r>
    </w:p>
    <w:p w14:paraId="71227A7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 нарушения срока регистрации запроса Заявителя о предоставлении государственной услуги;</w:t>
      </w:r>
      <w:r w:rsidRPr="00D93F13">
        <w:rPr>
          <w:rFonts w:ascii="Arial" w:eastAsia="Times New Roman" w:hAnsi="Arial" w:cs="Arial"/>
          <w:sz w:val="24"/>
          <w:szCs w:val="24"/>
          <w:lang w:eastAsia="ru-RU"/>
        </w:rPr>
        <w:br/>
      </w:r>
    </w:p>
    <w:p w14:paraId="52C0617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 нарушения срока предоставления государственной услуги;</w:t>
      </w:r>
      <w:r w:rsidRPr="00D93F13">
        <w:rPr>
          <w:rFonts w:ascii="Arial" w:eastAsia="Times New Roman" w:hAnsi="Arial" w:cs="Arial"/>
          <w:sz w:val="24"/>
          <w:szCs w:val="24"/>
          <w:lang w:eastAsia="ru-RU"/>
        </w:rPr>
        <w:br/>
      </w:r>
    </w:p>
    <w:p w14:paraId="3968404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 требования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w:t>
      </w:r>
      <w:r w:rsidRPr="00D93F13">
        <w:rPr>
          <w:rFonts w:ascii="Arial" w:eastAsia="Times New Roman" w:hAnsi="Arial" w:cs="Arial"/>
          <w:sz w:val="24"/>
          <w:szCs w:val="24"/>
          <w:lang w:eastAsia="ru-RU"/>
        </w:rPr>
        <w:br/>
      </w:r>
    </w:p>
    <w:p w14:paraId="6F772ED9" w14:textId="4D616CA1"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4A4D1E1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 xml:space="preserve">4) отказа Заявителю в приеме документов, представление которых предусмотрено нормативными правовыми актами Российской Федерации, </w:t>
      </w:r>
      <w:r w:rsidRPr="00D93F13">
        <w:rPr>
          <w:rFonts w:ascii="Arial" w:eastAsia="Times New Roman" w:hAnsi="Arial" w:cs="Arial"/>
          <w:sz w:val="24"/>
          <w:szCs w:val="24"/>
          <w:lang w:eastAsia="ru-RU"/>
        </w:rPr>
        <w:lastRenderedPageBreak/>
        <w:t>нормативными правовыми актами Волгоградской области для предоставления государственной услуги;</w:t>
      </w:r>
      <w:r w:rsidRPr="00D93F13">
        <w:rPr>
          <w:rFonts w:ascii="Arial" w:eastAsia="Times New Roman" w:hAnsi="Arial" w:cs="Arial"/>
          <w:sz w:val="24"/>
          <w:szCs w:val="24"/>
          <w:lang w:eastAsia="ru-RU"/>
        </w:rPr>
        <w:br/>
      </w:r>
    </w:p>
    <w:p w14:paraId="0B890BF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t>
      </w:r>
      <w:r w:rsidRPr="00D93F13">
        <w:rPr>
          <w:rFonts w:ascii="Arial" w:eastAsia="Times New Roman" w:hAnsi="Arial" w:cs="Arial"/>
          <w:sz w:val="24"/>
          <w:szCs w:val="24"/>
          <w:lang w:eastAsia="ru-RU"/>
        </w:rPr>
        <w:br/>
      </w:r>
    </w:p>
    <w:p w14:paraId="239BC204" w14:textId="7AE80C4B"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296EE66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6) истребования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Волгоградской области;</w:t>
      </w:r>
      <w:r w:rsidRPr="00D93F13">
        <w:rPr>
          <w:rFonts w:ascii="Arial" w:eastAsia="Times New Roman" w:hAnsi="Arial" w:cs="Arial"/>
          <w:sz w:val="24"/>
          <w:szCs w:val="24"/>
          <w:lang w:eastAsia="ru-RU"/>
        </w:rPr>
        <w:br/>
      </w:r>
    </w:p>
    <w:p w14:paraId="1E89B3D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7) отказа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r w:rsidRPr="00D93F13">
        <w:rPr>
          <w:rFonts w:ascii="Arial" w:eastAsia="Times New Roman" w:hAnsi="Arial" w:cs="Arial"/>
          <w:sz w:val="24"/>
          <w:szCs w:val="24"/>
          <w:lang w:eastAsia="ru-RU"/>
        </w:rPr>
        <w:br/>
      </w:r>
    </w:p>
    <w:p w14:paraId="23C42DD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r w:rsidRPr="00D93F13">
        <w:rPr>
          <w:rFonts w:ascii="Arial" w:eastAsia="Times New Roman" w:hAnsi="Arial" w:cs="Arial"/>
          <w:sz w:val="24"/>
          <w:szCs w:val="24"/>
          <w:lang w:eastAsia="ru-RU"/>
        </w:rPr>
        <w:br/>
      </w:r>
    </w:p>
    <w:p w14:paraId="381EA369" w14:textId="6C36F7A9"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8 введен приказом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0A6FCFF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t>
      </w:r>
      <w:r w:rsidRPr="00D93F13">
        <w:rPr>
          <w:rFonts w:ascii="Arial" w:eastAsia="Times New Roman" w:hAnsi="Arial" w:cs="Arial"/>
          <w:sz w:val="24"/>
          <w:szCs w:val="24"/>
          <w:lang w:eastAsia="ru-RU"/>
        </w:rPr>
        <w:br/>
      </w:r>
    </w:p>
    <w:p w14:paraId="7E8AAC0B" w14:textId="016CFDA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9 введен приказом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28F7165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абзацем одиннадцатым пункта 2.2 Регламента.</w:t>
      </w:r>
      <w:r w:rsidRPr="00D93F13">
        <w:rPr>
          <w:rFonts w:ascii="Arial" w:eastAsia="Times New Roman" w:hAnsi="Arial" w:cs="Arial"/>
          <w:sz w:val="24"/>
          <w:szCs w:val="24"/>
          <w:lang w:eastAsia="ru-RU"/>
        </w:rPr>
        <w:br/>
      </w:r>
    </w:p>
    <w:p w14:paraId="2A21A4B6" w14:textId="3AF40DC9"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10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67B8931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5.6. Жалоба Заявителя должна содержать:</w:t>
      </w:r>
      <w:r w:rsidRPr="00D93F13">
        <w:rPr>
          <w:rFonts w:ascii="Arial" w:eastAsia="Times New Roman" w:hAnsi="Arial" w:cs="Arial"/>
          <w:sz w:val="24"/>
          <w:szCs w:val="24"/>
          <w:lang w:eastAsia="ru-RU"/>
        </w:rPr>
        <w:br/>
      </w:r>
    </w:p>
    <w:p w14:paraId="2EEEA87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 наименование Комитета, его должностного лица, государственного служащего, МФЦ, его руководителя и (или) работника, организаций, осуществляющих функции по предоставлению государственной услуги, их руководителей и (или) работников, решения и действия (бездействие) которых обжалуются;</w:t>
      </w:r>
      <w:r w:rsidRPr="00D93F13">
        <w:rPr>
          <w:rFonts w:ascii="Arial" w:eastAsia="Times New Roman" w:hAnsi="Arial" w:cs="Arial"/>
          <w:sz w:val="24"/>
          <w:szCs w:val="24"/>
          <w:lang w:eastAsia="ru-RU"/>
        </w:rPr>
        <w:br/>
      </w:r>
    </w:p>
    <w:p w14:paraId="14C1233D" w14:textId="0C3A7F3D"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(пп. 1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50719E5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D93F13">
        <w:rPr>
          <w:rFonts w:ascii="Arial" w:eastAsia="Times New Roman" w:hAnsi="Arial" w:cs="Arial"/>
          <w:sz w:val="24"/>
          <w:szCs w:val="24"/>
          <w:lang w:eastAsia="ru-RU"/>
        </w:rPr>
        <w:br/>
      </w:r>
    </w:p>
    <w:p w14:paraId="31D579BB" w14:textId="60904728"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2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65ABBEE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3) сведения об обжалуемых решениях и действиях (бездействии) Комитета, его должностного лица, государственного служащего, МФЦ, работника МФЦ, организаций, осуществляющих функции по предоставлению государственной услуги, их работников;</w:t>
      </w:r>
      <w:r w:rsidRPr="00D93F13">
        <w:rPr>
          <w:rFonts w:ascii="Arial" w:eastAsia="Times New Roman" w:hAnsi="Arial" w:cs="Arial"/>
          <w:sz w:val="24"/>
          <w:szCs w:val="24"/>
          <w:lang w:eastAsia="ru-RU"/>
        </w:rPr>
        <w:br/>
      </w:r>
    </w:p>
    <w:p w14:paraId="08C7275E" w14:textId="2BEF7DDE"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3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5B3E024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4) доводы, на основании которых заявитель не согласен с решением и действиями (бездействием) Комитета, должностного лица Комитета, МФЦ, работника МФЦ, организаций, осуществляющих функции по предоставлению государственной услуги, их работников. Заявителем могут быть представлены документы (при наличии), подтверждающие доводы заявителя, либо их копии.</w:t>
      </w:r>
      <w:r w:rsidRPr="00D93F13">
        <w:rPr>
          <w:rFonts w:ascii="Arial" w:eastAsia="Times New Roman" w:hAnsi="Arial" w:cs="Arial"/>
          <w:sz w:val="24"/>
          <w:szCs w:val="24"/>
          <w:lang w:eastAsia="ru-RU"/>
        </w:rPr>
        <w:br/>
      </w:r>
    </w:p>
    <w:p w14:paraId="74E99842" w14:textId="5AA4779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(пп. 4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4083069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направления жалобы в форме электронного документа Заявитель в жалобе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такой жалобе необходимые документы и материалы в электронной форме либо направить указанные документы и материалы или их копии в письменной форме.</w:t>
      </w:r>
      <w:r w:rsidRPr="00D93F13">
        <w:rPr>
          <w:rFonts w:ascii="Arial" w:eastAsia="Times New Roman" w:hAnsi="Arial" w:cs="Arial"/>
          <w:sz w:val="24"/>
          <w:szCs w:val="24"/>
          <w:lang w:eastAsia="ru-RU"/>
        </w:rPr>
        <w:br/>
      </w:r>
    </w:p>
    <w:p w14:paraId="7DA107B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5.7. Жалоба подписывается гражданином либо его уполномоченным представителем, к жалобе указанного уполномоченного представителя прилагается документ, подтверждающий полномочия лица, подписавшего жалобу, указывается дата подачи жалобы.</w:t>
      </w:r>
      <w:r w:rsidRPr="00D93F13">
        <w:rPr>
          <w:rFonts w:ascii="Arial" w:eastAsia="Times New Roman" w:hAnsi="Arial" w:cs="Arial"/>
          <w:sz w:val="24"/>
          <w:szCs w:val="24"/>
          <w:lang w:eastAsia="ru-RU"/>
        </w:rPr>
        <w:br/>
      </w:r>
    </w:p>
    <w:p w14:paraId="25B1625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5.8. Жалоба, поступившая в Комитет, МФЦ, учредителю МФЦ, в организации, осуществляющие функции по предоставлению государственной услуги, подлежит рассмотрению в течение пятнадцати рабочих дней со дня ее регистрации, а в случае обжалования отказа Комитета, МФЦ, организаций, осуществляющих функции по предоставлению государственной услуги,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D93F13">
        <w:rPr>
          <w:rFonts w:ascii="Arial" w:eastAsia="Times New Roman" w:hAnsi="Arial" w:cs="Arial"/>
          <w:sz w:val="24"/>
          <w:szCs w:val="24"/>
          <w:lang w:eastAsia="ru-RU"/>
        </w:rPr>
        <w:br/>
      </w:r>
    </w:p>
    <w:p w14:paraId="2116E825" w14:textId="758E86B2"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(п. 5.8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06D497E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5.9. Заявитель, а также иные заинтересованные лица вправе знакомиться с материалами рассмотрения жалобы, делать выписки, снимать копии,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D93F13">
        <w:rPr>
          <w:rFonts w:ascii="Arial" w:eastAsia="Times New Roman" w:hAnsi="Arial" w:cs="Arial"/>
          <w:sz w:val="24"/>
          <w:szCs w:val="24"/>
          <w:lang w:eastAsia="ru-RU"/>
        </w:rPr>
        <w:br/>
      </w:r>
    </w:p>
    <w:p w14:paraId="24D539B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Должностные лица Комитета обязаны по просьбе Заявителя ознакомить его с документами и материалами, необходимыми для обоснования и рассмотрения жалобы, т.е. обеспечить его информацией, непосредственно затрагивающей его права, если иное не предусмотрено законом.</w:t>
      </w:r>
      <w:r w:rsidRPr="00D93F13">
        <w:rPr>
          <w:rFonts w:ascii="Arial" w:eastAsia="Times New Roman" w:hAnsi="Arial" w:cs="Arial"/>
          <w:sz w:val="24"/>
          <w:szCs w:val="24"/>
          <w:lang w:eastAsia="ru-RU"/>
        </w:rPr>
        <w:br/>
      </w:r>
    </w:p>
    <w:p w14:paraId="2312DF9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5.10. Заявитель вправе отозвать жалобу в любой момент до принятия решения по ней.</w:t>
      </w:r>
      <w:r w:rsidRPr="00D93F13">
        <w:rPr>
          <w:rFonts w:ascii="Arial" w:eastAsia="Times New Roman" w:hAnsi="Arial" w:cs="Arial"/>
          <w:sz w:val="24"/>
          <w:szCs w:val="24"/>
          <w:lang w:eastAsia="ru-RU"/>
        </w:rPr>
        <w:br/>
      </w:r>
    </w:p>
    <w:p w14:paraId="26179438"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5.11. По результатам рассмотрения жалобы принимается одно из следующих решений:</w:t>
      </w:r>
      <w:r w:rsidRPr="00D93F13">
        <w:rPr>
          <w:rFonts w:ascii="Arial" w:eastAsia="Times New Roman" w:hAnsi="Arial" w:cs="Arial"/>
          <w:sz w:val="24"/>
          <w:szCs w:val="24"/>
          <w:lang w:eastAsia="ru-RU"/>
        </w:rPr>
        <w:br/>
      </w:r>
    </w:p>
    <w:p w14:paraId="719DFA5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Волгоградской области.</w:t>
      </w:r>
      <w:r w:rsidRPr="00D93F13">
        <w:rPr>
          <w:rFonts w:ascii="Arial" w:eastAsia="Times New Roman" w:hAnsi="Arial" w:cs="Arial"/>
          <w:sz w:val="24"/>
          <w:szCs w:val="24"/>
          <w:lang w:eastAsia="ru-RU"/>
        </w:rPr>
        <w:br/>
      </w:r>
    </w:p>
    <w:p w14:paraId="5498C45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2) в удовлетворении жалобы отказывается.</w:t>
      </w:r>
      <w:r w:rsidRPr="00D93F13">
        <w:rPr>
          <w:rFonts w:ascii="Arial" w:eastAsia="Times New Roman" w:hAnsi="Arial" w:cs="Arial"/>
          <w:sz w:val="24"/>
          <w:szCs w:val="24"/>
          <w:lang w:eastAsia="ru-RU"/>
        </w:rPr>
        <w:br/>
      </w:r>
    </w:p>
    <w:p w14:paraId="03B08856" w14:textId="746A984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 5.11 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266AF91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5.12. Не позднее дня, следующего за днем принятия соответствующего решения, Заявителю в письменной форме и по его желанию в электронной форме направляется мотивированный ответ о результатах рассмотрения жалобы.</w:t>
      </w:r>
      <w:r w:rsidRPr="00D93F13">
        <w:rPr>
          <w:rFonts w:ascii="Arial" w:eastAsia="Times New Roman" w:hAnsi="Arial" w:cs="Arial"/>
          <w:sz w:val="24"/>
          <w:szCs w:val="24"/>
          <w:lang w:eastAsia="ru-RU"/>
        </w:rPr>
        <w:br/>
      </w:r>
    </w:p>
    <w:p w14:paraId="70E3143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Комитетом, МФЦ либо организацией, осуществляющей функции по предоставлению государственной услуги,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93F13">
        <w:rPr>
          <w:rFonts w:ascii="Arial" w:eastAsia="Times New Roman" w:hAnsi="Arial" w:cs="Arial"/>
          <w:sz w:val="24"/>
          <w:szCs w:val="24"/>
          <w:lang w:eastAsia="ru-RU"/>
        </w:rPr>
        <w:br/>
      </w:r>
    </w:p>
    <w:p w14:paraId="528B5D8B" w14:textId="35FF28C9"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4790762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D93F13">
        <w:rPr>
          <w:rFonts w:ascii="Arial" w:eastAsia="Times New Roman" w:hAnsi="Arial" w:cs="Arial"/>
          <w:sz w:val="24"/>
          <w:szCs w:val="24"/>
          <w:lang w:eastAsia="ru-RU"/>
        </w:rPr>
        <w:br/>
      </w:r>
    </w:p>
    <w:p w14:paraId="0C10F1FD" w14:textId="6D42B70D"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(абзац введен приказом комитета природных ресурсов, лесного хозяйства и экологии Волгоградской области от 19.10.2018 N 2487)</w:t>
      </w:r>
      <w:r w:rsidRPr="00D93F13">
        <w:rPr>
          <w:rFonts w:ascii="Arial" w:eastAsia="Times New Roman" w:hAnsi="Arial" w:cs="Arial"/>
          <w:sz w:val="24"/>
          <w:szCs w:val="24"/>
          <w:lang w:eastAsia="ru-RU"/>
        </w:rPr>
        <w:br/>
      </w:r>
    </w:p>
    <w:p w14:paraId="01201F2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5.13. Исчерпывающий перечень случаев, в которых ответ на жалобу не дается:</w:t>
      </w:r>
      <w:r w:rsidRPr="00D93F13">
        <w:rPr>
          <w:rFonts w:ascii="Arial" w:eastAsia="Times New Roman" w:hAnsi="Arial" w:cs="Arial"/>
          <w:sz w:val="24"/>
          <w:szCs w:val="24"/>
          <w:lang w:eastAsia="ru-RU"/>
        </w:rPr>
        <w:br/>
      </w:r>
    </w:p>
    <w:p w14:paraId="4857BD0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 если в жалобе не указаны фамилия и (или) почтовый адрес Заявителя, направившего жалобу, и по которому должен быть направлен ответ;</w:t>
      </w:r>
      <w:r w:rsidRPr="00D93F13">
        <w:rPr>
          <w:rFonts w:ascii="Arial" w:eastAsia="Times New Roman" w:hAnsi="Arial" w:cs="Arial"/>
          <w:sz w:val="24"/>
          <w:szCs w:val="24"/>
          <w:lang w:eastAsia="ru-RU"/>
        </w:rPr>
        <w:br/>
      </w:r>
    </w:p>
    <w:p w14:paraId="68FBE00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б) 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r w:rsidRPr="00D93F13">
        <w:rPr>
          <w:rFonts w:ascii="Arial" w:eastAsia="Times New Roman" w:hAnsi="Arial" w:cs="Arial"/>
          <w:sz w:val="24"/>
          <w:szCs w:val="24"/>
          <w:lang w:eastAsia="ru-RU"/>
        </w:rPr>
        <w:br/>
      </w:r>
    </w:p>
    <w:p w14:paraId="21CD749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если в жалобе Заявителя содержатся нецензурные либо оскорбительные выражения, угрозы жизни, здоровью и имуществу должностного лица, а также членов его семьи. Комитет вправе оставить жалобу без ответа по существу, а Заявителю, направившему жалобу, сообщить о недопустимости злоупотребления правом;</w:t>
      </w:r>
      <w:r w:rsidRPr="00D93F13">
        <w:rPr>
          <w:rFonts w:ascii="Arial" w:eastAsia="Times New Roman" w:hAnsi="Arial" w:cs="Arial"/>
          <w:sz w:val="24"/>
          <w:szCs w:val="24"/>
          <w:lang w:eastAsia="ru-RU"/>
        </w:rPr>
        <w:br/>
      </w:r>
    </w:p>
    <w:p w14:paraId="61FE596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 в случае если текст жалобы не поддается прочтению,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сроки, установленные действующим законодательством, сообщается Заявителю, направившему жалобу, если его фамилия и почтовый адрес поддается прочтению;</w:t>
      </w:r>
    </w:p>
    <w:p w14:paraId="519FB09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д) в случае, если текст жалобы не позволяет определить ее суть,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сроки, установленные законодательством, сообщается заявителю, направившему жалобу;</w:t>
      </w:r>
      <w:r w:rsidRPr="00D93F13">
        <w:rPr>
          <w:rFonts w:ascii="Arial" w:eastAsia="Times New Roman" w:hAnsi="Arial" w:cs="Arial"/>
          <w:sz w:val="24"/>
          <w:szCs w:val="24"/>
          <w:lang w:eastAsia="ru-RU"/>
        </w:rPr>
        <w:br/>
      </w:r>
    </w:p>
    <w:p w14:paraId="76458868" w14:textId="42AF6F6B"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648F06E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е) если Заявителю ранее был дан ответ по существу поставленных в жалобе вопросов, в ходе личного приема ему отказывается в дальнейшем рассмотрении жалобы.</w:t>
      </w:r>
      <w:r w:rsidRPr="00D93F13">
        <w:rPr>
          <w:rFonts w:ascii="Arial" w:eastAsia="Times New Roman" w:hAnsi="Arial" w:cs="Arial"/>
          <w:sz w:val="24"/>
          <w:szCs w:val="24"/>
          <w:lang w:eastAsia="ru-RU"/>
        </w:rPr>
        <w:br/>
      </w:r>
    </w:p>
    <w:p w14:paraId="5E088EFA" w14:textId="2C4F02C0"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0961FC78"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5.14. Заявитель вправе обжаловать решение по жалобе в судебном порядке в сроки, установленные процессуальным законодательством Российской Федерации.</w:t>
      </w:r>
      <w:r w:rsidRPr="00D93F13">
        <w:rPr>
          <w:rFonts w:ascii="Arial" w:eastAsia="Times New Roman" w:hAnsi="Arial" w:cs="Arial"/>
          <w:sz w:val="24"/>
          <w:szCs w:val="24"/>
          <w:lang w:eastAsia="ru-RU"/>
        </w:rPr>
        <w:br/>
      </w:r>
    </w:p>
    <w:p w14:paraId="0F1F2D7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5.15. Основаниями принятия решения об отказе в удовлетворении жалобы являются неподтверждение доводов, содержащихся в жалобе, а также установление факта соответствия состава, последовательности и сроков выполнения административных процедур (действий) требованиям к их выполнению, утвержденным настоящим административным регламентом.</w:t>
      </w:r>
      <w:r w:rsidRPr="00D93F13">
        <w:rPr>
          <w:rFonts w:ascii="Arial" w:eastAsia="Times New Roman" w:hAnsi="Arial" w:cs="Arial"/>
          <w:sz w:val="24"/>
          <w:szCs w:val="24"/>
          <w:lang w:eastAsia="ru-RU"/>
        </w:rPr>
        <w:br/>
      </w:r>
    </w:p>
    <w:p w14:paraId="3A1ECAC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5.16. В случае установления в ходе или по результатам рассмотрения жалобы признаков состава административного правонарушения или признаков состава преступления должностное лицо, работник, уполномоченные на рассмотрение жалобы, незамедлительно направляют соответствующие материалы в органы прокуратуры.</w:t>
      </w:r>
      <w:r w:rsidRPr="00D93F13">
        <w:rPr>
          <w:rFonts w:ascii="Arial" w:eastAsia="Times New Roman" w:hAnsi="Arial" w:cs="Arial"/>
          <w:sz w:val="24"/>
          <w:szCs w:val="24"/>
          <w:lang w:eastAsia="ru-RU"/>
        </w:rPr>
        <w:br/>
      </w:r>
    </w:p>
    <w:p w14:paraId="4A54EFE8" w14:textId="51DA284A"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D93F13">
        <w:rPr>
          <w:rFonts w:ascii="Arial" w:eastAsia="Times New Roman" w:hAnsi="Arial" w:cs="Arial"/>
          <w:sz w:val="24"/>
          <w:szCs w:val="24"/>
          <w:lang w:eastAsia="ru-RU"/>
        </w:rPr>
        <w:br/>
      </w:r>
    </w:p>
    <w:p w14:paraId="37846E0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5.17. Информация о рассмотрении жалобы сообщается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факсимильной связи, посредством электронной почты.</w:t>
      </w:r>
      <w:r w:rsidRPr="00D93F13">
        <w:rPr>
          <w:rFonts w:ascii="Arial" w:eastAsia="Times New Roman" w:hAnsi="Arial" w:cs="Arial"/>
          <w:sz w:val="24"/>
          <w:szCs w:val="24"/>
          <w:lang w:eastAsia="ru-RU"/>
        </w:rPr>
        <w:br/>
      </w:r>
    </w:p>
    <w:p w14:paraId="6E7EA93C" w14:textId="77777777" w:rsidR="00D93F13" w:rsidRPr="00D93F13" w:rsidRDefault="00D93F13" w:rsidP="00D93F13">
      <w:pPr>
        <w:spacing w:after="240" w:line="240" w:lineRule="auto"/>
        <w:jc w:val="right"/>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Приложение 1</w:t>
      </w:r>
      <w:r w:rsidRPr="00D93F13">
        <w:rPr>
          <w:rFonts w:ascii="Arial" w:eastAsia="Times New Roman" w:hAnsi="Arial" w:cs="Arial"/>
          <w:b/>
          <w:bCs/>
          <w:sz w:val="24"/>
          <w:szCs w:val="24"/>
          <w:lang w:eastAsia="ru-RU"/>
        </w:rPr>
        <w:br/>
        <w:t>к административному регламенту</w:t>
      </w:r>
      <w:r w:rsidRPr="00D93F13">
        <w:rPr>
          <w:rFonts w:ascii="Arial" w:eastAsia="Times New Roman" w:hAnsi="Arial" w:cs="Arial"/>
          <w:b/>
          <w:bCs/>
          <w:sz w:val="24"/>
          <w:szCs w:val="24"/>
          <w:lang w:eastAsia="ru-RU"/>
        </w:rPr>
        <w:br/>
        <w:t>комитета природных ресурсов,</w:t>
      </w:r>
      <w:r w:rsidRPr="00D93F13">
        <w:rPr>
          <w:rFonts w:ascii="Arial" w:eastAsia="Times New Roman" w:hAnsi="Arial" w:cs="Arial"/>
          <w:b/>
          <w:bCs/>
          <w:sz w:val="24"/>
          <w:szCs w:val="24"/>
          <w:lang w:eastAsia="ru-RU"/>
        </w:rPr>
        <w:br/>
        <w:t>лесного хозяйства и экологии</w:t>
      </w:r>
      <w:r w:rsidRPr="00D93F13">
        <w:rPr>
          <w:rFonts w:ascii="Arial" w:eastAsia="Times New Roman" w:hAnsi="Arial" w:cs="Arial"/>
          <w:b/>
          <w:bCs/>
          <w:sz w:val="24"/>
          <w:szCs w:val="24"/>
          <w:lang w:eastAsia="ru-RU"/>
        </w:rPr>
        <w:br/>
        <w:t>Волгоградской области</w:t>
      </w:r>
      <w:r w:rsidRPr="00D93F13">
        <w:rPr>
          <w:rFonts w:ascii="Arial" w:eastAsia="Times New Roman" w:hAnsi="Arial" w:cs="Arial"/>
          <w:b/>
          <w:bCs/>
          <w:sz w:val="24"/>
          <w:szCs w:val="24"/>
          <w:lang w:eastAsia="ru-RU"/>
        </w:rPr>
        <w:br/>
        <w:t>по предоставлению государственной</w:t>
      </w:r>
      <w:r w:rsidRPr="00D93F13">
        <w:rPr>
          <w:rFonts w:ascii="Arial" w:eastAsia="Times New Roman" w:hAnsi="Arial" w:cs="Arial"/>
          <w:b/>
          <w:bCs/>
          <w:sz w:val="24"/>
          <w:szCs w:val="24"/>
          <w:lang w:eastAsia="ru-RU"/>
        </w:rPr>
        <w:br/>
        <w:t>услуги по выдаче разрешения на ввод</w:t>
      </w:r>
      <w:r w:rsidRPr="00D93F13">
        <w:rPr>
          <w:rFonts w:ascii="Arial" w:eastAsia="Times New Roman" w:hAnsi="Arial" w:cs="Arial"/>
          <w:b/>
          <w:bCs/>
          <w:sz w:val="24"/>
          <w:szCs w:val="24"/>
          <w:lang w:eastAsia="ru-RU"/>
        </w:rPr>
        <w:br/>
        <w:t>объекта капитального строительства</w:t>
      </w:r>
      <w:r w:rsidRPr="00D93F13">
        <w:rPr>
          <w:rFonts w:ascii="Arial" w:eastAsia="Times New Roman" w:hAnsi="Arial" w:cs="Arial"/>
          <w:b/>
          <w:bCs/>
          <w:sz w:val="24"/>
          <w:szCs w:val="24"/>
          <w:lang w:eastAsia="ru-RU"/>
        </w:rPr>
        <w:br/>
        <w:t>в эксплуатацию в случае осуществления</w:t>
      </w:r>
      <w:r w:rsidRPr="00D93F13">
        <w:rPr>
          <w:rFonts w:ascii="Arial" w:eastAsia="Times New Roman" w:hAnsi="Arial" w:cs="Arial"/>
          <w:b/>
          <w:bCs/>
          <w:sz w:val="24"/>
          <w:szCs w:val="24"/>
          <w:lang w:eastAsia="ru-RU"/>
        </w:rPr>
        <w:br/>
        <w:t>строительства, реконструкции</w:t>
      </w:r>
      <w:r w:rsidRPr="00D93F13">
        <w:rPr>
          <w:rFonts w:ascii="Arial" w:eastAsia="Times New Roman" w:hAnsi="Arial" w:cs="Arial"/>
          <w:b/>
          <w:bCs/>
          <w:sz w:val="24"/>
          <w:szCs w:val="24"/>
          <w:lang w:eastAsia="ru-RU"/>
        </w:rPr>
        <w:br/>
        <w:t>объекта капитального строительства,</w:t>
      </w:r>
      <w:r w:rsidRPr="00D93F13">
        <w:rPr>
          <w:rFonts w:ascii="Arial" w:eastAsia="Times New Roman" w:hAnsi="Arial" w:cs="Arial"/>
          <w:b/>
          <w:bCs/>
          <w:sz w:val="24"/>
          <w:szCs w:val="24"/>
          <w:lang w:eastAsia="ru-RU"/>
        </w:rPr>
        <w:br/>
        <w:t>строительство, реконструкцию которого</w:t>
      </w:r>
      <w:r w:rsidRPr="00D93F13">
        <w:rPr>
          <w:rFonts w:ascii="Arial" w:eastAsia="Times New Roman" w:hAnsi="Arial" w:cs="Arial"/>
          <w:b/>
          <w:bCs/>
          <w:sz w:val="24"/>
          <w:szCs w:val="24"/>
          <w:lang w:eastAsia="ru-RU"/>
        </w:rPr>
        <w:br/>
        <w:t>планируется осуществлять в границах</w:t>
      </w:r>
      <w:r w:rsidRPr="00D93F13">
        <w:rPr>
          <w:rFonts w:ascii="Arial" w:eastAsia="Times New Roman" w:hAnsi="Arial" w:cs="Arial"/>
          <w:b/>
          <w:bCs/>
          <w:sz w:val="24"/>
          <w:szCs w:val="24"/>
          <w:lang w:eastAsia="ru-RU"/>
        </w:rPr>
        <w:br/>
        <w:t>особо охраняемой природной</w:t>
      </w:r>
      <w:r w:rsidRPr="00D93F13">
        <w:rPr>
          <w:rFonts w:ascii="Arial" w:eastAsia="Times New Roman" w:hAnsi="Arial" w:cs="Arial"/>
          <w:b/>
          <w:bCs/>
          <w:sz w:val="24"/>
          <w:szCs w:val="24"/>
          <w:lang w:eastAsia="ru-RU"/>
        </w:rPr>
        <w:br/>
        <w:t>территории регионального значения</w:t>
      </w:r>
      <w:r w:rsidRPr="00D93F13">
        <w:rPr>
          <w:rFonts w:ascii="Arial" w:eastAsia="Times New Roman" w:hAnsi="Arial" w:cs="Arial"/>
          <w:b/>
          <w:bCs/>
          <w:sz w:val="24"/>
          <w:szCs w:val="24"/>
          <w:lang w:eastAsia="ru-RU"/>
        </w:rPr>
        <w:br/>
        <w:t>(за исключением лечебно-оздоровительных</w:t>
      </w:r>
      <w:r w:rsidRPr="00D93F13">
        <w:rPr>
          <w:rFonts w:ascii="Arial" w:eastAsia="Times New Roman" w:hAnsi="Arial" w:cs="Arial"/>
          <w:b/>
          <w:bCs/>
          <w:sz w:val="24"/>
          <w:szCs w:val="24"/>
          <w:lang w:eastAsia="ru-RU"/>
        </w:rPr>
        <w:br/>
        <w:t>местностей и курортов, объектов</w:t>
      </w:r>
      <w:r w:rsidRPr="00D93F13">
        <w:rPr>
          <w:rFonts w:ascii="Arial" w:eastAsia="Times New Roman" w:hAnsi="Arial" w:cs="Arial"/>
          <w:b/>
          <w:bCs/>
          <w:sz w:val="24"/>
          <w:szCs w:val="24"/>
          <w:lang w:eastAsia="ru-RU"/>
        </w:rPr>
        <w:br/>
        <w:t>культурного наследия), находящейся</w:t>
      </w:r>
      <w:r w:rsidRPr="00D93F13">
        <w:rPr>
          <w:rFonts w:ascii="Arial" w:eastAsia="Times New Roman" w:hAnsi="Arial" w:cs="Arial"/>
          <w:b/>
          <w:bCs/>
          <w:sz w:val="24"/>
          <w:szCs w:val="24"/>
          <w:lang w:eastAsia="ru-RU"/>
        </w:rPr>
        <w:br/>
        <w:t>в ведении Комитета</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От ______________________________________________</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(наименование застройщика, фамилия, имя,</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_________________________________________________</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отчество для граждан, полное наименование</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_________________________________________________</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организации для юридических лиц, почтовый адрес</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_________________________________________________</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и индекс, ИНН, наименование банка, р/с, к/с, БИК,</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br/>
        <w:t>     _________________________________________________</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lastRenderedPageBreak/>
        <w:br/>
        <w:t>     Ф.И.О. руководителя, номера телефонов)</w:t>
      </w:r>
    </w:p>
    <w:p w14:paraId="0C2F4BB3" w14:textId="77777777" w:rsidR="00D93F13" w:rsidRPr="00D93F13" w:rsidRDefault="00D93F13" w:rsidP="00D93F13">
      <w:pPr>
        <w:spacing w:after="240" w:line="240" w:lineRule="auto"/>
        <w:jc w:val="center"/>
        <w:textAlignment w:val="baseline"/>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Заявление на получение разрешения на ввод объекта в эксплуатацию</w:t>
      </w:r>
    </w:p>
    <w:p w14:paraId="0D77D0E5" w14:textId="77777777" w:rsidR="00D93F13" w:rsidRPr="00D93F13" w:rsidRDefault="00D93F13" w:rsidP="00D93F13">
      <w:pPr>
        <w:spacing w:after="0" w:line="240" w:lineRule="auto"/>
        <w:textAlignment w:val="baseline"/>
        <w:rPr>
          <w:rFonts w:ascii="Arial" w:eastAsia="Times New Roman" w:hAnsi="Arial" w:cs="Arial"/>
          <w:sz w:val="24"/>
          <w:szCs w:val="24"/>
          <w:lang w:eastAsia="ru-RU"/>
        </w:rPr>
      </w:pPr>
    </w:p>
    <w:p w14:paraId="4895A3E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Прошу выдать разрешение на ввод объекта в эксплуатацию ________________</w:t>
      </w:r>
      <w:r w:rsidRPr="00D93F13">
        <w:rPr>
          <w:rFonts w:ascii="Arial" w:eastAsia="Times New Roman" w:hAnsi="Arial" w:cs="Arial"/>
          <w:sz w:val="24"/>
          <w:szCs w:val="24"/>
          <w:lang w:eastAsia="ru-RU"/>
        </w:rPr>
        <w:br/>
      </w:r>
    </w:p>
    <w:p w14:paraId="2FBCBB8B"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__________________________________________________________________________,</w:t>
      </w:r>
      <w:r w:rsidRPr="00D93F13">
        <w:rPr>
          <w:rFonts w:ascii="Arial" w:eastAsia="Times New Roman" w:hAnsi="Arial" w:cs="Arial"/>
          <w:sz w:val="24"/>
          <w:szCs w:val="24"/>
          <w:lang w:eastAsia="ru-RU"/>
        </w:rPr>
        <w:br/>
      </w:r>
    </w:p>
    <w:p w14:paraId="76737DF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(наименование объекта (этапа) капитального строительства</w:t>
      </w:r>
      <w:r w:rsidRPr="00D93F13">
        <w:rPr>
          <w:rFonts w:ascii="Arial" w:eastAsia="Times New Roman" w:hAnsi="Arial" w:cs="Arial"/>
          <w:sz w:val="24"/>
          <w:szCs w:val="24"/>
          <w:lang w:eastAsia="ru-RU"/>
        </w:rPr>
        <w:br/>
      </w:r>
    </w:p>
    <w:p w14:paraId="47B3541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соответствии с проектной документацией, кадастровый номер объекта)</w:t>
      </w:r>
      <w:r w:rsidRPr="00D93F13">
        <w:rPr>
          <w:rFonts w:ascii="Arial" w:eastAsia="Times New Roman" w:hAnsi="Arial" w:cs="Arial"/>
          <w:sz w:val="24"/>
          <w:szCs w:val="24"/>
          <w:lang w:eastAsia="ru-RU"/>
        </w:rPr>
        <w:br/>
      </w:r>
    </w:p>
    <w:p w14:paraId="45AE434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расположенного по адресу __________________________________________________</w:t>
      </w:r>
      <w:r w:rsidRPr="00D93F13">
        <w:rPr>
          <w:rFonts w:ascii="Arial" w:eastAsia="Times New Roman" w:hAnsi="Arial" w:cs="Arial"/>
          <w:sz w:val="24"/>
          <w:szCs w:val="24"/>
          <w:lang w:eastAsia="ru-RU"/>
        </w:rPr>
        <w:br/>
      </w:r>
    </w:p>
    <w:p w14:paraId="4958193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(адрес объекта капитального строительства в</w:t>
      </w:r>
      <w:r w:rsidRPr="00D93F13">
        <w:rPr>
          <w:rFonts w:ascii="Arial" w:eastAsia="Times New Roman" w:hAnsi="Arial" w:cs="Arial"/>
          <w:sz w:val="24"/>
          <w:szCs w:val="24"/>
          <w:lang w:eastAsia="ru-RU"/>
        </w:rPr>
        <w:br/>
      </w:r>
    </w:p>
    <w:p w14:paraId="53CB463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соответствии с государственным адресным реестром</w:t>
      </w:r>
      <w:r w:rsidRPr="00D93F13">
        <w:rPr>
          <w:rFonts w:ascii="Arial" w:eastAsia="Times New Roman" w:hAnsi="Arial" w:cs="Arial"/>
          <w:sz w:val="24"/>
          <w:szCs w:val="24"/>
          <w:lang w:eastAsia="ru-RU"/>
        </w:rPr>
        <w:br/>
      </w:r>
    </w:p>
    <w:p w14:paraId="3850940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 указанием реквизитов документов о присвоении,</w:t>
      </w:r>
      <w:r w:rsidRPr="00D93F13">
        <w:rPr>
          <w:rFonts w:ascii="Arial" w:eastAsia="Times New Roman" w:hAnsi="Arial" w:cs="Arial"/>
          <w:sz w:val="24"/>
          <w:szCs w:val="24"/>
          <w:lang w:eastAsia="ru-RU"/>
        </w:rPr>
        <w:br/>
      </w:r>
    </w:p>
    <w:p w14:paraId="064B9C4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об изменении адреса на земельном участке</w:t>
      </w:r>
      <w:r w:rsidRPr="00D93F13">
        <w:rPr>
          <w:rFonts w:ascii="Arial" w:eastAsia="Times New Roman" w:hAnsi="Arial" w:cs="Arial"/>
          <w:sz w:val="24"/>
          <w:szCs w:val="24"/>
          <w:lang w:eastAsia="ru-RU"/>
        </w:rPr>
        <w:br/>
      </w:r>
    </w:p>
    <w:p w14:paraId="1DB7DB9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(земельных участках) с кадастровым номером)</w:t>
      </w:r>
      <w:r w:rsidRPr="00D93F13">
        <w:rPr>
          <w:rFonts w:ascii="Arial" w:eastAsia="Times New Roman" w:hAnsi="Arial" w:cs="Arial"/>
          <w:sz w:val="24"/>
          <w:szCs w:val="24"/>
          <w:lang w:eastAsia="ru-RU"/>
        </w:rPr>
        <w:br/>
      </w:r>
    </w:p>
    <w:p w14:paraId="316FEA6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строительный адрес ________________________________________________________</w:t>
      </w:r>
      <w:r w:rsidRPr="00D93F13">
        <w:rPr>
          <w:rFonts w:ascii="Arial" w:eastAsia="Times New Roman" w:hAnsi="Arial" w:cs="Arial"/>
          <w:sz w:val="24"/>
          <w:szCs w:val="24"/>
          <w:lang w:eastAsia="ru-RU"/>
        </w:rPr>
        <w:br/>
      </w:r>
    </w:p>
    <w:p w14:paraId="2D7F3965"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 состав объекта (этапа) входит: __________________________________________</w:t>
      </w:r>
      <w:r w:rsidRPr="00D93F13">
        <w:rPr>
          <w:rFonts w:ascii="Arial" w:eastAsia="Times New Roman" w:hAnsi="Arial" w:cs="Arial"/>
          <w:sz w:val="24"/>
          <w:szCs w:val="24"/>
          <w:lang w:eastAsia="ru-RU"/>
        </w:rPr>
        <w:br/>
      </w:r>
    </w:p>
    <w:p w14:paraId="04C9AD5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(перечисляются все здания, сооружения,</w:t>
      </w:r>
      <w:r w:rsidRPr="00D93F13">
        <w:rPr>
          <w:rFonts w:ascii="Arial" w:eastAsia="Times New Roman" w:hAnsi="Arial" w:cs="Arial"/>
          <w:sz w:val="24"/>
          <w:szCs w:val="24"/>
          <w:lang w:eastAsia="ru-RU"/>
        </w:rPr>
        <w:br/>
      </w:r>
    </w:p>
    <w:p w14:paraId="480B875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внешние инженерные сети, подъездные пути</w:t>
      </w:r>
      <w:r w:rsidRPr="00D93F13">
        <w:rPr>
          <w:rFonts w:ascii="Arial" w:eastAsia="Times New Roman" w:hAnsi="Arial" w:cs="Arial"/>
          <w:sz w:val="24"/>
          <w:szCs w:val="24"/>
          <w:lang w:eastAsia="ru-RU"/>
        </w:rPr>
        <w:br/>
      </w:r>
    </w:p>
    <w:p w14:paraId="7D532EC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и т.д., основные технические показатели)</w:t>
      </w:r>
      <w:r w:rsidRPr="00D93F13">
        <w:rPr>
          <w:rFonts w:ascii="Arial" w:eastAsia="Times New Roman" w:hAnsi="Arial" w:cs="Arial"/>
          <w:sz w:val="24"/>
          <w:szCs w:val="24"/>
          <w:lang w:eastAsia="ru-RU"/>
        </w:rPr>
        <w:br/>
      </w:r>
    </w:p>
    <w:p w14:paraId="7B3667E6"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___________________________________________________________________________</w:t>
      </w:r>
      <w:r w:rsidRPr="00D93F13">
        <w:rPr>
          <w:rFonts w:ascii="Arial" w:eastAsia="Times New Roman" w:hAnsi="Arial" w:cs="Arial"/>
          <w:sz w:val="24"/>
          <w:szCs w:val="24"/>
          <w:lang w:eastAsia="ru-RU"/>
        </w:rPr>
        <w:br/>
      </w:r>
    </w:p>
    <w:p w14:paraId="713CDA1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реквизиты правоустанавливающих документов на земельный участок;</w:t>
      </w:r>
      <w:r w:rsidRPr="00D93F13">
        <w:rPr>
          <w:rFonts w:ascii="Arial" w:eastAsia="Times New Roman" w:hAnsi="Arial" w:cs="Arial"/>
          <w:sz w:val="24"/>
          <w:szCs w:val="24"/>
          <w:lang w:eastAsia="ru-RU"/>
        </w:rPr>
        <w:br/>
      </w:r>
    </w:p>
    <w:p w14:paraId="46868D3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градостроительного  плана земельного участка, представленного для получения</w:t>
      </w:r>
      <w:r w:rsidRPr="00D93F13">
        <w:rPr>
          <w:rFonts w:ascii="Arial" w:eastAsia="Times New Roman" w:hAnsi="Arial" w:cs="Arial"/>
          <w:sz w:val="24"/>
          <w:szCs w:val="24"/>
          <w:lang w:eastAsia="ru-RU"/>
        </w:rPr>
        <w:br/>
      </w:r>
    </w:p>
    <w:p w14:paraId="32E4B5D3"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разрешения  на  строительство, или  в  случае строительства, реконструкции,</w:t>
      </w:r>
      <w:r w:rsidRPr="00D93F13">
        <w:rPr>
          <w:rFonts w:ascii="Arial" w:eastAsia="Times New Roman" w:hAnsi="Arial" w:cs="Arial"/>
          <w:sz w:val="24"/>
          <w:szCs w:val="24"/>
          <w:lang w:eastAsia="ru-RU"/>
        </w:rPr>
        <w:br/>
      </w:r>
    </w:p>
    <w:p w14:paraId="0B202BA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lastRenderedPageBreak/>
        <w:t>капитального  ремонта линейного  объекта  - проекта планировки территории и</w:t>
      </w:r>
      <w:r w:rsidRPr="00D93F13">
        <w:rPr>
          <w:rFonts w:ascii="Arial" w:eastAsia="Times New Roman" w:hAnsi="Arial" w:cs="Arial"/>
          <w:sz w:val="24"/>
          <w:szCs w:val="24"/>
          <w:lang w:eastAsia="ru-RU"/>
        </w:rPr>
        <w:br/>
      </w:r>
    </w:p>
    <w:p w14:paraId="6C36A05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проекта  межевания  территории;  разрешения  на  строительство;  заключения</w:t>
      </w:r>
      <w:r w:rsidRPr="00D93F13">
        <w:rPr>
          <w:rFonts w:ascii="Arial" w:eastAsia="Times New Roman" w:hAnsi="Arial" w:cs="Arial"/>
          <w:sz w:val="24"/>
          <w:szCs w:val="24"/>
          <w:lang w:eastAsia="ru-RU"/>
        </w:rPr>
        <w:br/>
      </w:r>
    </w:p>
    <w:p w14:paraId="06B33109"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органа  государственного строительного надзора (в случае если предусмотрено</w:t>
      </w:r>
      <w:r w:rsidRPr="00D93F13">
        <w:rPr>
          <w:rFonts w:ascii="Arial" w:eastAsia="Times New Roman" w:hAnsi="Arial" w:cs="Arial"/>
          <w:sz w:val="24"/>
          <w:szCs w:val="24"/>
          <w:lang w:eastAsia="ru-RU"/>
        </w:rPr>
        <w:br/>
      </w:r>
    </w:p>
    <w:p w14:paraId="236CD58D"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осуществление   государственного   строительного  надзора)  о  соответствии</w:t>
      </w:r>
      <w:r w:rsidRPr="00D93F13">
        <w:rPr>
          <w:rFonts w:ascii="Arial" w:eastAsia="Times New Roman" w:hAnsi="Arial" w:cs="Arial"/>
          <w:sz w:val="24"/>
          <w:szCs w:val="24"/>
          <w:lang w:eastAsia="ru-RU"/>
        </w:rPr>
        <w:br/>
      </w:r>
    </w:p>
    <w:p w14:paraId="21494D4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построенного,   реконструированного   объекта   капитального  строительства</w:t>
      </w:r>
      <w:r w:rsidRPr="00D93F13">
        <w:rPr>
          <w:rFonts w:ascii="Arial" w:eastAsia="Times New Roman" w:hAnsi="Arial" w:cs="Arial"/>
          <w:sz w:val="24"/>
          <w:szCs w:val="24"/>
          <w:lang w:eastAsia="ru-RU"/>
        </w:rPr>
        <w:br/>
      </w:r>
    </w:p>
    <w:p w14:paraId="14275CF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требованиям  технических  регламентов и проектной документации, в том числе</w:t>
      </w:r>
      <w:r w:rsidRPr="00D93F13">
        <w:rPr>
          <w:rFonts w:ascii="Arial" w:eastAsia="Times New Roman" w:hAnsi="Arial" w:cs="Arial"/>
          <w:sz w:val="24"/>
          <w:szCs w:val="24"/>
          <w:lang w:eastAsia="ru-RU"/>
        </w:rPr>
        <w:br/>
      </w:r>
    </w:p>
    <w:p w14:paraId="452628FA"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требованиям энергетической эффективности и требованиям оснащенности объекта</w:t>
      </w:r>
      <w:r w:rsidRPr="00D93F13">
        <w:rPr>
          <w:rFonts w:ascii="Arial" w:eastAsia="Times New Roman" w:hAnsi="Arial" w:cs="Arial"/>
          <w:sz w:val="24"/>
          <w:szCs w:val="24"/>
          <w:lang w:eastAsia="ru-RU"/>
        </w:rPr>
        <w:br/>
      </w:r>
    </w:p>
    <w:p w14:paraId="63FECFF7"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капитального  строительства  приборами  учета  используемых  энергетических</w:t>
      </w:r>
      <w:r w:rsidRPr="00D93F13">
        <w:rPr>
          <w:rFonts w:ascii="Arial" w:eastAsia="Times New Roman" w:hAnsi="Arial" w:cs="Arial"/>
          <w:sz w:val="24"/>
          <w:szCs w:val="24"/>
          <w:lang w:eastAsia="ru-RU"/>
        </w:rPr>
        <w:br/>
      </w:r>
    </w:p>
    <w:p w14:paraId="417D2C12"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ресурсов, заключения федерального государственного экологического надзора в</w:t>
      </w:r>
      <w:r w:rsidRPr="00D93F13">
        <w:rPr>
          <w:rFonts w:ascii="Arial" w:eastAsia="Times New Roman" w:hAnsi="Arial" w:cs="Arial"/>
          <w:sz w:val="24"/>
          <w:szCs w:val="24"/>
          <w:lang w:eastAsia="ru-RU"/>
        </w:rPr>
        <w:br/>
      </w:r>
    </w:p>
    <w:p w14:paraId="7A10733F" w14:textId="555A6126"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случаях,  предусмотренных  частью  7  статьи  54 Градостроительного кодекса</w:t>
      </w:r>
      <w:r w:rsidRPr="00D93F13">
        <w:rPr>
          <w:rFonts w:ascii="Arial" w:eastAsia="Times New Roman" w:hAnsi="Arial" w:cs="Arial"/>
          <w:sz w:val="24"/>
          <w:szCs w:val="24"/>
          <w:lang w:eastAsia="ru-RU"/>
        </w:rPr>
        <w:br/>
      </w:r>
      <w:r w:rsidRPr="00D93F13">
        <w:rPr>
          <w:rFonts w:ascii="Arial" w:eastAsia="Times New Roman" w:hAnsi="Arial" w:cs="Arial"/>
          <w:sz w:val="24"/>
          <w:szCs w:val="24"/>
          <w:lang w:eastAsia="ru-RU"/>
        </w:rPr>
        <w:br/>
        <w:t>     Российской    Федерации,  с   указанием   наименования   органа,  выдавшего</w:t>
      </w:r>
      <w:r w:rsidRPr="00D93F13">
        <w:rPr>
          <w:rFonts w:ascii="Arial" w:eastAsia="Times New Roman" w:hAnsi="Arial" w:cs="Arial"/>
          <w:sz w:val="24"/>
          <w:szCs w:val="24"/>
          <w:lang w:eastAsia="ru-RU"/>
        </w:rPr>
        <w:br/>
      </w:r>
    </w:p>
    <w:p w14:paraId="64222761"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вышеуказанные документы</w:t>
      </w:r>
      <w:r w:rsidRPr="00D93F13">
        <w:rPr>
          <w:rFonts w:ascii="Arial" w:eastAsia="Times New Roman" w:hAnsi="Arial" w:cs="Arial"/>
          <w:sz w:val="24"/>
          <w:szCs w:val="24"/>
          <w:lang w:eastAsia="ru-RU"/>
        </w:rPr>
        <w:br/>
      </w:r>
    </w:p>
    <w:p w14:paraId="0D4D98DF"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___________________________________________________________________________</w:t>
      </w:r>
      <w:r w:rsidRPr="00D93F13">
        <w:rPr>
          <w:rFonts w:ascii="Arial" w:eastAsia="Times New Roman" w:hAnsi="Arial" w:cs="Arial"/>
          <w:sz w:val="24"/>
          <w:szCs w:val="24"/>
          <w:lang w:eastAsia="ru-RU"/>
        </w:rPr>
        <w:br/>
      </w:r>
    </w:p>
    <w:p w14:paraId="74EE5450"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(руководитель организации, индивидуальный предприниматель, физ. лицо,</w:t>
      </w:r>
      <w:r w:rsidRPr="00D93F13">
        <w:rPr>
          <w:rFonts w:ascii="Arial" w:eastAsia="Times New Roman" w:hAnsi="Arial" w:cs="Arial"/>
          <w:sz w:val="24"/>
          <w:szCs w:val="24"/>
          <w:lang w:eastAsia="ru-RU"/>
        </w:rPr>
        <w:br/>
      </w:r>
    </w:p>
    <w:p w14:paraId="76256ED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подпись, расшифровка)</w:t>
      </w:r>
      <w:r w:rsidRPr="00D93F13">
        <w:rPr>
          <w:rFonts w:ascii="Arial" w:eastAsia="Times New Roman" w:hAnsi="Arial" w:cs="Arial"/>
          <w:sz w:val="24"/>
          <w:szCs w:val="24"/>
          <w:lang w:eastAsia="ru-RU"/>
        </w:rPr>
        <w:br/>
      </w:r>
    </w:p>
    <w:p w14:paraId="1519BF44"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"__" ____________ 20__ г.</w:t>
      </w:r>
      <w:r w:rsidRPr="00D93F13">
        <w:rPr>
          <w:rFonts w:ascii="Arial" w:eastAsia="Times New Roman" w:hAnsi="Arial" w:cs="Arial"/>
          <w:sz w:val="24"/>
          <w:szCs w:val="24"/>
          <w:lang w:eastAsia="ru-RU"/>
        </w:rPr>
        <w:br/>
      </w:r>
    </w:p>
    <w:p w14:paraId="17CB5E1C"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_________________________________________________</w:t>
      </w:r>
      <w:r w:rsidRPr="00D93F13">
        <w:rPr>
          <w:rFonts w:ascii="Arial" w:eastAsia="Times New Roman" w:hAnsi="Arial" w:cs="Arial"/>
          <w:sz w:val="24"/>
          <w:szCs w:val="24"/>
          <w:lang w:eastAsia="ru-RU"/>
        </w:rPr>
        <w:br/>
      </w:r>
    </w:p>
    <w:p w14:paraId="6FE619CE"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М.П. (при наличии)</w:t>
      </w:r>
      <w:r w:rsidRPr="00D93F13">
        <w:rPr>
          <w:rFonts w:ascii="Arial" w:eastAsia="Times New Roman" w:hAnsi="Arial" w:cs="Arial"/>
          <w:sz w:val="24"/>
          <w:szCs w:val="24"/>
          <w:lang w:eastAsia="ru-RU"/>
        </w:rPr>
        <w:br/>
      </w:r>
    </w:p>
    <w:p w14:paraId="6978F888" w14:textId="77777777" w:rsidR="00D93F13" w:rsidRPr="00D93F13" w:rsidRDefault="00D93F13" w:rsidP="00D93F13">
      <w:pPr>
        <w:spacing w:after="0" w:line="240" w:lineRule="auto"/>
        <w:ind w:firstLine="480"/>
        <w:textAlignment w:val="baseline"/>
        <w:rPr>
          <w:rFonts w:ascii="Arial" w:eastAsia="Times New Roman" w:hAnsi="Arial" w:cs="Arial"/>
          <w:sz w:val="24"/>
          <w:szCs w:val="24"/>
          <w:lang w:eastAsia="ru-RU"/>
        </w:rPr>
      </w:pPr>
      <w:r w:rsidRPr="00D93F13">
        <w:rPr>
          <w:rFonts w:ascii="Arial" w:eastAsia="Times New Roman" w:hAnsi="Arial" w:cs="Arial"/>
          <w:sz w:val="24"/>
          <w:szCs w:val="24"/>
          <w:lang w:eastAsia="ru-RU"/>
        </w:rPr>
        <w:t>___________________________________________________________________________</w:t>
      </w:r>
      <w:r w:rsidRPr="00D93F13">
        <w:rPr>
          <w:rFonts w:ascii="Arial" w:eastAsia="Times New Roman" w:hAnsi="Arial" w:cs="Arial"/>
          <w:sz w:val="24"/>
          <w:szCs w:val="24"/>
          <w:lang w:eastAsia="ru-RU"/>
        </w:rPr>
        <w:br/>
      </w:r>
    </w:p>
    <w:p w14:paraId="60E36D9E" w14:textId="77777777" w:rsidR="00D93F13" w:rsidRPr="00D93F13" w:rsidRDefault="00D93F13" w:rsidP="00D93F13">
      <w:pPr>
        <w:spacing w:after="240" w:line="240" w:lineRule="auto"/>
        <w:jc w:val="right"/>
        <w:textAlignment w:val="baseline"/>
        <w:outlineLvl w:val="2"/>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Приложение 2</w:t>
      </w:r>
      <w:r w:rsidRPr="00D93F13">
        <w:rPr>
          <w:rFonts w:ascii="Arial" w:eastAsia="Times New Roman" w:hAnsi="Arial" w:cs="Arial"/>
          <w:b/>
          <w:bCs/>
          <w:sz w:val="24"/>
          <w:szCs w:val="24"/>
          <w:lang w:eastAsia="ru-RU"/>
        </w:rPr>
        <w:br/>
        <w:t>к административному регламенту</w:t>
      </w:r>
      <w:r w:rsidRPr="00D93F13">
        <w:rPr>
          <w:rFonts w:ascii="Arial" w:eastAsia="Times New Roman" w:hAnsi="Arial" w:cs="Arial"/>
          <w:b/>
          <w:bCs/>
          <w:sz w:val="24"/>
          <w:szCs w:val="24"/>
          <w:lang w:eastAsia="ru-RU"/>
        </w:rPr>
        <w:br/>
        <w:t>комитета природных ресурсов,</w:t>
      </w:r>
      <w:r w:rsidRPr="00D93F13">
        <w:rPr>
          <w:rFonts w:ascii="Arial" w:eastAsia="Times New Roman" w:hAnsi="Arial" w:cs="Arial"/>
          <w:b/>
          <w:bCs/>
          <w:sz w:val="24"/>
          <w:szCs w:val="24"/>
          <w:lang w:eastAsia="ru-RU"/>
        </w:rPr>
        <w:br/>
        <w:t>лесного хозяйства и экологии</w:t>
      </w:r>
      <w:r w:rsidRPr="00D93F13">
        <w:rPr>
          <w:rFonts w:ascii="Arial" w:eastAsia="Times New Roman" w:hAnsi="Arial" w:cs="Arial"/>
          <w:b/>
          <w:bCs/>
          <w:sz w:val="24"/>
          <w:szCs w:val="24"/>
          <w:lang w:eastAsia="ru-RU"/>
        </w:rPr>
        <w:br/>
        <w:t>Волгоградской области</w:t>
      </w:r>
      <w:r w:rsidRPr="00D93F13">
        <w:rPr>
          <w:rFonts w:ascii="Arial" w:eastAsia="Times New Roman" w:hAnsi="Arial" w:cs="Arial"/>
          <w:b/>
          <w:bCs/>
          <w:sz w:val="24"/>
          <w:szCs w:val="24"/>
          <w:lang w:eastAsia="ru-RU"/>
        </w:rPr>
        <w:br/>
      </w:r>
      <w:r w:rsidRPr="00D93F13">
        <w:rPr>
          <w:rFonts w:ascii="Arial" w:eastAsia="Times New Roman" w:hAnsi="Arial" w:cs="Arial"/>
          <w:b/>
          <w:bCs/>
          <w:sz w:val="24"/>
          <w:szCs w:val="24"/>
          <w:lang w:eastAsia="ru-RU"/>
        </w:rPr>
        <w:lastRenderedPageBreak/>
        <w:t>по предоставлению государственной</w:t>
      </w:r>
      <w:r w:rsidRPr="00D93F13">
        <w:rPr>
          <w:rFonts w:ascii="Arial" w:eastAsia="Times New Roman" w:hAnsi="Arial" w:cs="Arial"/>
          <w:b/>
          <w:bCs/>
          <w:sz w:val="24"/>
          <w:szCs w:val="24"/>
          <w:lang w:eastAsia="ru-RU"/>
        </w:rPr>
        <w:br/>
        <w:t>услуги по выдаче разрешения на ввод</w:t>
      </w:r>
      <w:r w:rsidRPr="00D93F13">
        <w:rPr>
          <w:rFonts w:ascii="Arial" w:eastAsia="Times New Roman" w:hAnsi="Arial" w:cs="Arial"/>
          <w:b/>
          <w:bCs/>
          <w:sz w:val="24"/>
          <w:szCs w:val="24"/>
          <w:lang w:eastAsia="ru-RU"/>
        </w:rPr>
        <w:br/>
        <w:t>объекта капитального строительства</w:t>
      </w:r>
      <w:r w:rsidRPr="00D93F13">
        <w:rPr>
          <w:rFonts w:ascii="Arial" w:eastAsia="Times New Roman" w:hAnsi="Arial" w:cs="Arial"/>
          <w:b/>
          <w:bCs/>
          <w:sz w:val="24"/>
          <w:szCs w:val="24"/>
          <w:lang w:eastAsia="ru-RU"/>
        </w:rPr>
        <w:br/>
        <w:t>в эксплуатацию в случае осуществления</w:t>
      </w:r>
      <w:r w:rsidRPr="00D93F13">
        <w:rPr>
          <w:rFonts w:ascii="Arial" w:eastAsia="Times New Roman" w:hAnsi="Arial" w:cs="Arial"/>
          <w:b/>
          <w:bCs/>
          <w:sz w:val="24"/>
          <w:szCs w:val="24"/>
          <w:lang w:eastAsia="ru-RU"/>
        </w:rPr>
        <w:br/>
        <w:t>строительства, реконструкции</w:t>
      </w:r>
      <w:r w:rsidRPr="00D93F13">
        <w:rPr>
          <w:rFonts w:ascii="Arial" w:eastAsia="Times New Roman" w:hAnsi="Arial" w:cs="Arial"/>
          <w:b/>
          <w:bCs/>
          <w:sz w:val="24"/>
          <w:szCs w:val="24"/>
          <w:lang w:eastAsia="ru-RU"/>
        </w:rPr>
        <w:br/>
        <w:t>объекта капитального строительства,</w:t>
      </w:r>
      <w:r w:rsidRPr="00D93F13">
        <w:rPr>
          <w:rFonts w:ascii="Arial" w:eastAsia="Times New Roman" w:hAnsi="Arial" w:cs="Arial"/>
          <w:b/>
          <w:bCs/>
          <w:sz w:val="24"/>
          <w:szCs w:val="24"/>
          <w:lang w:eastAsia="ru-RU"/>
        </w:rPr>
        <w:br/>
        <w:t>строительство, реконструкцию которого</w:t>
      </w:r>
      <w:r w:rsidRPr="00D93F13">
        <w:rPr>
          <w:rFonts w:ascii="Arial" w:eastAsia="Times New Roman" w:hAnsi="Arial" w:cs="Arial"/>
          <w:b/>
          <w:bCs/>
          <w:sz w:val="24"/>
          <w:szCs w:val="24"/>
          <w:lang w:eastAsia="ru-RU"/>
        </w:rPr>
        <w:br/>
        <w:t>планируется осуществлять в границах</w:t>
      </w:r>
      <w:r w:rsidRPr="00D93F13">
        <w:rPr>
          <w:rFonts w:ascii="Arial" w:eastAsia="Times New Roman" w:hAnsi="Arial" w:cs="Arial"/>
          <w:b/>
          <w:bCs/>
          <w:sz w:val="24"/>
          <w:szCs w:val="24"/>
          <w:lang w:eastAsia="ru-RU"/>
        </w:rPr>
        <w:br/>
        <w:t>особо охраняемой природной</w:t>
      </w:r>
      <w:r w:rsidRPr="00D93F13">
        <w:rPr>
          <w:rFonts w:ascii="Arial" w:eastAsia="Times New Roman" w:hAnsi="Arial" w:cs="Arial"/>
          <w:b/>
          <w:bCs/>
          <w:sz w:val="24"/>
          <w:szCs w:val="24"/>
          <w:lang w:eastAsia="ru-RU"/>
        </w:rPr>
        <w:br/>
        <w:t>территории регионального значения</w:t>
      </w:r>
      <w:r w:rsidRPr="00D93F13">
        <w:rPr>
          <w:rFonts w:ascii="Arial" w:eastAsia="Times New Roman" w:hAnsi="Arial" w:cs="Arial"/>
          <w:b/>
          <w:bCs/>
          <w:sz w:val="24"/>
          <w:szCs w:val="24"/>
          <w:lang w:eastAsia="ru-RU"/>
        </w:rPr>
        <w:br/>
        <w:t>(за исключением лечебно-оздоровительных</w:t>
      </w:r>
      <w:r w:rsidRPr="00D93F13">
        <w:rPr>
          <w:rFonts w:ascii="Arial" w:eastAsia="Times New Roman" w:hAnsi="Arial" w:cs="Arial"/>
          <w:b/>
          <w:bCs/>
          <w:sz w:val="24"/>
          <w:szCs w:val="24"/>
          <w:lang w:eastAsia="ru-RU"/>
        </w:rPr>
        <w:br/>
        <w:t>местностей и курортов, объектов</w:t>
      </w:r>
      <w:r w:rsidRPr="00D93F13">
        <w:rPr>
          <w:rFonts w:ascii="Arial" w:eastAsia="Times New Roman" w:hAnsi="Arial" w:cs="Arial"/>
          <w:b/>
          <w:bCs/>
          <w:sz w:val="24"/>
          <w:szCs w:val="24"/>
          <w:lang w:eastAsia="ru-RU"/>
        </w:rPr>
        <w:br/>
        <w:t>культурного наследия), находящейся</w:t>
      </w:r>
      <w:r w:rsidRPr="00D93F13">
        <w:rPr>
          <w:rFonts w:ascii="Arial" w:eastAsia="Times New Roman" w:hAnsi="Arial" w:cs="Arial"/>
          <w:b/>
          <w:bCs/>
          <w:sz w:val="24"/>
          <w:szCs w:val="24"/>
          <w:lang w:eastAsia="ru-RU"/>
        </w:rPr>
        <w:br/>
        <w:t>в ведении Комитета</w:t>
      </w:r>
    </w:p>
    <w:p w14:paraId="0FF13C0A" w14:textId="77777777" w:rsidR="00D93F13" w:rsidRPr="00D93F13" w:rsidRDefault="00D93F13" w:rsidP="00D93F13">
      <w:pPr>
        <w:spacing w:after="240" w:line="240" w:lineRule="auto"/>
        <w:jc w:val="center"/>
        <w:textAlignment w:val="baseline"/>
        <w:rPr>
          <w:rFonts w:ascii="Arial" w:eastAsia="Times New Roman" w:hAnsi="Arial" w:cs="Arial"/>
          <w:b/>
          <w:bCs/>
          <w:sz w:val="24"/>
          <w:szCs w:val="24"/>
          <w:lang w:eastAsia="ru-RU"/>
        </w:rPr>
      </w:pPr>
      <w:r w:rsidRPr="00D93F13">
        <w:rPr>
          <w:rFonts w:ascii="Arial" w:eastAsia="Times New Roman" w:hAnsi="Arial" w:cs="Arial"/>
          <w:b/>
          <w:bCs/>
          <w:sz w:val="24"/>
          <w:szCs w:val="24"/>
          <w:lang w:eastAsia="ru-RU"/>
        </w:rPr>
        <w:t>БЛОК-СХЕМА ПОРЯДКА ПРЕДОСТАВЛЕНИЯ ГОСУДАРСТВЕННОЙ УСЛУГИ ПО ВЫДАЧЕ РАЗРЕШЕНИЯ НА ВВОД ОБЪЕКТА КАПИТАЛЬНОГО СТРОИТЕЛЬСТВА В ЭКСПЛУАТАЦИЮ В СЛУЧАЕ ОСУЩЕСТВЛЕНИЯ СТРОИТЕЛЬСТВА, РЕКОНСТРУКЦИИ ОБЪЕКТА КАПИТАЛЬНОГО СТРОИТЕЛЬСТВА, СТРОИТЕЛЬСТВО, РЕКОНСТРУКЦИЮ КОТОРОГО ПЛАНИРУЕТСЯ ОСУЩЕСТВЛЯТЬ В ГРАНИЦАХ ОСОБО ОХРАНЯЕМОЙ ПРИРОДНОЙ ТЕРРИТОРИИ РЕГИОНАЛЬНОГО ЗНАЧЕНИЯ (ЗА ИСКЛЮЧЕНИЕМ ЛЕЧЕБНО-ОЗДОРОВИТЕЛЬНЫХ МЕСТНОСТЕЙ И КУРОРТОВ, ОБЪЕКТОВ КУЛЬТУРНОГО НАСЛЕДИЯ), НАХОДЯЩЕЙСЯ В ВЕДЕНИИ КОМИТЕТА</w:t>
      </w:r>
    </w:p>
    <w:p w14:paraId="349905DA" w14:textId="77777777" w:rsidR="00D93F13" w:rsidRPr="00D93F13" w:rsidRDefault="00D93F13" w:rsidP="00D93F13">
      <w:pPr>
        <w:spacing w:after="0" w:line="240" w:lineRule="auto"/>
        <w:textAlignment w:val="baseline"/>
        <w:rPr>
          <w:rFonts w:ascii="Courier New" w:eastAsia="Times New Roman" w:hAnsi="Courier New" w:cs="Courier New"/>
          <w:spacing w:val="-18"/>
          <w:sz w:val="24"/>
          <w:szCs w:val="24"/>
          <w:lang w:eastAsia="ru-RU"/>
        </w:rPr>
      </w:pPr>
      <w:r w:rsidRPr="00D93F13">
        <w:rPr>
          <w:rFonts w:ascii="Courier New" w:eastAsia="Times New Roman" w:hAnsi="Courier New" w:cs="Courier New"/>
          <w:spacing w:val="-18"/>
          <w:sz w:val="24"/>
          <w:szCs w:val="24"/>
          <w:lang w:eastAsia="ru-RU"/>
        </w:rPr>
        <w:t>                 Заявление с┌══════════════════════════‰               ┌═══════════‰</w:t>
      </w:r>
      <w:r w:rsidRPr="00D93F13">
        <w:rPr>
          <w:rFonts w:ascii="Courier New" w:eastAsia="Times New Roman" w:hAnsi="Courier New" w:cs="Courier New"/>
          <w:spacing w:val="-18"/>
          <w:sz w:val="24"/>
          <w:szCs w:val="24"/>
          <w:lang w:eastAsia="ru-RU"/>
        </w:rPr>
        <w:br/>
      </w:r>
    </w:p>
    <w:p w14:paraId="6D825B34" w14:textId="77777777" w:rsidR="00D93F13" w:rsidRPr="00D93F13" w:rsidRDefault="00D93F13" w:rsidP="00D93F13">
      <w:pPr>
        <w:spacing w:after="0" w:line="240" w:lineRule="auto"/>
        <w:textAlignment w:val="baseline"/>
        <w:rPr>
          <w:rFonts w:ascii="Courier New" w:eastAsia="Times New Roman" w:hAnsi="Courier New" w:cs="Courier New"/>
          <w:spacing w:val="-18"/>
          <w:sz w:val="24"/>
          <w:szCs w:val="24"/>
          <w:lang w:eastAsia="ru-RU"/>
        </w:rPr>
      </w:pPr>
      <w:r w:rsidRPr="00D93F13">
        <w:rPr>
          <w:rFonts w:ascii="Courier New" w:eastAsia="Times New Roman" w:hAnsi="Courier New" w:cs="Courier New"/>
          <w:spacing w:val="-18"/>
          <w:sz w:val="24"/>
          <w:szCs w:val="24"/>
          <w:lang w:eastAsia="ru-RU"/>
        </w:rPr>
        <w:t>┌══════/\══════‰ приложением│   Прием и регистрация    │Начало срока   │           │</w:t>
      </w:r>
      <w:r w:rsidRPr="00D93F13">
        <w:rPr>
          <w:rFonts w:ascii="Courier New" w:eastAsia="Times New Roman" w:hAnsi="Courier New" w:cs="Courier New"/>
          <w:spacing w:val="-18"/>
          <w:sz w:val="24"/>
          <w:szCs w:val="24"/>
          <w:lang w:eastAsia="ru-RU"/>
        </w:rPr>
        <w:br/>
        <w:t>│  Заявитель   │ документов │заявления и прилагаемых к │рассмотрения   │           │</w:t>
      </w:r>
      <w:r w:rsidRPr="00D93F13">
        <w:rPr>
          <w:rFonts w:ascii="Courier New" w:eastAsia="Times New Roman" w:hAnsi="Courier New" w:cs="Courier New"/>
          <w:spacing w:val="-18"/>
          <w:sz w:val="24"/>
          <w:szCs w:val="24"/>
          <w:lang w:eastAsia="ru-RU"/>
        </w:rPr>
        <w:br/>
        <w:t>│самостоятельно├═══════════&gt;│нему документов в Комитете├════════════‰  │           │ </w:t>
      </w:r>
    </w:p>
    <w:p w14:paraId="3CF1C005" w14:textId="77777777" w:rsidR="00D93F13" w:rsidRPr="00D93F13" w:rsidRDefault="00D93F13" w:rsidP="00D93F13">
      <w:pPr>
        <w:spacing w:after="0" w:line="240" w:lineRule="auto"/>
        <w:textAlignment w:val="baseline"/>
        <w:rPr>
          <w:rFonts w:ascii="Courier New" w:eastAsia="Times New Roman" w:hAnsi="Courier New" w:cs="Courier New"/>
          <w:spacing w:val="-18"/>
          <w:sz w:val="24"/>
          <w:szCs w:val="24"/>
          <w:lang w:eastAsia="ru-RU"/>
        </w:rPr>
      </w:pPr>
      <w:r w:rsidRPr="00D93F13">
        <w:rPr>
          <w:rFonts w:ascii="Courier New" w:eastAsia="Times New Roman" w:hAnsi="Courier New" w:cs="Courier New"/>
          <w:spacing w:val="-18"/>
          <w:sz w:val="24"/>
          <w:szCs w:val="24"/>
          <w:lang w:eastAsia="ru-RU"/>
        </w:rPr>
        <w:t>&lt; или через    &gt;            │ для получения Разрешения │            │  │           │ </w:t>
      </w:r>
      <w:r w:rsidRPr="00D93F13">
        <w:rPr>
          <w:rFonts w:ascii="Courier New" w:eastAsia="Times New Roman" w:hAnsi="Courier New" w:cs="Courier New"/>
          <w:spacing w:val="-18"/>
          <w:sz w:val="24"/>
          <w:szCs w:val="24"/>
          <w:lang w:eastAsia="ru-RU"/>
        </w:rPr>
        <w:br/>
      </w:r>
    </w:p>
    <w:p w14:paraId="21604979" w14:textId="77777777" w:rsidR="00D93F13" w:rsidRPr="00D93F13" w:rsidRDefault="00D93F13" w:rsidP="00D93F13">
      <w:pPr>
        <w:spacing w:after="0" w:line="240" w:lineRule="auto"/>
        <w:textAlignment w:val="baseline"/>
        <w:rPr>
          <w:rFonts w:ascii="Courier New" w:eastAsia="Times New Roman" w:hAnsi="Courier New" w:cs="Courier New"/>
          <w:spacing w:val="-18"/>
          <w:sz w:val="24"/>
          <w:szCs w:val="24"/>
          <w:lang w:eastAsia="ru-RU"/>
        </w:rPr>
      </w:pPr>
      <w:r w:rsidRPr="00D93F13">
        <w:rPr>
          <w:rFonts w:ascii="Courier New" w:eastAsia="Times New Roman" w:hAnsi="Courier New" w:cs="Courier New"/>
          <w:spacing w:val="-18"/>
          <w:sz w:val="24"/>
          <w:szCs w:val="24"/>
          <w:lang w:eastAsia="ru-RU"/>
        </w:rPr>
        <w:t>│    "МФЦ"     │            │     (1 рабочий день)     │            │  │           │</w:t>
      </w:r>
      <w:r w:rsidRPr="00D93F13">
        <w:rPr>
          <w:rFonts w:ascii="Courier New" w:eastAsia="Times New Roman" w:hAnsi="Courier New" w:cs="Courier New"/>
          <w:spacing w:val="-18"/>
          <w:sz w:val="24"/>
          <w:szCs w:val="24"/>
          <w:lang w:eastAsia="ru-RU"/>
        </w:rPr>
        <w:br/>
        <w:t>│              │            └═════════════┬════════════…            │  │           │</w:t>
      </w:r>
      <w:r w:rsidRPr="00D93F13">
        <w:rPr>
          <w:rFonts w:ascii="Courier New" w:eastAsia="Times New Roman" w:hAnsi="Courier New" w:cs="Courier New"/>
          <w:spacing w:val="-18"/>
          <w:sz w:val="24"/>
          <w:szCs w:val="24"/>
          <w:lang w:eastAsia="ru-RU"/>
        </w:rPr>
        <w:br/>
        <w:t>└══════\/══════…                         \/                         │  │           │</w:t>
      </w:r>
      <w:r w:rsidRPr="00D93F13">
        <w:rPr>
          <w:rFonts w:ascii="Courier New" w:eastAsia="Times New Roman" w:hAnsi="Courier New" w:cs="Courier New"/>
          <w:spacing w:val="-18"/>
          <w:sz w:val="24"/>
          <w:szCs w:val="24"/>
          <w:lang w:eastAsia="ru-RU"/>
        </w:rPr>
        <w:br/>
        <w:t>       │                    ┌══════════════════════════‰            │  │           │</w:t>
      </w:r>
      <w:r w:rsidRPr="00D93F13">
        <w:rPr>
          <w:rFonts w:ascii="Courier New" w:eastAsia="Times New Roman" w:hAnsi="Courier New" w:cs="Courier New"/>
          <w:spacing w:val="-18"/>
          <w:sz w:val="24"/>
          <w:szCs w:val="24"/>
          <w:lang w:eastAsia="ru-RU"/>
        </w:rPr>
        <w:br/>
        <w:t>       │                    │ Поступление документов в │            │  │           │</w:t>
      </w:r>
      <w:r w:rsidRPr="00D93F13">
        <w:rPr>
          <w:rFonts w:ascii="Courier New" w:eastAsia="Times New Roman" w:hAnsi="Courier New" w:cs="Courier New"/>
          <w:spacing w:val="-18"/>
          <w:sz w:val="24"/>
          <w:szCs w:val="24"/>
          <w:lang w:eastAsia="ru-RU"/>
        </w:rPr>
        <w:br/>
        <w:t>       │                    │    отдел и назначение    │            │  │ 7 рабочих │</w:t>
      </w:r>
      <w:r w:rsidRPr="00D93F13">
        <w:rPr>
          <w:rFonts w:ascii="Courier New" w:eastAsia="Times New Roman" w:hAnsi="Courier New" w:cs="Courier New"/>
          <w:spacing w:val="-18"/>
          <w:sz w:val="24"/>
          <w:szCs w:val="24"/>
          <w:lang w:eastAsia="ru-RU"/>
        </w:rPr>
        <w:br/>
        <w:t>       │                    │ответственного исполнителя│            │  │дней со дня│</w:t>
      </w:r>
      <w:r w:rsidRPr="00D93F13">
        <w:rPr>
          <w:rFonts w:ascii="Courier New" w:eastAsia="Times New Roman" w:hAnsi="Courier New" w:cs="Courier New"/>
          <w:spacing w:val="-18"/>
          <w:sz w:val="24"/>
          <w:szCs w:val="24"/>
          <w:lang w:eastAsia="ru-RU"/>
        </w:rPr>
        <w:br/>
        <w:t xml:space="preserve">       │                    │     (1 рабочий </w:t>
      </w:r>
      <w:r w:rsidRPr="00D93F13">
        <w:rPr>
          <w:rFonts w:ascii="Courier New" w:eastAsia="Times New Roman" w:hAnsi="Courier New" w:cs="Courier New"/>
          <w:spacing w:val="-18"/>
          <w:sz w:val="24"/>
          <w:szCs w:val="24"/>
          <w:lang w:eastAsia="ru-RU"/>
        </w:rPr>
        <w:lastRenderedPageBreak/>
        <w:t>день)     │            │  │поступления│</w:t>
      </w:r>
      <w:r w:rsidRPr="00D93F13">
        <w:rPr>
          <w:rFonts w:ascii="Courier New" w:eastAsia="Times New Roman" w:hAnsi="Courier New" w:cs="Courier New"/>
          <w:spacing w:val="-18"/>
          <w:sz w:val="24"/>
          <w:szCs w:val="24"/>
          <w:lang w:eastAsia="ru-RU"/>
        </w:rPr>
        <w:br/>
        <w:t>       │                    └═════════════┬════════════…            │  │  полного  │</w:t>
      </w:r>
      <w:r w:rsidRPr="00D93F13">
        <w:rPr>
          <w:rFonts w:ascii="Courier New" w:eastAsia="Times New Roman" w:hAnsi="Courier New" w:cs="Courier New"/>
          <w:spacing w:val="-18"/>
          <w:sz w:val="24"/>
          <w:szCs w:val="24"/>
          <w:lang w:eastAsia="ru-RU"/>
        </w:rPr>
        <w:br/>
        <w:t>       │                                 \/                         │  │ комплекта │</w:t>
      </w:r>
      <w:r w:rsidRPr="00D93F13">
        <w:rPr>
          <w:rFonts w:ascii="Courier New" w:eastAsia="Times New Roman" w:hAnsi="Courier New" w:cs="Courier New"/>
          <w:spacing w:val="-18"/>
          <w:sz w:val="24"/>
          <w:szCs w:val="24"/>
          <w:lang w:eastAsia="ru-RU"/>
        </w:rPr>
        <w:br/>
        <w:t>       │           ┌═════════════════════════════════════════‰      │  │документов │</w:t>
      </w:r>
      <w:r w:rsidRPr="00D93F13">
        <w:rPr>
          <w:rFonts w:ascii="Courier New" w:eastAsia="Times New Roman" w:hAnsi="Courier New" w:cs="Courier New"/>
          <w:spacing w:val="-18"/>
          <w:sz w:val="24"/>
          <w:szCs w:val="24"/>
          <w:lang w:eastAsia="ru-RU"/>
        </w:rPr>
        <w:br/>
        <w:t>       │           │   Проверка ответственным исполнителем   ├══════┤  │           │</w:t>
      </w:r>
      <w:r w:rsidRPr="00D93F13">
        <w:rPr>
          <w:rFonts w:ascii="Courier New" w:eastAsia="Times New Roman" w:hAnsi="Courier New" w:cs="Courier New"/>
          <w:spacing w:val="-18"/>
          <w:sz w:val="24"/>
          <w:szCs w:val="24"/>
          <w:lang w:eastAsia="ru-RU"/>
        </w:rPr>
        <w:br/>
        <w:t>       │           │    зарегистрированных документов на     │      │  │           │</w:t>
      </w:r>
      <w:r w:rsidRPr="00D93F13">
        <w:rPr>
          <w:rFonts w:ascii="Courier New" w:eastAsia="Times New Roman" w:hAnsi="Courier New" w:cs="Courier New"/>
          <w:spacing w:val="-18"/>
          <w:sz w:val="24"/>
          <w:szCs w:val="24"/>
          <w:lang w:eastAsia="ru-RU"/>
        </w:rPr>
        <w:br/>
        <w:t>       │           │    соответствие электронной подписи     │      │  │           │</w:t>
      </w:r>
      <w:r w:rsidRPr="00D93F13">
        <w:rPr>
          <w:rFonts w:ascii="Courier New" w:eastAsia="Times New Roman" w:hAnsi="Courier New" w:cs="Courier New"/>
          <w:spacing w:val="-18"/>
          <w:sz w:val="24"/>
          <w:szCs w:val="24"/>
          <w:lang w:eastAsia="ru-RU"/>
        </w:rPr>
        <w:br/>
        <w:t>       │           │     требованиям Федерального закона     │      │  │           │</w:t>
      </w:r>
      <w:r w:rsidRPr="00D93F13">
        <w:rPr>
          <w:rFonts w:ascii="Courier New" w:eastAsia="Times New Roman" w:hAnsi="Courier New" w:cs="Courier New"/>
          <w:spacing w:val="-18"/>
          <w:sz w:val="24"/>
          <w:szCs w:val="24"/>
          <w:lang w:eastAsia="ru-RU"/>
        </w:rPr>
        <w:br/>
        <w:t>       │           │  от 06.04.2011 N 63-ФЗ "Об электронной  │      │  │           │</w:t>
      </w:r>
      <w:r w:rsidRPr="00D93F13">
        <w:rPr>
          <w:rFonts w:ascii="Courier New" w:eastAsia="Times New Roman" w:hAnsi="Courier New" w:cs="Courier New"/>
          <w:spacing w:val="-18"/>
          <w:sz w:val="24"/>
          <w:szCs w:val="24"/>
          <w:lang w:eastAsia="ru-RU"/>
        </w:rPr>
        <w:br/>
        <w:t>       │           │подписи" (в случае поступления заявления │      │  │           │</w:t>
      </w:r>
      <w:r w:rsidRPr="00D93F13">
        <w:rPr>
          <w:rFonts w:ascii="Courier New" w:eastAsia="Times New Roman" w:hAnsi="Courier New" w:cs="Courier New"/>
          <w:spacing w:val="-18"/>
          <w:sz w:val="24"/>
          <w:szCs w:val="24"/>
          <w:lang w:eastAsia="ru-RU"/>
        </w:rPr>
        <w:br/>
        <w:t>       │           │ и прилагаемых к нему документов в форме │      │  │           │</w:t>
      </w:r>
      <w:r w:rsidRPr="00D93F13">
        <w:rPr>
          <w:rFonts w:ascii="Courier New" w:eastAsia="Times New Roman" w:hAnsi="Courier New" w:cs="Courier New"/>
          <w:spacing w:val="-18"/>
          <w:sz w:val="24"/>
          <w:szCs w:val="24"/>
          <w:lang w:eastAsia="ru-RU"/>
        </w:rPr>
        <w:br/>
        <w:t>       │           │электронного документа), на комплектность│      │  │           │</w:t>
      </w:r>
      <w:r w:rsidRPr="00D93F13">
        <w:rPr>
          <w:rFonts w:ascii="Courier New" w:eastAsia="Times New Roman" w:hAnsi="Courier New" w:cs="Courier New"/>
          <w:spacing w:val="-18"/>
          <w:sz w:val="24"/>
          <w:szCs w:val="24"/>
          <w:lang w:eastAsia="ru-RU"/>
        </w:rPr>
        <w:br/>
        <w:t>       │           │             (2 рабочих дня)             │      │  │           │</w:t>
      </w:r>
      <w:r w:rsidRPr="00D93F13">
        <w:rPr>
          <w:rFonts w:ascii="Courier New" w:eastAsia="Times New Roman" w:hAnsi="Courier New" w:cs="Courier New"/>
          <w:spacing w:val="-18"/>
          <w:sz w:val="24"/>
          <w:szCs w:val="24"/>
          <w:lang w:eastAsia="ru-RU"/>
        </w:rPr>
        <w:br/>
        <w:t>       │           └═════┬════════════════════════┬══════════…      ├══┤           │</w:t>
      </w:r>
      <w:r w:rsidRPr="00D93F13">
        <w:rPr>
          <w:rFonts w:ascii="Courier New" w:eastAsia="Times New Roman" w:hAnsi="Courier New" w:cs="Courier New"/>
          <w:spacing w:val="-18"/>
          <w:sz w:val="24"/>
          <w:szCs w:val="24"/>
          <w:lang w:eastAsia="ru-RU"/>
        </w:rPr>
        <w:br/>
        <w:t>       │                \/ Нет                   \/ Да              │  │           │</w:t>
      </w:r>
      <w:r w:rsidRPr="00D93F13">
        <w:rPr>
          <w:rFonts w:ascii="Courier New" w:eastAsia="Times New Roman" w:hAnsi="Courier New" w:cs="Courier New"/>
          <w:spacing w:val="-18"/>
          <w:sz w:val="24"/>
          <w:szCs w:val="24"/>
          <w:lang w:eastAsia="ru-RU"/>
        </w:rPr>
        <w:br/>
        <w:t>       │Отказ┌═════════════════‰ ┌═════════════════════════════════‰│  │           │ </w:t>
      </w:r>
    </w:p>
    <w:p w14:paraId="05EF6FA4" w14:textId="77777777" w:rsidR="00D93F13" w:rsidRPr="00D93F13" w:rsidRDefault="00D93F13" w:rsidP="00D93F13">
      <w:pPr>
        <w:spacing w:after="0" w:line="240" w:lineRule="auto"/>
        <w:textAlignment w:val="baseline"/>
        <w:rPr>
          <w:rFonts w:ascii="Courier New" w:eastAsia="Times New Roman" w:hAnsi="Courier New" w:cs="Courier New"/>
          <w:spacing w:val="-18"/>
          <w:sz w:val="24"/>
          <w:szCs w:val="24"/>
          <w:lang w:eastAsia="ru-RU"/>
        </w:rPr>
      </w:pPr>
      <w:r w:rsidRPr="00D93F13">
        <w:rPr>
          <w:rFonts w:ascii="Courier New" w:eastAsia="Times New Roman" w:hAnsi="Courier New" w:cs="Courier New"/>
          <w:spacing w:val="-18"/>
          <w:sz w:val="24"/>
          <w:szCs w:val="24"/>
          <w:lang w:eastAsia="ru-RU"/>
        </w:rPr>
        <w:t>       &lt;═════┤Оформление отказа│ │ Рассмотрение документов         ├…  │           │ </w:t>
      </w:r>
      <w:r w:rsidRPr="00D93F13">
        <w:rPr>
          <w:rFonts w:ascii="Courier New" w:eastAsia="Times New Roman" w:hAnsi="Courier New" w:cs="Courier New"/>
          <w:spacing w:val="-18"/>
          <w:sz w:val="24"/>
          <w:szCs w:val="24"/>
          <w:lang w:eastAsia="ru-RU"/>
        </w:rPr>
        <w:br/>
      </w:r>
    </w:p>
    <w:p w14:paraId="4D9AA165" w14:textId="77777777" w:rsidR="00D93F13" w:rsidRPr="00D93F13" w:rsidRDefault="00D93F13" w:rsidP="00D93F13">
      <w:pPr>
        <w:spacing w:after="0" w:line="240" w:lineRule="auto"/>
        <w:textAlignment w:val="baseline"/>
        <w:rPr>
          <w:rFonts w:ascii="Courier New" w:eastAsia="Times New Roman" w:hAnsi="Courier New" w:cs="Courier New"/>
          <w:spacing w:val="-18"/>
          <w:sz w:val="24"/>
          <w:szCs w:val="24"/>
          <w:lang w:eastAsia="ru-RU"/>
        </w:rPr>
      </w:pPr>
      <w:r w:rsidRPr="00D93F13">
        <w:rPr>
          <w:rFonts w:ascii="Courier New" w:eastAsia="Times New Roman" w:hAnsi="Courier New" w:cs="Courier New"/>
          <w:spacing w:val="-18"/>
          <w:sz w:val="24"/>
          <w:szCs w:val="24"/>
          <w:lang w:eastAsia="ru-RU"/>
        </w:rPr>
        <w:t>             │    в выдаче     │ │  ответственным исполнителем и   │   │           │</w:t>
      </w:r>
      <w:r w:rsidRPr="00D93F13">
        <w:rPr>
          <w:rFonts w:ascii="Courier New" w:eastAsia="Times New Roman" w:hAnsi="Courier New" w:cs="Courier New"/>
          <w:spacing w:val="-18"/>
          <w:sz w:val="24"/>
          <w:szCs w:val="24"/>
          <w:lang w:eastAsia="ru-RU"/>
        </w:rPr>
        <w:br/>
        <w:t>             │  Разрешения и   │ │    принятие решения о выдаче    │   │           │</w:t>
      </w:r>
      <w:r w:rsidRPr="00D93F13">
        <w:rPr>
          <w:rFonts w:ascii="Courier New" w:eastAsia="Times New Roman" w:hAnsi="Courier New" w:cs="Courier New"/>
          <w:spacing w:val="-18"/>
          <w:sz w:val="24"/>
          <w:szCs w:val="24"/>
          <w:lang w:eastAsia="ru-RU"/>
        </w:rPr>
        <w:br/>
        <w:t>             │   направление   │ │ Разрешения либо отказе в выдаче │   │           │</w:t>
      </w:r>
      <w:r w:rsidRPr="00D93F13">
        <w:rPr>
          <w:rFonts w:ascii="Courier New" w:eastAsia="Times New Roman" w:hAnsi="Courier New" w:cs="Courier New"/>
          <w:spacing w:val="-18"/>
          <w:sz w:val="24"/>
          <w:szCs w:val="24"/>
          <w:lang w:eastAsia="ru-RU"/>
        </w:rPr>
        <w:br/>
        <w:t>             │(вручение) отказа│ │   Разрешения (3 рабочих дня)    │   │           │</w:t>
      </w:r>
      <w:r w:rsidRPr="00D93F13">
        <w:rPr>
          <w:rFonts w:ascii="Courier New" w:eastAsia="Times New Roman" w:hAnsi="Courier New" w:cs="Courier New"/>
          <w:spacing w:val="-18"/>
          <w:sz w:val="24"/>
          <w:szCs w:val="24"/>
          <w:lang w:eastAsia="ru-RU"/>
        </w:rPr>
        <w:br/>
        <w:t>             │ непосредственно │ └═══════┬══════════════════┬══════…   └═══════════…</w:t>
      </w:r>
      <w:r w:rsidRPr="00D93F13">
        <w:rPr>
          <w:rFonts w:ascii="Courier New" w:eastAsia="Times New Roman" w:hAnsi="Courier New" w:cs="Courier New"/>
          <w:spacing w:val="-18"/>
          <w:sz w:val="24"/>
          <w:szCs w:val="24"/>
          <w:lang w:eastAsia="ru-RU"/>
        </w:rPr>
        <w:br/>
        <w:t>             │ Заявителю или в │        \/ Нет             \/ Да</w:t>
      </w:r>
      <w:r w:rsidRPr="00D93F13">
        <w:rPr>
          <w:rFonts w:ascii="Courier New" w:eastAsia="Times New Roman" w:hAnsi="Courier New" w:cs="Courier New"/>
          <w:spacing w:val="-18"/>
          <w:sz w:val="24"/>
          <w:szCs w:val="24"/>
          <w:lang w:eastAsia="ru-RU"/>
        </w:rPr>
        <w:br/>
        <w:t>             │"МФЦ" для выдачи │ ┌═══════════════‰ ┌═══════════════‰</w:t>
      </w:r>
      <w:r w:rsidRPr="00D93F13">
        <w:rPr>
          <w:rFonts w:ascii="Courier New" w:eastAsia="Times New Roman" w:hAnsi="Courier New" w:cs="Courier New"/>
          <w:spacing w:val="-18"/>
          <w:sz w:val="24"/>
          <w:szCs w:val="24"/>
          <w:lang w:eastAsia="ru-RU"/>
        </w:rPr>
        <w:br/>
        <w:t>             │    Заявителю    │ │Отказ в выдаче │ │    Выдача     │</w:t>
      </w:r>
      <w:r w:rsidRPr="00D93F13">
        <w:rPr>
          <w:rFonts w:ascii="Courier New" w:eastAsia="Times New Roman" w:hAnsi="Courier New" w:cs="Courier New"/>
          <w:spacing w:val="-18"/>
          <w:sz w:val="24"/>
          <w:szCs w:val="24"/>
          <w:lang w:eastAsia="ru-RU"/>
        </w:rPr>
        <w:br/>
        <w:t>             │ (3 рабочих дня) │ │ Разрешения и  │ │ Разрешения и  │</w:t>
      </w:r>
      <w:r w:rsidRPr="00D93F13">
        <w:rPr>
          <w:rFonts w:ascii="Courier New" w:eastAsia="Times New Roman" w:hAnsi="Courier New" w:cs="Courier New"/>
          <w:spacing w:val="-18"/>
          <w:sz w:val="24"/>
          <w:szCs w:val="24"/>
          <w:lang w:eastAsia="ru-RU"/>
        </w:rPr>
        <w:br/>
        <w:t>             └═════════════════… │  направление  │ │  направление  │</w:t>
      </w:r>
      <w:r w:rsidRPr="00D93F13">
        <w:rPr>
          <w:rFonts w:ascii="Courier New" w:eastAsia="Times New Roman" w:hAnsi="Courier New" w:cs="Courier New"/>
          <w:spacing w:val="-18"/>
          <w:sz w:val="24"/>
          <w:szCs w:val="24"/>
          <w:lang w:eastAsia="ru-RU"/>
        </w:rPr>
        <w:br/>
        <w:t>                                 │(вручение) его │ │(вручение) его │</w:t>
      </w:r>
      <w:r w:rsidRPr="00D93F13">
        <w:rPr>
          <w:rFonts w:ascii="Courier New" w:eastAsia="Times New Roman" w:hAnsi="Courier New" w:cs="Courier New"/>
          <w:spacing w:val="-18"/>
          <w:sz w:val="24"/>
          <w:szCs w:val="24"/>
          <w:lang w:eastAsia="ru-RU"/>
        </w:rPr>
        <w:br/>
        <w:t>                                 │непосредственно│ │непосредственно│</w:t>
      </w:r>
      <w:r w:rsidRPr="00D93F13">
        <w:rPr>
          <w:rFonts w:ascii="Courier New" w:eastAsia="Times New Roman" w:hAnsi="Courier New" w:cs="Courier New"/>
          <w:spacing w:val="-18"/>
          <w:sz w:val="24"/>
          <w:szCs w:val="24"/>
          <w:lang w:eastAsia="ru-RU"/>
        </w:rPr>
        <w:br/>
        <w:t>                                 │Заявителю или в│ │Заявителю или в│</w:t>
      </w:r>
      <w:r w:rsidRPr="00D93F13">
        <w:rPr>
          <w:rFonts w:ascii="Courier New" w:eastAsia="Times New Roman" w:hAnsi="Courier New" w:cs="Courier New"/>
          <w:spacing w:val="-18"/>
          <w:sz w:val="24"/>
          <w:szCs w:val="24"/>
          <w:lang w:eastAsia="ru-RU"/>
        </w:rPr>
        <w:br/>
        <w:t>                                 │   "МФЦ" для   │ │   "МФЦ" для   │</w:t>
      </w:r>
      <w:r w:rsidRPr="00D93F13">
        <w:rPr>
          <w:rFonts w:ascii="Courier New" w:eastAsia="Times New Roman" w:hAnsi="Courier New" w:cs="Courier New"/>
          <w:spacing w:val="-18"/>
          <w:sz w:val="24"/>
          <w:szCs w:val="24"/>
          <w:lang w:eastAsia="ru-RU"/>
        </w:rPr>
        <w:br/>
      </w:r>
      <w:r w:rsidRPr="00D93F13">
        <w:rPr>
          <w:rFonts w:ascii="Courier New" w:eastAsia="Times New Roman" w:hAnsi="Courier New" w:cs="Courier New"/>
          <w:spacing w:val="-18"/>
          <w:sz w:val="24"/>
          <w:szCs w:val="24"/>
          <w:lang w:eastAsia="ru-RU"/>
        </w:rPr>
        <w:lastRenderedPageBreak/>
        <w:t>                                 │    выдачи     │ │    выдачи     │</w:t>
      </w:r>
      <w:r w:rsidRPr="00D93F13">
        <w:rPr>
          <w:rFonts w:ascii="Courier New" w:eastAsia="Times New Roman" w:hAnsi="Courier New" w:cs="Courier New"/>
          <w:spacing w:val="-18"/>
          <w:sz w:val="24"/>
          <w:szCs w:val="24"/>
          <w:lang w:eastAsia="ru-RU"/>
        </w:rPr>
        <w:br/>
        <w:t>                                 │   Заявителю   │ │   Заявителю   │</w:t>
      </w:r>
      <w:r w:rsidRPr="00D93F13">
        <w:rPr>
          <w:rFonts w:ascii="Courier New" w:eastAsia="Times New Roman" w:hAnsi="Courier New" w:cs="Courier New"/>
          <w:spacing w:val="-18"/>
          <w:sz w:val="24"/>
          <w:szCs w:val="24"/>
          <w:lang w:eastAsia="ru-RU"/>
        </w:rPr>
        <w:br/>
        <w:t>                                 │(3 рабочих дня)│ │(3 рабочих дня)│</w:t>
      </w:r>
      <w:r w:rsidRPr="00D93F13">
        <w:rPr>
          <w:rFonts w:ascii="Courier New" w:eastAsia="Times New Roman" w:hAnsi="Courier New" w:cs="Courier New"/>
          <w:spacing w:val="-18"/>
          <w:sz w:val="24"/>
          <w:szCs w:val="24"/>
          <w:lang w:eastAsia="ru-RU"/>
        </w:rPr>
        <w:br/>
        <w:t>                                 └═══════════════… └═══════════════…</w:t>
      </w:r>
    </w:p>
    <w:p w14:paraId="47F5DDFC" w14:textId="77777777" w:rsidR="009C4D84" w:rsidRPr="00D93F13" w:rsidRDefault="009C4D8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D93F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D93F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