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C7E4940" w14:textId="77777777" w:rsidR="008F18E1" w:rsidRDefault="008F18E1" w:rsidP="008F18E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СТАВРОПОЛЬСКОГО КРАЯ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30 июня 2014 года N 251-п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пользования участками недр местного значения на территории Ставропольского края</w:t>
      </w:r>
    </w:p>
    <w:p w14:paraId="43CD182E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27 апреля 2020 года)</w:t>
      </w:r>
    </w:p>
    <w:p w14:paraId="2E258756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Ставропольского края от 05.05.2015 N 189-п, от 05.08.2019 N 345-п, от 27.04.2020 N 213-п)</w:t>
      </w:r>
    </w:p>
    <w:p w14:paraId="70C5B3EC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6B946216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статьей 4 Закона Российской Федерации "О недрах" и главой 3 Закона Ставропольского края "О некоторых вопросах регулирования отношений недропользования на территории Ставропольского края" Правительство Ставропольского края постановляет:</w:t>
      </w:r>
      <w:r>
        <w:rPr>
          <w:rFonts w:ascii="Arial" w:hAnsi="Arial" w:cs="Arial"/>
          <w:color w:val="444444"/>
        </w:rPr>
        <w:br/>
      </w:r>
    </w:p>
    <w:p w14:paraId="3683E1D9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7C2569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Ставропольского края от 05.05.2015 N 189-п, от 05.08.2019 N 345-п)</w:t>
      </w:r>
      <w:r>
        <w:rPr>
          <w:rFonts w:ascii="Arial" w:hAnsi="Arial" w:cs="Arial"/>
          <w:color w:val="444444"/>
        </w:rPr>
        <w:br/>
      </w:r>
    </w:p>
    <w:p w14:paraId="41B41658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CA08B5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 Порядок пользования участками недр местного значения на территории Ставропольского края.</w:t>
      </w:r>
      <w:r>
        <w:rPr>
          <w:rFonts w:ascii="Arial" w:hAnsi="Arial" w:cs="Arial"/>
          <w:color w:val="444444"/>
        </w:rPr>
        <w:br/>
      </w:r>
    </w:p>
    <w:p w14:paraId="45BCE052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F67816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Контроль за выполнением настоящего постановления возложить на первого заместителя председателя Правительства Ставропольского края </w:t>
      </w:r>
      <w:proofErr w:type="spellStart"/>
      <w:r>
        <w:rPr>
          <w:rFonts w:ascii="Arial" w:hAnsi="Arial" w:cs="Arial"/>
          <w:color w:val="444444"/>
        </w:rPr>
        <w:t>Великданя</w:t>
      </w:r>
      <w:proofErr w:type="spellEnd"/>
      <w:r>
        <w:rPr>
          <w:rFonts w:ascii="Arial" w:hAnsi="Arial" w:cs="Arial"/>
          <w:color w:val="444444"/>
        </w:rPr>
        <w:t xml:space="preserve"> Н.Т.</w:t>
      </w:r>
      <w:r>
        <w:rPr>
          <w:rFonts w:ascii="Arial" w:hAnsi="Arial" w:cs="Arial"/>
          <w:color w:val="444444"/>
        </w:rPr>
        <w:br/>
      </w:r>
    </w:p>
    <w:p w14:paraId="7F69DD13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531020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Настоящее постановление вступает в силу на следующий день после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5C9E5698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Временно исполняющий</w:t>
      </w:r>
      <w:r>
        <w:rPr>
          <w:rFonts w:ascii="Arial" w:hAnsi="Arial" w:cs="Arial"/>
          <w:color w:val="444444"/>
        </w:rPr>
        <w:br/>
        <w:t>обязанности Губернатора</w:t>
      </w:r>
      <w:r>
        <w:rPr>
          <w:rFonts w:ascii="Arial" w:hAnsi="Arial" w:cs="Arial"/>
          <w:color w:val="444444"/>
        </w:rPr>
        <w:br/>
        <w:t>Ставропольского края</w:t>
      </w:r>
      <w:r>
        <w:rPr>
          <w:rFonts w:ascii="Arial" w:hAnsi="Arial" w:cs="Arial"/>
          <w:color w:val="444444"/>
        </w:rPr>
        <w:br/>
        <w:t>В.В.ВЛАДИМИРОВ</w:t>
      </w:r>
    </w:p>
    <w:p w14:paraId="416CDD2F" w14:textId="77777777" w:rsidR="008F18E1" w:rsidRDefault="008F18E1" w:rsidP="008F18E1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Правительства Ставропольского края</w:t>
      </w:r>
      <w:r>
        <w:rPr>
          <w:rFonts w:ascii="Arial" w:hAnsi="Arial" w:cs="Arial"/>
          <w:color w:val="444444"/>
          <w:sz w:val="24"/>
          <w:szCs w:val="24"/>
        </w:rPr>
        <w:br/>
        <w:t>от 30 июня 2014 г. N 251-п</w:t>
      </w:r>
    </w:p>
    <w:p w14:paraId="086E375C" w14:textId="77777777" w:rsidR="008F18E1" w:rsidRDefault="008F18E1" w:rsidP="008F18E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lastRenderedPageBreak/>
        <w:t>ПОРЯДОК ПОЛЬЗОВАНИЯ УЧАСТКАМИ НЕДР МЕСТНОГО ЗНАЧЕНИЯ НА ТЕРРИТОРИИ СТАВРОПОЛЬСКОГО КРАЯ</w:t>
      </w:r>
    </w:p>
    <w:p w14:paraId="074E6B63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Ставропольского края от 05.05.2015 N 189-п, от 05.08.2019 N 345-п, от 27.04.2020 N 213-п)</w:t>
      </w:r>
    </w:p>
    <w:p w14:paraId="667A79D2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3A06AB9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Настоящий Порядок разработан в соответствии с Законом Российской Федерации "О недрах" и Законом Ставропольского края "О некоторых вопросах регулирования отношений недропользования на территории Ставропольского края" и определяет правила пользования участками недр местного значения на территории Ставропольского края.</w:t>
      </w:r>
      <w:r>
        <w:rPr>
          <w:rFonts w:ascii="Arial" w:hAnsi="Arial" w:cs="Arial"/>
          <w:color w:val="444444"/>
        </w:rPr>
        <w:br/>
      </w:r>
    </w:p>
    <w:p w14:paraId="3C2AF13B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753CD9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 участкам недр местного значения на территории Ставропольского края относятся:</w:t>
      </w:r>
      <w:r>
        <w:rPr>
          <w:rFonts w:ascii="Arial" w:hAnsi="Arial" w:cs="Arial"/>
          <w:color w:val="444444"/>
        </w:rPr>
        <w:br/>
      </w:r>
    </w:p>
    <w:p w14:paraId="6AAC378E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DC43E9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участки недр, содержащие общераспространенные полезные ископаемые;</w:t>
      </w:r>
      <w:r>
        <w:rPr>
          <w:rFonts w:ascii="Arial" w:hAnsi="Arial" w:cs="Arial"/>
          <w:color w:val="444444"/>
        </w:rPr>
        <w:br/>
      </w:r>
    </w:p>
    <w:p w14:paraId="7C262F1D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EA53E9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участки недр, используемые для строительства и эксплуатации подземных сооружений местного и регионального значения, не связанных с добычей полезных ископаемых;</w:t>
      </w:r>
      <w:r>
        <w:rPr>
          <w:rFonts w:ascii="Arial" w:hAnsi="Arial" w:cs="Arial"/>
          <w:color w:val="444444"/>
        </w:rPr>
        <w:br/>
      </w:r>
    </w:p>
    <w:p w14:paraId="3BA1EC88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FC03E8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участки недр, содержащие подземные воды,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сутки, а также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</w:t>
      </w:r>
      <w:r>
        <w:rPr>
          <w:rFonts w:ascii="Arial" w:hAnsi="Arial" w:cs="Arial"/>
          <w:color w:val="444444"/>
        </w:rPr>
        <w:br/>
      </w:r>
    </w:p>
    <w:p w14:paraId="582EC7B4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B017DD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3 в ред. постановления Правительства Ставропольского края от 27.04.2020 N 213-п)</w:t>
      </w:r>
      <w:r>
        <w:rPr>
          <w:rFonts w:ascii="Arial" w:hAnsi="Arial" w:cs="Arial"/>
          <w:color w:val="444444"/>
        </w:rPr>
        <w:br/>
      </w:r>
    </w:p>
    <w:p w14:paraId="1F903A1A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11AF7D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(далее - участки недр местного значения).</w:t>
      </w:r>
      <w:r>
        <w:rPr>
          <w:rFonts w:ascii="Arial" w:hAnsi="Arial" w:cs="Arial"/>
          <w:color w:val="444444"/>
        </w:rPr>
        <w:br/>
      </w:r>
    </w:p>
    <w:p w14:paraId="70864984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BF3793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Перечень участков недр местного значения, содержащих общераспространенные полезные ископаемые, утверждается органом исполнительной власти Ставропольского края, осуществляющим государственное управление в сфере недропользования (далее - уполномоченный орган), по согласованию с федеральным органом управления государственным фондом недр или его территориальными органами в порядке, устанавливаемом федеральным органом управления государственным фондом недр.</w:t>
      </w:r>
      <w:r>
        <w:rPr>
          <w:rFonts w:ascii="Arial" w:hAnsi="Arial" w:cs="Arial"/>
          <w:color w:val="444444"/>
        </w:rPr>
        <w:br/>
      </w:r>
    </w:p>
    <w:p w14:paraId="44C3EE86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A268A4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постановления Правительства Ставропольского края от 05.05.2015 N 189-п)</w:t>
      </w:r>
      <w:r>
        <w:rPr>
          <w:rFonts w:ascii="Arial" w:hAnsi="Arial" w:cs="Arial"/>
          <w:color w:val="444444"/>
        </w:rPr>
        <w:br/>
      </w:r>
    </w:p>
    <w:p w14:paraId="10952CE1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E76A49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Предоставленные в установленном порядке участки недр местного значения используются для:</w:t>
      </w:r>
      <w:r>
        <w:rPr>
          <w:rFonts w:ascii="Arial" w:hAnsi="Arial" w:cs="Arial"/>
          <w:color w:val="444444"/>
        </w:rPr>
        <w:br/>
      </w:r>
    </w:p>
    <w:p w14:paraId="59E55559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082793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геологического изучения в целях поисков и оценки месторождений общераспространенных полезных ископаемых;</w:t>
      </w:r>
      <w:r>
        <w:rPr>
          <w:rFonts w:ascii="Arial" w:hAnsi="Arial" w:cs="Arial"/>
          <w:color w:val="444444"/>
        </w:rPr>
        <w:br/>
      </w:r>
    </w:p>
    <w:p w14:paraId="29E30FFD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E931BC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геологического изучения, разведки и добычи общераспространенных полезных ископаемых;</w:t>
      </w:r>
      <w:r>
        <w:rPr>
          <w:rFonts w:ascii="Arial" w:hAnsi="Arial" w:cs="Arial"/>
          <w:color w:val="444444"/>
        </w:rPr>
        <w:br/>
      </w:r>
    </w:p>
    <w:p w14:paraId="3B259E16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2E92F3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добычи общераспространенных полезных ископаемых;</w:t>
      </w:r>
      <w:r>
        <w:rPr>
          <w:rFonts w:ascii="Arial" w:hAnsi="Arial" w:cs="Arial"/>
          <w:color w:val="444444"/>
        </w:rPr>
        <w:br/>
      </w:r>
    </w:p>
    <w:p w14:paraId="6EC84FC3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A8E3BA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разведки и добычи общераспространенных полезных ископаемых;</w:t>
      </w:r>
      <w:r>
        <w:rPr>
          <w:rFonts w:ascii="Arial" w:hAnsi="Arial" w:cs="Arial"/>
          <w:color w:val="444444"/>
        </w:rPr>
        <w:br/>
      </w:r>
    </w:p>
    <w:p w14:paraId="0B352207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4.1) разведки и добычи общераспространенных полезных ископаемых, необходимых для целей выполнения работ по строительству, реконструкции, капитальному ремонту, ремонту и содержанию автомобильных дорог общего пользования, осуществляемых на основании гражданско-правовых договоров на выполнение указанных работ, заключенных в соответствии с Федеральным законом "О закупках товаров, работ, услуг отдельными видами юридических лиц" или Федеральным законом "О контрактной системе в сфере закупок товаров, работ, услуг для обеспечения государственных и муниципальных нужд";</w:t>
      </w:r>
      <w:r>
        <w:rPr>
          <w:rFonts w:ascii="Arial" w:hAnsi="Arial" w:cs="Arial"/>
          <w:color w:val="444444"/>
        </w:rPr>
        <w:br/>
      </w:r>
    </w:p>
    <w:p w14:paraId="106716A6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4.1 введен постановлением Правительства Ставропольского края от 05.08.2019 N 345-п)</w:t>
      </w:r>
      <w:r>
        <w:rPr>
          <w:rFonts w:ascii="Arial" w:hAnsi="Arial" w:cs="Arial"/>
          <w:color w:val="444444"/>
        </w:rPr>
        <w:br/>
      </w:r>
    </w:p>
    <w:p w14:paraId="5DDCA94E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580EB8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строительства и эксплуатации подземных сооружений местного и регионального значения, не связанных с добычей полезных ископаемых;</w:t>
      </w:r>
      <w:r>
        <w:rPr>
          <w:rFonts w:ascii="Arial" w:hAnsi="Arial" w:cs="Arial"/>
          <w:color w:val="444444"/>
        </w:rPr>
        <w:br/>
      </w:r>
    </w:p>
    <w:p w14:paraId="4E398C93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D2B441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геологического изучения в целях поисков и оценки подземных вод;</w:t>
      </w:r>
      <w:r>
        <w:rPr>
          <w:rFonts w:ascii="Arial" w:hAnsi="Arial" w:cs="Arial"/>
          <w:color w:val="444444"/>
        </w:rPr>
        <w:br/>
      </w:r>
    </w:p>
    <w:p w14:paraId="7E59D4B6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4245AC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6 введен постановлением Правительства Ставропольского края от 05.05.2015 N 189-п)</w:t>
      </w:r>
      <w:r>
        <w:rPr>
          <w:rFonts w:ascii="Arial" w:hAnsi="Arial" w:cs="Arial"/>
          <w:color w:val="444444"/>
        </w:rPr>
        <w:br/>
      </w:r>
    </w:p>
    <w:p w14:paraId="2477C58E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E2ABE9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разведки и добычи подземных вод;</w:t>
      </w:r>
      <w:r>
        <w:rPr>
          <w:rFonts w:ascii="Arial" w:hAnsi="Arial" w:cs="Arial"/>
          <w:color w:val="444444"/>
        </w:rPr>
        <w:br/>
      </w:r>
    </w:p>
    <w:p w14:paraId="0FE9BC86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F220F9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7 введен постановлением Правительства Ставропольского края от 05.05.2015 N 189-п; в ред. постановления Правительства Ставропольского края от 27.04.2020 N 213-п)</w:t>
      </w:r>
      <w:r>
        <w:rPr>
          <w:rFonts w:ascii="Arial" w:hAnsi="Arial" w:cs="Arial"/>
          <w:color w:val="444444"/>
        </w:rPr>
        <w:br/>
      </w:r>
    </w:p>
    <w:p w14:paraId="27E79E17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A8A395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7.1) добычи подземных вод, используемых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товариществ;</w:t>
      </w:r>
      <w:r>
        <w:rPr>
          <w:rFonts w:ascii="Arial" w:hAnsi="Arial" w:cs="Arial"/>
          <w:color w:val="444444"/>
        </w:rPr>
        <w:br/>
      </w:r>
    </w:p>
    <w:p w14:paraId="0F98730F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7.1 введен постановлением Правительства Ставропольского края от 05.08.2019 N 345-п; в ред. постановления Правительства Ставропольского края от 27.04.2020 N 213-п)</w:t>
      </w:r>
      <w:r>
        <w:rPr>
          <w:rFonts w:ascii="Arial" w:hAnsi="Arial" w:cs="Arial"/>
          <w:color w:val="444444"/>
        </w:rPr>
        <w:br/>
      </w:r>
    </w:p>
    <w:p w14:paraId="6682B786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C78EE9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геологического изучения в целях поисков и оценки подземных вод, их разведки и добычи.</w:t>
      </w:r>
      <w:r>
        <w:rPr>
          <w:rFonts w:ascii="Arial" w:hAnsi="Arial" w:cs="Arial"/>
          <w:color w:val="444444"/>
        </w:rPr>
        <w:br/>
      </w:r>
    </w:p>
    <w:p w14:paraId="65C24474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C8FEBD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8 введен постановлением Правительства Ставропольского края от 05.05.2015 N 189-п; в ред. постановления Правительства Ставропольского края от 27.04.2020 N 213-п)</w:t>
      </w:r>
      <w:r>
        <w:rPr>
          <w:rFonts w:ascii="Arial" w:hAnsi="Arial" w:cs="Arial"/>
          <w:color w:val="444444"/>
        </w:rPr>
        <w:br/>
      </w:r>
    </w:p>
    <w:p w14:paraId="01E18862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39C469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Пользователями участков недр местного значения могут быть субъекты предпринимательской деятельности, в том числе участники простого товарищества, иностранные граждане, юридические лица (в том числе юридические лица, отвечающие требованиям, установленным частью девятой статьи 9 Закона Российской Федерации "О недрах"), если иное не установлено федеральными законами.</w:t>
      </w:r>
      <w:r>
        <w:rPr>
          <w:rFonts w:ascii="Arial" w:hAnsi="Arial" w:cs="Arial"/>
          <w:color w:val="444444"/>
        </w:rPr>
        <w:br/>
      </w:r>
    </w:p>
    <w:p w14:paraId="7730BB72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940A50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05.08.2019 N 345-п)</w:t>
      </w:r>
      <w:r>
        <w:rPr>
          <w:rFonts w:ascii="Arial" w:hAnsi="Arial" w:cs="Arial"/>
          <w:color w:val="444444"/>
        </w:rPr>
        <w:br/>
      </w:r>
    </w:p>
    <w:p w14:paraId="015C6952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41227D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Пользование участками недр местного значения осуществляется на основании лицензий на пользование участками недр местного значения (далее - лицензия), за исключением случаев, установленных законодательством Ставропольского края и иными нормативными правовыми актами Ставропольского края.</w:t>
      </w:r>
      <w:r>
        <w:rPr>
          <w:rFonts w:ascii="Arial" w:hAnsi="Arial" w:cs="Arial"/>
          <w:color w:val="444444"/>
        </w:rPr>
        <w:br/>
      </w:r>
    </w:p>
    <w:p w14:paraId="4AD4FBFD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D3F166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Сроки пользования участками недр местного значения определяются в соответствии со статьей 10 Закона Российской Федерации "О недрах".</w:t>
      </w:r>
      <w:r>
        <w:rPr>
          <w:rFonts w:ascii="Arial" w:hAnsi="Arial" w:cs="Arial"/>
          <w:color w:val="444444"/>
        </w:rPr>
        <w:br/>
      </w:r>
    </w:p>
    <w:p w14:paraId="48E0C3C0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C27397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7 в ред. постановления Правительства Ставропольского края от 05.08.2019 N 345-п)</w:t>
      </w:r>
      <w:r>
        <w:rPr>
          <w:rFonts w:ascii="Arial" w:hAnsi="Arial" w:cs="Arial"/>
          <w:color w:val="444444"/>
        </w:rPr>
        <w:br/>
      </w:r>
    </w:p>
    <w:p w14:paraId="4BD955B3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B998F4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Оформление, государственная регистрация и выдача лицензий осуществляются в порядке, устанавливаемом Правительством Ставропольского края.</w:t>
      </w:r>
      <w:r>
        <w:rPr>
          <w:rFonts w:ascii="Arial" w:hAnsi="Arial" w:cs="Arial"/>
          <w:color w:val="444444"/>
        </w:rPr>
        <w:br/>
      </w:r>
    </w:p>
    <w:p w14:paraId="4A2DBC2E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990E25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9. Основные условия пользования участками недр местного значения, содержащими общераспространенные полезные ископаемые, определяются уполномоченным органом индивидуально в отношении каждого участка недр местного значения при формировании условий аукциона на право пользования участком недр местного значения и являются неотъемлемой составной частью лицензии.</w:t>
      </w:r>
      <w:r>
        <w:rPr>
          <w:rFonts w:ascii="Arial" w:hAnsi="Arial" w:cs="Arial"/>
          <w:color w:val="444444"/>
        </w:rPr>
        <w:br/>
      </w:r>
    </w:p>
    <w:p w14:paraId="25C08EB0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2EC955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Основные условия пользования участками недр местного значения, содержащими подземные воды, определяются уполномоченным органом индивидуально в отношении каждого участка недр местного значения при предоставлении права пользования участками недр местного значения и являются неотъемлемой составной частью лицензии.</w:t>
      </w:r>
      <w:r>
        <w:rPr>
          <w:rFonts w:ascii="Arial" w:hAnsi="Arial" w:cs="Arial"/>
          <w:color w:val="444444"/>
        </w:rPr>
        <w:br/>
      </w:r>
    </w:p>
    <w:p w14:paraId="08EEA217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CD0886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9 в ред. постановления Правительства Ставропольского края от 05.05.2015 N 189-п)</w:t>
      </w:r>
      <w:r>
        <w:rPr>
          <w:rFonts w:ascii="Arial" w:hAnsi="Arial" w:cs="Arial"/>
          <w:color w:val="444444"/>
        </w:rPr>
        <w:br/>
      </w:r>
    </w:p>
    <w:p w14:paraId="65CCD10C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7CA76D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Право пользования участками недр местного значения прекращается по основаниям и в порядке, установленным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322FFA48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A17565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Решение о досрочном прекращении, приостановлении или ограничении права пользования участком недр местного значения принимается уполномоченным органом по основаниям и в порядке, установленным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4E218A58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C5261C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По завершении пользования участком недр местного значения в связи с истечением срока действия лицензии или при досрочном прекращении права пользования участком недр местного значения предприятия по добыче общераспространенных полезных ископаемых, подземных вод и подземные сооружения, не связанные с добычей общераспространенных полезных ископаемых, подземных вод, подлежат ликвидации или консервации в порядке, установленном статьей 26 Закона Российской Федерации "О недрах".</w:t>
      </w:r>
      <w:r>
        <w:rPr>
          <w:rFonts w:ascii="Arial" w:hAnsi="Arial" w:cs="Arial"/>
          <w:color w:val="444444"/>
        </w:rPr>
        <w:br/>
      </w:r>
    </w:p>
    <w:p w14:paraId="6153FFB3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8555DC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05.05.2015 N 189-п)</w:t>
      </w:r>
      <w:r>
        <w:rPr>
          <w:rFonts w:ascii="Arial" w:hAnsi="Arial" w:cs="Arial"/>
          <w:color w:val="444444"/>
        </w:rPr>
        <w:br/>
      </w:r>
    </w:p>
    <w:p w14:paraId="0C3BBEFA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1A3F94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Расходы на консервацию и ликвидацию предприятия по добыче полезных ископаемых, подземных вод и подземных сооружений, не связанных с добычей полезных ископаемых, подземных вод, несет пользователь участка недр местного значения, за исключением случаев, установленных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69060AE6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DCF665" w14:textId="77777777" w:rsidR="008F18E1" w:rsidRDefault="008F18E1" w:rsidP="008F18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05.05.2015 N 189-п)</w:t>
      </w:r>
    </w:p>
    <w:p w14:paraId="62E53630" w14:textId="77777777" w:rsidR="008F18E1" w:rsidRDefault="008F18E1" w:rsidP="008F18E1"/>
    <w:p w14:paraId="71E40E38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F18E1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F18E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F18E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8F18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8F18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