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47EE843" w14:textId="77777777" w:rsidR="0097585E" w:rsidRPr="0097585E" w:rsidRDefault="0097585E" w:rsidP="0097585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БРЯНСКОЙ ОБЛАСТИ</w:t>
      </w:r>
    </w:p>
    <w:p w14:paraId="33A10E95" w14:textId="77777777" w:rsidR="0097585E" w:rsidRPr="0097585E" w:rsidRDefault="0097585E" w:rsidP="0097585E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  <w:r w:rsidRPr="009758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758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31 декабря 2018 года N 762-п</w:t>
      </w:r>
      <w:r w:rsidRPr="009758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758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758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государственной программы "Охрана окружающей среды, воспроизводство и использование природных ресурсов Брянской области"</w:t>
      </w:r>
    </w:p>
    <w:p w14:paraId="44B94577" w14:textId="77777777" w:rsidR="0097585E" w:rsidRPr="0097585E" w:rsidRDefault="0097585E" w:rsidP="0097585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t>(с изменениями на 19 октября 2021 года)</w:t>
      </w:r>
    </w:p>
    <w:p w14:paraId="12AAD02F" w14:textId="77777777" w:rsidR="0097585E" w:rsidRPr="0097585E" w:rsidRDefault="0097585E" w:rsidP="0097585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014868" w14:textId="77777777" w:rsidR="0097585E" w:rsidRPr="0097585E" w:rsidRDefault="0097585E" w:rsidP="0097585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</w:t>
      </w:r>
    </w:p>
    <w:p w14:paraId="52439380" w14:textId="77777777" w:rsidR="0097585E" w:rsidRPr="0097585E" w:rsidRDefault="0097585E" w:rsidP="0097585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t>Документ с изменениями, внесенными:</w:t>
      </w:r>
    </w:p>
    <w:p w14:paraId="057E678D" w14:textId="3CA9B0DC" w:rsidR="0097585E" w:rsidRPr="0097585E" w:rsidRDefault="0097585E" w:rsidP="0097585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Брянской области от 18.03.2019 N 95-п,</w:t>
      </w:r>
    </w:p>
    <w:p w14:paraId="5D573BBA" w14:textId="42C921C2" w:rsidR="0097585E" w:rsidRPr="0097585E" w:rsidRDefault="0097585E" w:rsidP="0097585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Брянской области от 12.09.2019 N 425-п,</w:t>
      </w:r>
    </w:p>
    <w:p w14:paraId="769B2E8D" w14:textId="14DD0133" w:rsidR="0097585E" w:rsidRPr="0097585E" w:rsidRDefault="0097585E" w:rsidP="0097585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Брянской области от 13.12.2019 N 597-п,</w:t>
      </w:r>
    </w:p>
    <w:p w14:paraId="3A55CB36" w14:textId="0ED4B07C" w:rsidR="0097585E" w:rsidRPr="0097585E" w:rsidRDefault="0097585E" w:rsidP="0097585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Брянской области от 26.12.2019 N 697-п,</w:t>
      </w:r>
    </w:p>
    <w:p w14:paraId="0861B75A" w14:textId="585A36B0" w:rsidR="0097585E" w:rsidRPr="0097585E" w:rsidRDefault="0097585E" w:rsidP="0097585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Брянской области от 29.06.2020 N 279-п,</w:t>
      </w:r>
    </w:p>
    <w:p w14:paraId="27C3BE48" w14:textId="48AD8DA1" w:rsidR="0097585E" w:rsidRPr="0097585E" w:rsidRDefault="0097585E" w:rsidP="0097585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Брянской области от 03.08.2020 N 330-п,</w:t>
      </w:r>
    </w:p>
    <w:p w14:paraId="1B6787AE" w14:textId="2D95E106" w:rsidR="0097585E" w:rsidRPr="0097585E" w:rsidRDefault="0097585E" w:rsidP="0097585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Брянской области от 20.10.2020 N 474-п,</w:t>
      </w:r>
    </w:p>
    <w:p w14:paraId="6DCCE88A" w14:textId="43C19145" w:rsidR="0097585E" w:rsidRPr="0097585E" w:rsidRDefault="0097585E" w:rsidP="0097585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Брянской области от 25.12.2020 N 666-п,</w:t>
      </w:r>
    </w:p>
    <w:p w14:paraId="6901D72A" w14:textId="2863FEF0" w:rsidR="0097585E" w:rsidRPr="0097585E" w:rsidRDefault="0097585E" w:rsidP="0097585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Брянской области от 28.12.2020 N 671-п,</w:t>
      </w:r>
    </w:p>
    <w:p w14:paraId="06A848CB" w14:textId="3C21FAC8" w:rsidR="0097585E" w:rsidRPr="0097585E" w:rsidRDefault="0097585E" w:rsidP="0097585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Брянской области от 11.10.2021 N 419-п,</w:t>
      </w:r>
    </w:p>
    <w:p w14:paraId="00FD41C2" w14:textId="767A055B" w:rsidR="0097585E" w:rsidRPr="0097585E" w:rsidRDefault="0097585E" w:rsidP="0097585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Брянской области от 19.10.2021 N 447-п.</w:t>
      </w:r>
    </w:p>
    <w:p w14:paraId="0ED050D3" w14:textId="77777777" w:rsidR="0097585E" w:rsidRPr="0097585E" w:rsidRDefault="0097585E" w:rsidP="0097585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</w:t>
      </w:r>
      <w:r w:rsidRPr="0097585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758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B95B9C" w14:textId="25A78698" w:rsidR="0097585E" w:rsidRPr="0097585E" w:rsidRDefault="0097585E" w:rsidP="0097585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t>В соответствии с постановлением Правительства Брянской области от 28 октября 2013 года N 608-п "Об утверждении Порядка разработки, реализации и оценки эффективности государственных программ Брянской области" Правительство Брянской области</w:t>
      </w:r>
      <w:r w:rsidRPr="009758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FC546A" w14:textId="77777777" w:rsidR="0097585E" w:rsidRPr="0097585E" w:rsidRDefault="0097585E" w:rsidP="0097585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t>постановляет:</w:t>
      </w:r>
      <w:r w:rsidRPr="009758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3F357B" w14:textId="77777777" w:rsidR="0097585E" w:rsidRPr="0097585E" w:rsidRDefault="0097585E" w:rsidP="0097585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прилагаемую государственную программу "Охрана окружающей среды, воспроизводство и использование природных ресурсов Брянской области".</w:t>
      </w:r>
      <w:r w:rsidRPr="009758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F39AC2" w14:textId="77777777" w:rsidR="0097585E" w:rsidRPr="0097585E" w:rsidRDefault="0097585E" w:rsidP="0097585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утратившими силу постановления Правительства Брянской области:</w:t>
      </w:r>
      <w:r w:rsidRPr="009758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84CD9B" w14:textId="65F34ADB" w:rsidR="0097585E" w:rsidRPr="0097585E" w:rsidRDefault="0097585E" w:rsidP="0097585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t>от 30 декабря 2013 года N 853-п "Об утверждении государственной программы "Охрана окружающей среды, воспроизводство и использование природных ресурсов Брянской области" (</w:t>
      </w:r>
      <w:proofErr w:type="gramStart"/>
      <w:r w:rsidRPr="0097585E">
        <w:rPr>
          <w:rFonts w:ascii="Arial" w:eastAsia="Times New Roman" w:hAnsi="Arial" w:cs="Arial"/>
          <w:sz w:val="24"/>
          <w:szCs w:val="24"/>
          <w:lang w:eastAsia="ru-RU"/>
        </w:rPr>
        <w:t>2014 - 2020</w:t>
      </w:r>
      <w:proofErr w:type="gramEnd"/>
      <w:r w:rsidRPr="0097585E">
        <w:rPr>
          <w:rFonts w:ascii="Arial" w:eastAsia="Times New Roman" w:hAnsi="Arial" w:cs="Arial"/>
          <w:sz w:val="24"/>
          <w:szCs w:val="24"/>
          <w:lang w:eastAsia="ru-RU"/>
        </w:rPr>
        <w:t xml:space="preserve"> годы)";</w:t>
      </w:r>
      <w:r w:rsidRPr="009758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D097F0" w14:textId="6227B069" w:rsidR="0097585E" w:rsidRPr="0097585E" w:rsidRDefault="0097585E" w:rsidP="0097585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t>от 22 апреля 2014 года N 165-п "О внесении изменений в постановление Правительства Брянской области от 30 декабря 2013 года N 853-п "Об утверждении государственной программы "Охрана окружающей среды, воспроизводство и использование природных ресурсов Брянской области" (2014 - 2020 годы)";</w:t>
      </w:r>
      <w:r w:rsidRPr="009758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61A9DA" w14:textId="6E937066" w:rsidR="0097585E" w:rsidRPr="0097585E" w:rsidRDefault="0097585E" w:rsidP="0097585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от 21 июля 2014 года N 327-п "О внесении изменений в постановление Правительства Брянской области от 30 декабря 2013 года N 853-п "Об утверждении государственной программы "Охрана окружающей среды, воспроизводство и использование природных ресурсов Брянской области" (2014 - 2020 годы)";</w:t>
      </w:r>
      <w:r w:rsidRPr="009758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BDFDF6" w14:textId="4BDA5513" w:rsidR="0097585E" w:rsidRPr="0097585E" w:rsidRDefault="0097585E" w:rsidP="0097585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t>от 8 декабря 2014 года N 574-п "О внесении изменений в постановление Правительства Брянской области от 30 декабря 2013 года N 853-п "Об утверждении государственной программы "Охрана окружающей среды, воспроизводство и использование природных ресурсов Брянской области" (2014 - 2020 годы)";</w:t>
      </w:r>
      <w:r w:rsidRPr="009758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C4CA8B" w14:textId="4FA2D150" w:rsidR="0097585E" w:rsidRPr="0097585E" w:rsidRDefault="0097585E" w:rsidP="0097585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t>от 29 декабря 2014 года N 686-п "О внесении изменений в постановление Правительства Брянской области от 30 декабря 2013 года N 853-п "Об утверждении государственной программы "Охрана окружающей среды, воспроизводство и использование природных ресурсов Брянской области" (2014 - 2020 годы)";</w:t>
      </w:r>
      <w:r w:rsidRPr="009758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9AF9DB" w14:textId="55AE5BCC" w:rsidR="0097585E" w:rsidRPr="0097585E" w:rsidRDefault="0097585E" w:rsidP="0097585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t>от 29 мая 2015 годы N 253-п "О внесении изменений в постановление Правительства Брянской области от 30 декабря 2013 года N 853-п "Об утверждении государственной программы "Охрана окружающей среды, воспроизводство и использование природных ресурсов Брянской области" (2014 - 2020 годы)";</w:t>
      </w:r>
      <w:r w:rsidRPr="009758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702BB7" w14:textId="627318AA" w:rsidR="0097585E" w:rsidRPr="0097585E" w:rsidRDefault="0097585E" w:rsidP="0097585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t>от 30 июля 2015 года N 363-п "О внесении изменений в постановление Правительства Брянской области от 30 декабря 2013 года N 853-п "Об утверждении государственной программы "Охрана окружающей среды, воспроизводство и использование природных ресурсов Брянской области" (2014 - 2020 годы)";</w:t>
      </w:r>
      <w:r w:rsidRPr="009758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49C732" w14:textId="6BFC70D6" w:rsidR="0097585E" w:rsidRPr="0097585E" w:rsidRDefault="0097585E" w:rsidP="0097585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t>от 4 декабря 2015 года N 562-п "О внесении изменений в постановление Правительства Брянской области от 30 декабря 2013 года N 853-п "Об утверждении государственной программы "Охрана окружающей среды, воспроизводство и использование природных ресурсов Брянской области" (2014 - 2020 годы)";</w:t>
      </w:r>
      <w:r w:rsidRPr="009758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6BC073" w14:textId="311821A1" w:rsidR="0097585E" w:rsidRPr="0097585E" w:rsidRDefault="0097585E" w:rsidP="0097585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t>от 18 декабря 2015 года N 646-п "О внесении изменений в постановление Правительства Брянской области от 30 декабря 2013 года N 853-п "Об утверждении государственной программы "Охрана окружающей среды, воспроизводство и использование природных ресурсов Брянской области" (2014 - 2020 годы)";</w:t>
      </w:r>
      <w:r w:rsidRPr="009758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C2DC35" w14:textId="6F59EFE7" w:rsidR="0097585E" w:rsidRPr="0097585E" w:rsidRDefault="0097585E" w:rsidP="0097585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t>от 25 декабря 2015 года N 694-п "О внесении изменений в постановление Правительства Брянской области от 30 декабря 2013 года N 853-п "Об утверждении государственной программы "Охрана окружающей среды, воспроизводство и использование природных ресурсов Брянской области" (2014 - 2020 годы)";</w:t>
      </w:r>
      <w:r w:rsidRPr="009758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86D4C3" w14:textId="61D15524" w:rsidR="0097585E" w:rsidRPr="0097585E" w:rsidRDefault="0097585E" w:rsidP="0097585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t xml:space="preserve">от 26 февраля 2016 года N 126-п "О внесении изменений в постановление Правительства Брянской области от 30 декабря 2013 года N 853-п "Об утверждении государственной программы "Охрана окружающей среды, воспроизводство и использование природных ресурсов Брянской области" (2014 - </w:t>
      </w:r>
      <w:r w:rsidRPr="0097585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2020 годы)";</w:t>
      </w:r>
      <w:r w:rsidRPr="009758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9D3241" w14:textId="4BD003E8" w:rsidR="0097585E" w:rsidRPr="0097585E" w:rsidRDefault="0097585E" w:rsidP="0097585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t>от 16 мая 2016 года N 238-п "О внесении изменений в постановление Правительства Брянской области от 30 декабря 2013 года N 853-п "Об утверждении государственной программы "Охрана окружающей среды, воспроизводство и использование природных ресурсов Брянской области" (2014 - 2020 годы)";</w:t>
      </w:r>
      <w:r w:rsidRPr="009758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9DB35E" w14:textId="1602C334" w:rsidR="0097585E" w:rsidRPr="0097585E" w:rsidRDefault="0097585E" w:rsidP="0097585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t>от 20 июня 2016 года N 304-п "О внесении изменений в постановление Правительства Брянской области от 30 декабря 2013 года N 853-п "Об утверждении государственной программы "Охрана окружающей среды, воспроизводство и использование природных ресурсов Брянской области" (2014 - 2020 годы)";</w:t>
      </w:r>
      <w:r w:rsidRPr="009758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F6E921" w14:textId="5C67D75E" w:rsidR="0097585E" w:rsidRPr="0097585E" w:rsidRDefault="0097585E" w:rsidP="0097585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t>от 5 сентября 2016 года N 485-п "О внесении изменений в государственную программу "Охрана окружающей среды, воспроизводство и использование природных ресурсов Брянской области" (</w:t>
      </w:r>
      <w:proofErr w:type="gramStart"/>
      <w:r w:rsidRPr="0097585E">
        <w:rPr>
          <w:rFonts w:ascii="Arial" w:eastAsia="Times New Roman" w:hAnsi="Arial" w:cs="Arial"/>
          <w:sz w:val="24"/>
          <w:szCs w:val="24"/>
          <w:lang w:eastAsia="ru-RU"/>
        </w:rPr>
        <w:t>2014 - 2020</w:t>
      </w:r>
      <w:proofErr w:type="gramEnd"/>
      <w:r w:rsidRPr="0097585E">
        <w:rPr>
          <w:rFonts w:ascii="Arial" w:eastAsia="Times New Roman" w:hAnsi="Arial" w:cs="Arial"/>
          <w:sz w:val="24"/>
          <w:szCs w:val="24"/>
          <w:lang w:eastAsia="ru-RU"/>
        </w:rPr>
        <w:t xml:space="preserve"> годы)";</w:t>
      </w:r>
      <w:r w:rsidRPr="009758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5A5183" w14:textId="1AB1BE5D" w:rsidR="0097585E" w:rsidRPr="0097585E" w:rsidRDefault="0097585E" w:rsidP="0097585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t>от 26 декабря 2016 года N 739-п "О внесении изменений в государственную программу "Охрана окружающей среды, воспроизводство и использование природных ресурсов Брянской области" (</w:t>
      </w:r>
      <w:proofErr w:type="gramStart"/>
      <w:r w:rsidRPr="0097585E">
        <w:rPr>
          <w:rFonts w:ascii="Arial" w:eastAsia="Times New Roman" w:hAnsi="Arial" w:cs="Arial"/>
          <w:sz w:val="24"/>
          <w:szCs w:val="24"/>
          <w:lang w:eastAsia="ru-RU"/>
        </w:rPr>
        <w:t>2014 - 2020</w:t>
      </w:r>
      <w:proofErr w:type="gramEnd"/>
      <w:r w:rsidRPr="0097585E">
        <w:rPr>
          <w:rFonts w:ascii="Arial" w:eastAsia="Times New Roman" w:hAnsi="Arial" w:cs="Arial"/>
          <w:sz w:val="24"/>
          <w:szCs w:val="24"/>
          <w:lang w:eastAsia="ru-RU"/>
        </w:rPr>
        <w:t xml:space="preserve"> годы)";</w:t>
      </w:r>
      <w:r w:rsidRPr="009758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F5BCC0" w14:textId="524148EA" w:rsidR="0097585E" w:rsidRPr="0097585E" w:rsidRDefault="0097585E" w:rsidP="0097585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t>от 26 декабря 2016 года N 740-п "О внесении изменений в государственную программу "Охрана окружающей среды, воспроизводство и использование природных ресурсов Брянской области" (</w:t>
      </w:r>
      <w:proofErr w:type="gramStart"/>
      <w:r w:rsidRPr="0097585E">
        <w:rPr>
          <w:rFonts w:ascii="Arial" w:eastAsia="Times New Roman" w:hAnsi="Arial" w:cs="Arial"/>
          <w:sz w:val="24"/>
          <w:szCs w:val="24"/>
          <w:lang w:eastAsia="ru-RU"/>
        </w:rPr>
        <w:t>2014 - 2020</w:t>
      </w:r>
      <w:proofErr w:type="gramEnd"/>
      <w:r w:rsidRPr="0097585E">
        <w:rPr>
          <w:rFonts w:ascii="Arial" w:eastAsia="Times New Roman" w:hAnsi="Arial" w:cs="Arial"/>
          <w:sz w:val="24"/>
          <w:szCs w:val="24"/>
          <w:lang w:eastAsia="ru-RU"/>
        </w:rPr>
        <w:t xml:space="preserve"> годы)";</w:t>
      </w:r>
      <w:r w:rsidRPr="009758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56C107" w14:textId="3E4F13C9" w:rsidR="0097585E" w:rsidRPr="0097585E" w:rsidRDefault="0097585E" w:rsidP="0097585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t>от 17 февраля 2017 года N 46-п "О внесении изменений в государственную программу "Охрана окружающей среды, воспроизводство и использование природных ресурсов Брянской области" (</w:t>
      </w:r>
      <w:proofErr w:type="gramStart"/>
      <w:r w:rsidRPr="0097585E">
        <w:rPr>
          <w:rFonts w:ascii="Arial" w:eastAsia="Times New Roman" w:hAnsi="Arial" w:cs="Arial"/>
          <w:sz w:val="24"/>
          <w:szCs w:val="24"/>
          <w:lang w:eastAsia="ru-RU"/>
        </w:rPr>
        <w:t>2014 - 2020</w:t>
      </w:r>
      <w:proofErr w:type="gramEnd"/>
      <w:r w:rsidRPr="0097585E">
        <w:rPr>
          <w:rFonts w:ascii="Arial" w:eastAsia="Times New Roman" w:hAnsi="Arial" w:cs="Arial"/>
          <w:sz w:val="24"/>
          <w:szCs w:val="24"/>
          <w:lang w:eastAsia="ru-RU"/>
        </w:rPr>
        <w:t xml:space="preserve"> годы)";</w:t>
      </w:r>
      <w:r w:rsidRPr="009758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38267D" w14:textId="100F3292" w:rsidR="0097585E" w:rsidRPr="0097585E" w:rsidRDefault="0097585E" w:rsidP="0097585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t>от 24 июля 2017 года N 337-п "О внесении изменений в государственную программу "Охрана окружающей среды, воспроизводство и использование природных ресурсов Брянской области" (</w:t>
      </w:r>
      <w:proofErr w:type="gramStart"/>
      <w:r w:rsidRPr="0097585E">
        <w:rPr>
          <w:rFonts w:ascii="Arial" w:eastAsia="Times New Roman" w:hAnsi="Arial" w:cs="Arial"/>
          <w:sz w:val="24"/>
          <w:szCs w:val="24"/>
          <w:lang w:eastAsia="ru-RU"/>
        </w:rPr>
        <w:t>2014 - 2020</w:t>
      </w:r>
      <w:proofErr w:type="gramEnd"/>
      <w:r w:rsidRPr="0097585E">
        <w:rPr>
          <w:rFonts w:ascii="Arial" w:eastAsia="Times New Roman" w:hAnsi="Arial" w:cs="Arial"/>
          <w:sz w:val="24"/>
          <w:szCs w:val="24"/>
          <w:lang w:eastAsia="ru-RU"/>
        </w:rPr>
        <w:t xml:space="preserve"> годы)";</w:t>
      </w:r>
      <w:r w:rsidRPr="009758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2934CB" w14:textId="118C76D2" w:rsidR="0097585E" w:rsidRPr="0097585E" w:rsidRDefault="0097585E" w:rsidP="0097585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t>от 13 ноября 2017 года N 559-п "О внесении изменений в государственную программу "Охрана окружающей среды, воспроизводство и использование природных ресурсов Брянской области" (</w:t>
      </w:r>
      <w:proofErr w:type="gramStart"/>
      <w:r w:rsidRPr="0097585E">
        <w:rPr>
          <w:rFonts w:ascii="Arial" w:eastAsia="Times New Roman" w:hAnsi="Arial" w:cs="Arial"/>
          <w:sz w:val="24"/>
          <w:szCs w:val="24"/>
          <w:lang w:eastAsia="ru-RU"/>
        </w:rPr>
        <w:t>2014 - 2020</w:t>
      </w:r>
      <w:proofErr w:type="gramEnd"/>
      <w:r w:rsidRPr="0097585E">
        <w:rPr>
          <w:rFonts w:ascii="Arial" w:eastAsia="Times New Roman" w:hAnsi="Arial" w:cs="Arial"/>
          <w:sz w:val="24"/>
          <w:szCs w:val="24"/>
          <w:lang w:eastAsia="ru-RU"/>
        </w:rPr>
        <w:t xml:space="preserve"> годы)";</w:t>
      </w:r>
      <w:r w:rsidRPr="009758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DB301A" w14:textId="25824096" w:rsidR="0097585E" w:rsidRPr="0097585E" w:rsidRDefault="0097585E" w:rsidP="0097585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t>от 20 ноября 2017 года N 575-п "О внесении изменений в государственную программу "Охрана окружающей среды, воспроизводство и использование природных ресурсов Брянской области" (</w:t>
      </w:r>
      <w:proofErr w:type="gramStart"/>
      <w:r w:rsidRPr="0097585E">
        <w:rPr>
          <w:rFonts w:ascii="Arial" w:eastAsia="Times New Roman" w:hAnsi="Arial" w:cs="Arial"/>
          <w:sz w:val="24"/>
          <w:szCs w:val="24"/>
          <w:lang w:eastAsia="ru-RU"/>
        </w:rPr>
        <w:t>2014 - 2020</w:t>
      </w:r>
      <w:proofErr w:type="gramEnd"/>
      <w:r w:rsidRPr="0097585E">
        <w:rPr>
          <w:rFonts w:ascii="Arial" w:eastAsia="Times New Roman" w:hAnsi="Arial" w:cs="Arial"/>
          <w:sz w:val="24"/>
          <w:szCs w:val="24"/>
          <w:lang w:eastAsia="ru-RU"/>
        </w:rPr>
        <w:t xml:space="preserve"> годы)";</w:t>
      </w:r>
      <w:r w:rsidRPr="009758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D145EB" w14:textId="24B3235F" w:rsidR="0097585E" w:rsidRPr="0097585E" w:rsidRDefault="0097585E" w:rsidP="0097585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t>от 28 декабря 2017 года N 764-п "О внесении изменений в государственную программу "Охрана окружающей среды, воспроизводство и использование природных ресурсов Брянской области" (</w:t>
      </w:r>
      <w:proofErr w:type="gramStart"/>
      <w:r w:rsidRPr="0097585E">
        <w:rPr>
          <w:rFonts w:ascii="Arial" w:eastAsia="Times New Roman" w:hAnsi="Arial" w:cs="Arial"/>
          <w:sz w:val="24"/>
          <w:szCs w:val="24"/>
          <w:lang w:eastAsia="ru-RU"/>
        </w:rPr>
        <w:t>2014 - 2020</w:t>
      </w:r>
      <w:proofErr w:type="gramEnd"/>
      <w:r w:rsidRPr="0097585E">
        <w:rPr>
          <w:rFonts w:ascii="Arial" w:eastAsia="Times New Roman" w:hAnsi="Arial" w:cs="Arial"/>
          <w:sz w:val="24"/>
          <w:szCs w:val="24"/>
          <w:lang w:eastAsia="ru-RU"/>
        </w:rPr>
        <w:t xml:space="preserve"> годы)";</w:t>
      </w:r>
      <w:r w:rsidRPr="009758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73EE35" w14:textId="2C4A1B8E" w:rsidR="0097585E" w:rsidRPr="0097585E" w:rsidRDefault="0097585E" w:rsidP="0097585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t>от 12 февраля 2018 года N 39-п "О внесении изменений в государственную программу "Охрана окружающей среды, воспроизводство и использование природных ресурсов Брянской области" (</w:t>
      </w:r>
      <w:proofErr w:type="gramStart"/>
      <w:r w:rsidRPr="0097585E">
        <w:rPr>
          <w:rFonts w:ascii="Arial" w:eastAsia="Times New Roman" w:hAnsi="Arial" w:cs="Arial"/>
          <w:sz w:val="24"/>
          <w:szCs w:val="24"/>
          <w:lang w:eastAsia="ru-RU"/>
        </w:rPr>
        <w:t>2014 - 2020</w:t>
      </w:r>
      <w:proofErr w:type="gramEnd"/>
      <w:r w:rsidRPr="0097585E">
        <w:rPr>
          <w:rFonts w:ascii="Arial" w:eastAsia="Times New Roman" w:hAnsi="Arial" w:cs="Arial"/>
          <w:sz w:val="24"/>
          <w:szCs w:val="24"/>
          <w:lang w:eastAsia="ru-RU"/>
        </w:rPr>
        <w:t xml:space="preserve"> годы)";</w:t>
      </w:r>
      <w:r w:rsidRPr="009758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865D0B" w14:textId="44701056" w:rsidR="0097585E" w:rsidRPr="0097585E" w:rsidRDefault="0097585E" w:rsidP="0097585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от 29 октября 2018 года N 556-п "О внесении изменений в государственную программу "Охрана окружающей среды, воспроизводство и использование природных ресурсов Брянской области" (</w:t>
      </w:r>
      <w:proofErr w:type="gramStart"/>
      <w:r w:rsidRPr="0097585E">
        <w:rPr>
          <w:rFonts w:ascii="Arial" w:eastAsia="Times New Roman" w:hAnsi="Arial" w:cs="Arial"/>
          <w:sz w:val="24"/>
          <w:szCs w:val="24"/>
          <w:lang w:eastAsia="ru-RU"/>
        </w:rPr>
        <w:t>2014 - 2020</w:t>
      </w:r>
      <w:proofErr w:type="gramEnd"/>
      <w:r w:rsidRPr="0097585E">
        <w:rPr>
          <w:rFonts w:ascii="Arial" w:eastAsia="Times New Roman" w:hAnsi="Arial" w:cs="Arial"/>
          <w:sz w:val="24"/>
          <w:szCs w:val="24"/>
          <w:lang w:eastAsia="ru-RU"/>
        </w:rPr>
        <w:t xml:space="preserve"> годы)";</w:t>
      </w:r>
    </w:p>
    <w:p w14:paraId="37D07257" w14:textId="331F7E2E" w:rsidR="0097585E" w:rsidRPr="0097585E" w:rsidRDefault="0097585E" w:rsidP="0097585E">
      <w:pPr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758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7585E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План реализации государственной программы "Охрана окружающей среды, воспроизводство и использование природных ресурсов Брянской области"</w:t>
      </w:r>
      <w:r w:rsidRPr="009758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ред. постановления Правительства Брянской области от 19.10.2021 N 447-п)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3"/>
        <w:gridCol w:w="2451"/>
        <w:gridCol w:w="772"/>
        <w:gridCol w:w="541"/>
        <w:gridCol w:w="851"/>
        <w:gridCol w:w="607"/>
        <w:gridCol w:w="834"/>
        <w:gridCol w:w="852"/>
        <w:gridCol w:w="852"/>
        <w:gridCol w:w="852"/>
      </w:tblGrid>
      <w:tr w:rsidR="0097585E" w:rsidRPr="0097585E" w14:paraId="1C5B8990" w14:textId="77777777" w:rsidTr="0097585E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BF37CA" w14:textId="77777777" w:rsidR="0097585E" w:rsidRPr="0097585E" w:rsidRDefault="0097585E" w:rsidP="0097585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CC2577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C5FAFC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3A443A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584521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60D795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3B4BBD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D57EFA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753D8D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C70018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7585E" w:rsidRPr="0097585E" w14:paraId="2EC8C630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B9221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5CCE5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программа, подпрограмма, основное мероприятие (проект), направление расходов, мероприятие</w:t>
            </w:r>
          </w:p>
        </w:tc>
        <w:tc>
          <w:tcPr>
            <w:tcW w:w="332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643293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бюджетной классификации</w:t>
            </w:r>
          </w:p>
        </w:tc>
        <w:tc>
          <w:tcPr>
            <w:tcW w:w="49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F504E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средств на реализацию, рублей</w:t>
            </w:r>
          </w:p>
        </w:tc>
      </w:tr>
      <w:tr w:rsidR="0097585E" w:rsidRPr="0097585E" w14:paraId="0D5FE37D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67FDD8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824294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40EBF3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ГРБС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A8AE5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ГП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35B43E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ППГП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50B0E6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9F437F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ED0DBE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350B1D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F8304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</w:tr>
      <w:tr w:rsidR="0097585E" w:rsidRPr="0097585E" w14:paraId="55A9CAD4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A6FCE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407F6F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659F8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A63F48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D6984F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9DB87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B95AD5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DE756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4B741F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B2927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97585E" w:rsidRPr="0097585E" w14:paraId="2D9AC9BD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D6FA8F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572E17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"Охрана окружающей среды, воспроизводство и использование природных ресурсов Брянской области"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902929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87C6A9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DD272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33A9E8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09FF99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9F7403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622 097 229,94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327259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363 040 845,00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59C9AD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131 550 855,00</w:t>
            </w:r>
          </w:p>
        </w:tc>
      </w:tr>
      <w:tr w:rsidR="0097585E" w:rsidRPr="0097585E" w14:paraId="377DA1F9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3A33F9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E8A8E8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A490C3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5289C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7CFB7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C74849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2D0CBC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4E57A5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244 573 806,45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853C7D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106 326 705,00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6E88A8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50 338 305,00</w:t>
            </w:r>
          </w:p>
        </w:tc>
      </w:tr>
      <w:tr w:rsidR="0097585E" w:rsidRPr="0097585E" w14:paraId="74E4C28C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BB9A8E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253644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местные бюджеты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9FB221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819D9D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88732A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B6F802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555832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252631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8 604 486,80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371032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754BAA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6EFD850F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087690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B935F8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586C1E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38B2DD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32745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A6265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18C86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CD8649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368 918 936,69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A5A16C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256 714 140,00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2E6C4C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81 212 550,00</w:t>
            </w:r>
          </w:p>
        </w:tc>
      </w:tr>
      <w:tr w:rsidR="0097585E" w:rsidRPr="0097585E" w14:paraId="765BAD14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E68E8F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F7AC09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8FB5ED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432B13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D859E8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FE0999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C3172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5B6A6A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622 097 229,94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0E3009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363 040 845,00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55BDB5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131 550 855,00</w:t>
            </w:r>
          </w:p>
        </w:tc>
      </w:tr>
      <w:tr w:rsidR="0097585E" w:rsidRPr="0097585E" w14:paraId="53F95D38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0BE0C9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BB5711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эффективного государственного управления в сфере природных ресурсов и экологии на территории Брянской области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07C4B3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11D03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6E5E8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2D69A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3A7126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139DF6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43 814 085,00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9FDA6F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32 511 905,00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8B95AA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32 511 905,00</w:t>
            </w:r>
          </w:p>
        </w:tc>
      </w:tr>
      <w:tr w:rsidR="0097585E" w:rsidRPr="0097585E" w14:paraId="693F5D79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7A0B9B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1C001F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3D4B5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7F937C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49B7D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1E8B0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C734F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471FBA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43 814 </w:t>
            </w: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085,00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98E70F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32 511 </w:t>
            </w: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905,00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E4DEAC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32 511 </w:t>
            </w: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905,00</w:t>
            </w:r>
          </w:p>
        </w:tc>
      </w:tr>
      <w:tr w:rsidR="0097585E" w:rsidRPr="0097585E" w14:paraId="02995D63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F1E7DD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58DB41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E041E1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4C127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6DC5F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4F4615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404875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286626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43 814 085,00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E3C21B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32 511 905,00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9A5AC6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32 511 905,00</w:t>
            </w:r>
          </w:p>
        </w:tc>
      </w:tr>
      <w:tr w:rsidR="0097585E" w:rsidRPr="0097585E" w14:paraId="7349FB6B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A0516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5F4C89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Руководство и управление в сфере установленных функций органов государственной власти Брянской области и государственных органов Брянской области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080122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20354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A8493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0DC92D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EBA979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D176F9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43 814 085,00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CE1D7F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32 511 905,00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4E98D5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32 511 905,00</w:t>
            </w:r>
          </w:p>
        </w:tc>
      </w:tr>
      <w:tr w:rsidR="0097585E" w:rsidRPr="0097585E" w14:paraId="1362F395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3F221E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0CC89E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7928A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191436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294663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7E3DF3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1B620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8C7CB6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43 814 085,00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99279C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32 511 905,00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916F2E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32 511 905,00</w:t>
            </w:r>
          </w:p>
        </w:tc>
      </w:tr>
      <w:tr w:rsidR="0097585E" w:rsidRPr="0097585E" w14:paraId="3DD7F4D3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2753A0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BFF951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CC6A4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14DA3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0435F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97113C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7CEFBC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05B6F8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43 814 085,00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49205C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32 511 905,00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6B4236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32 511 905,00</w:t>
            </w:r>
          </w:p>
        </w:tc>
      </w:tr>
      <w:tr w:rsidR="0097585E" w:rsidRPr="0097585E" w14:paraId="24FF0ECB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D80903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DE8113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геологической информацией о недрах и рационального использования общераспространенных полезных ископаемых на территории Брянской области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0A663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00C55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9F87A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22E9FA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770865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89C5BC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43 300 000,00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739C3B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3D62AB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200 000,00</w:t>
            </w:r>
          </w:p>
        </w:tc>
      </w:tr>
      <w:tr w:rsidR="0097585E" w:rsidRPr="0097585E" w14:paraId="36539C10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E73EF6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674C91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F13169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018813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CE0F59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2FD05A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58F2D3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68523C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43 300 000,00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278983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D32587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200 000,00</w:t>
            </w:r>
          </w:p>
        </w:tc>
      </w:tr>
      <w:tr w:rsidR="0097585E" w:rsidRPr="0097585E" w14:paraId="5AE55139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96DA7E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48F4F4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EA2508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9B8F6E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DA3B8A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2AE909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3AD83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845BB7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43 300 000,00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BF50C0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89BB5A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200 000,00</w:t>
            </w:r>
          </w:p>
        </w:tc>
      </w:tr>
      <w:tr w:rsidR="0097585E" w:rsidRPr="0097585E" w14:paraId="0A76759A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69D645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4DD162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недр и воспроизводство минерально-сырьевой базы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667EE8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1F701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1CB652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8B1AA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8AD268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B6DA24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43 300 000,00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DB6262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5A1222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200 000,00</w:t>
            </w:r>
          </w:p>
        </w:tc>
      </w:tr>
      <w:tr w:rsidR="0097585E" w:rsidRPr="0097585E" w14:paraId="5C25ADB3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8A40DA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E6D5F8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AB5ECA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60411A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AE547D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EC3BA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B8E2B5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DE3BAD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43 300 000,00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A45ADB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3E328A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200 000,00</w:t>
            </w:r>
          </w:p>
        </w:tc>
      </w:tr>
      <w:tr w:rsidR="0097585E" w:rsidRPr="0097585E" w14:paraId="09D01C42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859681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EB8A9D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3161E8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85D5F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6DAED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D9F0C2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F61D3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CB9F8C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43 300 000,00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B48C29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71D39D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200 000,00</w:t>
            </w:r>
          </w:p>
        </w:tc>
      </w:tr>
      <w:tr w:rsidR="0097585E" w:rsidRPr="0097585E" w14:paraId="2E1466EA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D8CAE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EB9E03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работ по изучению карстово-суффозионных процессов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199A22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3AB0F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A2D5EE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F5F723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16ADDD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18E14F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43 100 000,00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886E70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019741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05935790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BCF1BA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925ACA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B1D8A3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D0DCB9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B09A9F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289172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60611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786174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43 100 000,00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3F7EC9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EFCCDF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12AE76C5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92ECE8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973F99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6F96B8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F5D06C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498A93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560891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934A02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8B3CCB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43 100 000,00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A80899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5E88AF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4C2FB600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0F2B33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2.1.2.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F90FE1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и ведение территориальных балансов запасов общераспространенных полезных ископаемых по договорам для органов государственной власти субъектов Российской Федерации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E30819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BA8D5D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CDD9F1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2EAC06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8A21DF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422AA0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6A01F6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D9F8EF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200 000,00</w:t>
            </w:r>
          </w:p>
        </w:tc>
      </w:tr>
      <w:tr w:rsidR="0097585E" w:rsidRPr="0097585E" w14:paraId="5999054D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65FB49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65FED4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EDE6A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B6742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91D933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4650BE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947358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19ED81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B95557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0BBE87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200 000,00</w:t>
            </w:r>
          </w:p>
        </w:tc>
      </w:tr>
      <w:tr w:rsidR="0097585E" w:rsidRPr="0097585E" w14:paraId="086DB804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6D4705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4A61CF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97179E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71E4EF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688B2C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B01BD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28962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15B6A7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0D0601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AC05F7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200 000,00</w:t>
            </w:r>
          </w:p>
        </w:tc>
      </w:tr>
      <w:tr w:rsidR="0097585E" w:rsidRPr="0097585E" w14:paraId="53F0DF11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39186A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6A85BB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мероприятий по обеспечению безопасности гидротехнических сооружений на территории Брянской области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992E1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897242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F12246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BC982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268111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322724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44 589 043,74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14723B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6F3FD6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6AED888F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AA5F6C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1BA0AD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F00303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B04EB9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C8F7B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D4A9AF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7E75DE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7C9093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36 114 865,94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C349D2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F3BEDA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1845818D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9CCE36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9FB59F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местные бюджеты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0783F5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5E16C2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9BF8A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9DFE66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355496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FAEDE9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8 474 177,80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85E161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2428FF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724F97E6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87B991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E6C41F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FEA7F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7D7163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73BC95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165CE5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F6A2F1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D5EB05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44 589 </w:t>
            </w: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043,74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A5CEC6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FA3EFF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513D7C49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833588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A9A0A9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безопасности гидротехнических сооружений, противопаводковые мероприятия и водохозяйственная деятельность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854FC8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528412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A18D4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B544A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181B3A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D9685F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21 840 470,00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85D85C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C9FEB7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1BBEBEE2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D5D323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11BEA8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CBFDCF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D4D2AE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A326F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19BB32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2F70A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01FB34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14 503 765,45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0EE4BD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6A0140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417E71DE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AD9447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1E6021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местные бюджеты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5AA10A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E0C85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716A13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FF198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83BDA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0F15BF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7 336 704,55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C1F9B6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956CDF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4706E372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E316BC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EBEFE7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5F674E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0AF4E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611189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EA9EA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D4ECAA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8835F7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21 840 470,00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8AF01C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2A68E6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283BDF51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50667A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783CE6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гидротехнических сооружений в нп </w:t>
            </w:r>
            <w:proofErr w:type="spellStart"/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Беловодка</w:t>
            </w:r>
            <w:proofErr w:type="spellEnd"/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Мглинского района Брянской области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C510A8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1CD35A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E4E0C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8F741A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65EC6D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2BE969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21 840 470,00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A65CDA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44ECC4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1E98E895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F2DE2D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421D38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67C203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8AD0A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741951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FC3986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37C8AE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1AB6EB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14 503 765,45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E82AF0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C423AA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72885638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1F5BF7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1809A5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местные бюджеты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36BC9C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EE72F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BCE30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5DEB45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176F3C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134158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7 336 704,55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BE79B3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4FB2BA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266A53A4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609B93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3D52B5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9AD0C8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485921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9023F9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C0F141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F436BC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E4A855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21 840 470,00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1A9D25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0B6D3B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74F89908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1780EF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BA402C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государственных программ субъектов Российской Федерации в области использования и охраны водных объектов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3C885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4644F8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D0CB1E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0CFC7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3E2E68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R0650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872911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22 748 573,74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3F507D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FF80AF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16BF6A24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13B17C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8C92FA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EF4BC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39DE76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1810BD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46DB28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5265B8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R0650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153C07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21 611 100,49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ACBFDF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4993FE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4ED7E476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57AC16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71ACFE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местные бюджеты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0686C8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6D7FD2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CD7AF8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F37A92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B22441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25BD22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1 137 473,25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D5B44C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726D4C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78659434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645344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DB2DB8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75D9C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2FF995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86D0FA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0BC67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C8725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D6F0D5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22 748 573,74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E1FFEF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244486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41CC3D10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F392B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4F5741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Субсидии на реализацию государственных программ субъектов Российской Федерации в области использования и охраны водных объектов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D3596A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1A1AA3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7CC4F8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9D2B33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8EF37A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R0650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1F991E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22 748 573,74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41C8E0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C3FCF5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00AB9D00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4F6488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D08774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E94303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BC83B5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15AABE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441BC1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E9A80F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R0650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E12556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21 611 100,49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621E92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3BA811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088B904F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B2B030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1DFB34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местные бюджеты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3AD01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4CA4F2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60950E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431C51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A22E5C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D95E95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1 137 473,25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0E47D4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E677B8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365C2FC4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2BDE98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075A64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237AD6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2C025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619519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A1C6D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54CE3D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78C83C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22 748 573,74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A689F9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08100B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62683540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A14DC5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3130B2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отдельных полномочий Российской Федерации, переданных Брянской области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25E3FF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A8847C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EF2A2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31720A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F0A8DE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8B5889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16 827 300,00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D084C5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16 904 000,00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823CEE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17 626 400,00</w:t>
            </w:r>
          </w:p>
        </w:tc>
      </w:tr>
      <w:tr w:rsidR="0097585E" w:rsidRPr="0097585E" w14:paraId="48FDACED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CFBA55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2C1FCE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CCDBE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1D245A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087F11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FF7816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AE8D5A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7199BA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16 827 300,00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233ADA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16 904 000,00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95A592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17 626 400,00</w:t>
            </w:r>
          </w:p>
        </w:tc>
      </w:tr>
      <w:tr w:rsidR="0097585E" w:rsidRPr="0097585E" w14:paraId="41B84050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DFE699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9E6802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08C1D5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00EF8F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F2F8FF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472362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252ACA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E74619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16 827 300,00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790832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16 904 000,00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3C3B36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17 626 400,00</w:t>
            </w:r>
          </w:p>
        </w:tc>
      </w:tr>
      <w:tr w:rsidR="0097585E" w:rsidRPr="0097585E" w14:paraId="58CAADFA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8811A8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1A36A6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отдельных полномочий в области водных отношений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AF1EE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4137EC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0B257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A8F9B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80666E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E63D24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5 963 700,00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C443E1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5 965 800,00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6CD240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6 726 300,00</w:t>
            </w:r>
          </w:p>
        </w:tc>
      </w:tr>
      <w:tr w:rsidR="0097585E" w:rsidRPr="0097585E" w14:paraId="23B06843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8129A8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280A11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1707B6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8FD3A5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B7249A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04029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E4EC46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48E591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5 963 700,00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9B9EA0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5 965 800,00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214DC0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6 726 300,00</w:t>
            </w:r>
          </w:p>
        </w:tc>
      </w:tr>
      <w:tr w:rsidR="0097585E" w:rsidRPr="0097585E" w14:paraId="0289848A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9C9DF1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640AF5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051BC5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0701FA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E38A25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377B5E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849B65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4A27CA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5 963 700,00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E54FC4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5 965 800,00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31F4CF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6 726 300,00</w:t>
            </w:r>
          </w:p>
        </w:tc>
      </w:tr>
      <w:tr w:rsidR="0097585E" w:rsidRPr="0097585E" w14:paraId="44E4E6E3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AE65B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81178A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Субвенции на осуществление отдельных полномочий в области водных отношений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70F5D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949B9D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22B3B2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548F7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101C2C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15A552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5 963 700,00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73EC77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5 965 800,00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437B7A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6 726 300,00</w:t>
            </w:r>
          </w:p>
        </w:tc>
      </w:tr>
      <w:tr w:rsidR="0097585E" w:rsidRPr="0097585E" w14:paraId="37E0E08C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7A7E24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45DF3B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919E1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6AD963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225659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5774B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247468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9285E8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5 963 700,00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280419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5 965 800,00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3225CB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6 726 300,00</w:t>
            </w:r>
          </w:p>
        </w:tc>
      </w:tr>
      <w:tr w:rsidR="0097585E" w:rsidRPr="0097585E" w14:paraId="0455E0A2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1321D1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052949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0DD7F9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232813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C538B8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1DC031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62C701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795BD5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5 963 700,00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C4FEDA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5 965 800,00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71D06F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6 726 300,00</w:t>
            </w:r>
          </w:p>
        </w:tc>
      </w:tr>
      <w:tr w:rsidR="0097585E" w:rsidRPr="0097585E" w14:paraId="13B4964C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976411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E6C960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переданных полномочий Российской Федерации в области организации, регулирования и охраны водных биологических ресурсов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C8429D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B0599A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6A373F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D63E9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2CAE8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305260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42 700,00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D504D8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42 700,00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278F64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38 400,00</w:t>
            </w:r>
          </w:p>
        </w:tc>
      </w:tr>
      <w:tr w:rsidR="0097585E" w:rsidRPr="0097585E" w14:paraId="2090ACFD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F68B9C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569F06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1F85F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63B36A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E6E36A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AF47A6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5CAC1C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436AF1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42 700,00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6A5EF1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42 700,00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C910A7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38 400,00</w:t>
            </w:r>
          </w:p>
        </w:tc>
      </w:tr>
      <w:tr w:rsidR="0097585E" w:rsidRPr="0097585E" w14:paraId="49FAB0BF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4922F9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CFAC15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09849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312C7D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848CC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189DAF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6606D5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21056E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42 700,00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D9FDBE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42 700,00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E81F04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38 400,00</w:t>
            </w:r>
          </w:p>
        </w:tc>
      </w:tr>
      <w:tr w:rsidR="0097585E" w:rsidRPr="0097585E" w14:paraId="385C3659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5B767D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DD70DB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Единая субвенция бюджетам субъектов Российской Федерации и бюджету г. Байконура (регулирование и охрана водных биологических ресурсов)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3F340F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BD0D9F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C0756F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661A15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039416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54DE97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42 700,00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EC3574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42 700,00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CB5A82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38 400,00</w:t>
            </w:r>
          </w:p>
        </w:tc>
      </w:tr>
      <w:tr w:rsidR="0097585E" w:rsidRPr="0097585E" w14:paraId="635B5A18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9DB765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9166F8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282AA8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F964E6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A0746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9DF9F2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8A75AF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D179F7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42 700,00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40C5D6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42 700,00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F252B2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38 400,00</w:t>
            </w:r>
          </w:p>
        </w:tc>
      </w:tr>
      <w:tr w:rsidR="0097585E" w:rsidRPr="0097585E" w14:paraId="3C19A19B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9C25FB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69F129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55B013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509E3F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D3AC75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8BC89D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9C0D26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B123AD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42 700,00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B27884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42 700,00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C64388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38 400,00</w:t>
            </w:r>
          </w:p>
        </w:tc>
      </w:tr>
      <w:tr w:rsidR="0097585E" w:rsidRPr="0097585E" w14:paraId="231F11A6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59920C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44AEEE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полномочий Российской Федерации в области охраны и </w:t>
            </w: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использования объектов животного мира (за исключением охотничьих ресурсов и водных биологических ресурсов)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F78866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3883C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24312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7E6011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3816CE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CFEA9A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45 200,00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67E2E5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45 200,00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7859F0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40 700,00</w:t>
            </w:r>
          </w:p>
        </w:tc>
      </w:tr>
      <w:tr w:rsidR="0097585E" w:rsidRPr="0097585E" w14:paraId="1B8A3725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F4CF63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C5111C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2E3AAA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8D36E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80A0D2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A6951E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B3914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D8B0CC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45 200,00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036CCE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45 200,00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720DD9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40 700,00</w:t>
            </w:r>
          </w:p>
        </w:tc>
      </w:tr>
      <w:tr w:rsidR="0097585E" w:rsidRPr="0097585E" w14:paraId="616B4860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723CEB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97B8DE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9C1103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457D4C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E4CB5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589BE6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61863F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67E180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45 200,00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42B156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45 200,00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99EECF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40 700,00</w:t>
            </w:r>
          </w:p>
        </w:tc>
      </w:tr>
      <w:tr w:rsidR="0097585E" w:rsidRPr="0097585E" w14:paraId="281A5C19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C46829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DCCC33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Единая субвенция бюджетам субъектов Российской Федерации и бюджету г. Байконура (охрана и использование объектов животного мира (за исключением охотничьих ресурсов и водных биологических ресурсов))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92C286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3D9481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76DC39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EB5BDC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2FE92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105C06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45 200,00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A750BB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45 200,00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D10E32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40 700,00</w:t>
            </w:r>
          </w:p>
        </w:tc>
      </w:tr>
      <w:tr w:rsidR="0097585E" w:rsidRPr="0097585E" w14:paraId="157DBE98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4BECF2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CDCCCA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364928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A1736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D4F129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349B53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376211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BA18BE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45 200,00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540073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45 200,00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A203EF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40 700,00</w:t>
            </w:r>
          </w:p>
        </w:tc>
      </w:tr>
      <w:tr w:rsidR="0097585E" w:rsidRPr="0097585E" w14:paraId="75315CB1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058DBC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1B27D6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D3FB9C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68525C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2C6039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744B83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81D48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C232A1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45 200,00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1D1558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45 200,00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C8960D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40 700,00</w:t>
            </w:r>
          </w:p>
        </w:tc>
      </w:tr>
      <w:tr w:rsidR="0097585E" w:rsidRPr="0097585E" w14:paraId="451F2CDE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BDE8B1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948179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переданных полномочий Российской Федерации в области охраны и использования охотничьих ресурсов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38017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9DCCA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C053E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603BE2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E6266A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5C9E21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10 775 700,00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2B27DD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10 850 300,00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A514E3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10 821 000,00</w:t>
            </w:r>
          </w:p>
        </w:tc>
      </w:tr>
      <w:tr w:rsidR="0097585E" w:rsidRPr="0097585E" w14:paraId="4054C96E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0929C6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9464B2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E803B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E3517A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B9B8E5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F70188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029E2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7A907D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10 775 700,00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060672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10 850 300,00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3200C8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10 821 000,00</w:t>
            </w:r>
          </w:p>
        </w:tc>
      </w:tr>
      <w:tr w:rsidR="0097585E" w:rsidRPr="0097585E" w14:paraId="5BC91BB4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C05376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4E88D1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E3A78C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9F75BC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7478E6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4EF3F5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F1E72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3CB0C3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10 775 700,00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55DF2A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10 850 300,00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5F1C30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10 821 000,00</w:t>
            </w:r>
          </w:p>
        </w:tc>
      </w:tr>
      <w:tr w:rsidR="0097585E" w:rsidRPr="0097585E" w14:paraId="3D4D2C7F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38A00F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61353F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Единая субвенция бюджетам субъектов </w:t>
            </w: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Российской Федерации и бюджету г. Байконура (охрана и использование охотничьих ресурсов)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446489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D1D3E1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BA3F2C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164C0E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70A37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3B886A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10 775 </w:t>
            </w: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ECF3DE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10 850 </w:t>
            </w: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546FAE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10 821 </w:t>
            </w: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000,00</w:t>
            </w:r>
          </w:p>
        </w:tc>
      </w:tr>
      <w:tr w:rsidR="0097585E" w:rsidRPr="0097585E" w14:paraId="42B394BB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B0C626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AE7A9F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A2DEEE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4F4101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7D969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07B0F2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1BF853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125BC6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10 775 700,00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5789AE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10 850 300,00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49AE61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10 821 000,00</w:t>
            </w:r>
          </w:p>
        </w:tc>
      </w:tr>
      <w:tr w:rsidR="0097585E" w:rsidRPr="0097585E" w14:paraId="7F5CD58F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5DAD6F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D383EB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78AD4E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9D6891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C17DB6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006C56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48E215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15F401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10 775 700,00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3EA2ED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10 850 300,00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FD52C3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10 821 000,00</w:t>
            </w:r>
          </w:p>
        </w:tc>
      </w:tr>
      <w:tr w:rsidR="0097585E" w:rsidRPr="0097585E" w14:paraId="711BA1D5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79BD2C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5AFBF5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мероприятий по улучшению экологической обстановки на территории Брянской области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80979C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44F89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01862E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857DEF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3D10E5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BDD738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11 976 395,82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F63166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252 714 140,00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D1D66B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69 610 890,00</w:t>
            </w:r>
          </w:p>
        </w:tc>
      </w:tr>
      <w:tr w:rsidR="0097585E" w:rsidRPr="0097585E" w14:paraId="02BE7FE5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1C55D9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164E34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C32211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FEC5B5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F3A14D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7FB3B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1DEB16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D09E02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5 846 086,82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4A8599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F4145F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530CC006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3D1F93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F12AC4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местные бюджеты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025BF3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8E3C5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ADAA59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6D02E2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1456D1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536B0B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130 309,00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3E33AC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5153E8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606AD469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2F90BB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D014A6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B4FF6A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B780EA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D9712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D64DA5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6D6512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CB2ADF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6 000 000,00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3883DB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252 714 140,00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27300B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69 610 890,00</w:t>
            </w:r>
          </w:p>
        </w:tc>
      </w:tr>
      <w:tr w:rsidR="0097585E" w:rsidRPr="0097585E" w14:paraId="5BD2A740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63A5BE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DA75E9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EA70A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F02D4D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06C82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3855B6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3CD1C1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479A27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11 976 395,82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F19720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252 714 140,00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3F48A5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69 610 890,00</w:t>
            </w:r>
          </w:p>
        </w:tc>
      </w:tr>
      <w:tr w:rsidR="0097585E" w:rsidRPr="0097585E" w14:paraId="0A6FE472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6733C2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396B27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окружающей среды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D06A32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86CE6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A8A995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7E93CC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F8A45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C59663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11 976 395,82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274CAD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252 714 140,00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B5544E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69 610 890,00</w:t>
            </w:r>
          </w:p>
        </w:tc>
      </w:tr>
      <w:tr w:rsidR="0097585E" w:rsidRPr="0097585E" w14:paraId="696A925E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9B8E0F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A5821B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7D298A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AF6F5E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5059FD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992DE2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81EAF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1F60CA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5 846 086,82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D11088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740181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1FB6857A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7E1E8E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66F178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местные бюджеты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4A7829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F0A87F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7CBD52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77BA92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3D4D5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CC64A2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130 309,00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3D81E1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AC6548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3892BC6A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2B58C9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F9EB16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BCA38E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DB3C1A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9D9028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B018C9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B3B115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9D5934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6 000 000,00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741348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252 714 140,00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148082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69 610 890,00</w:t>
            </w:r>
          </w:p>
        </w:tc>
      </w:tr>
      <w:tr w:rsidR="0097585E" w:rsidRPr="0097585E" w14:paraId="7845106C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530965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9C4E32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709A39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D9502E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E5B58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71B418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16AB1A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AEC8A1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11 976 </w:t>
            </w: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395,82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53AD92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252 714 </w:t>
            </w: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366ECA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69 610 </w:t>
            </w: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890,00</w:t>
            </w:r>
          </w:p>
        </w:tc>
      </w:tr>
      <w:tr w:rsidR="0097585E" w:rsidRPr="0097585E" w14:paraId="7F9C2F76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9405A9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5.1.1.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A9D2C7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Издательская деятельность, включая затраты на сбор и обработку материалов, представленных для годового доклада о состоянии окружающей среды Брянской области, оформление и печать годового доклада, подготовка и издание книги "Природные ресурсы и окружающая среда Брянской области"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07E079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3B8D65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AC5D3E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81EF9C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D21695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B8FC9C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149 090,51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BFEC81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E0D6C5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532D6480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D5B14A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FF1B42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C56F5F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4E526C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BCDAF2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283B1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6F147A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717E96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149 090,51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121A68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8BE06C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0DB09BBF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757777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74D877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A1049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3A6AB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1C3E4D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8EF1AF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DA74A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BA1FB5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149 090,51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5F31F4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0C3741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247E4346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53ADC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5.1.2.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3E7864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исследований атмосферного воздуха, промышленных выбросов и сбросов, воды, почвы при осуществлении государственного экологического контроля объектов областного значения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9D9102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D0DD2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C122C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60A8E1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3B7F21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88E217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5662AD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1443EB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6F58B901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E7910D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B45ED0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A6292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85A3F9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F04306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48268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FAF1DF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1DAFE8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F24473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38E292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2202A9CD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BE3D85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4AEF5B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CD604F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F47FE8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DBAC8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76177F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705148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EB1172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091789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D8A36F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68FC41C3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38D418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5.1.3.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2D8685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Оказание услуг по размещению на серверных мощностях и технической поддержке информационной системы "Электронная </w:t>
            </w: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модель территориальной схемы обращения с отходами Брянской области"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8E621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5550DD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0BFF9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58D40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CB667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26AD1D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1 250 000,00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CBE8C2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AD2F4C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377CF4AE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73B6CC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388B98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503E1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6B5D43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E5A9CE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B0353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F5DEE8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757461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1 250 000,00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FE57B9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782DAB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721C4427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C37ED7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E5F0D3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5485A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981795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CD86A6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B347C5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D55CFC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5CF250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1 250 000,00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C89477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F49C47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503938C4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6F8FD1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5.1.4.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ED244F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осуществление государственного мониторинга водных объектов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96CD4D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4F04AC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732482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4C69F6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8A014C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608F0E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5D131C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B2D8F1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1CAB4885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439F47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424C19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6E24BC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842F5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18FDCA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CCF86A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62BFA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5FCFB3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AFD1ED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157160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66EB1D71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09C538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DFEA4E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2CA101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29882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58B2AF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CBA2BE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2F0B39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CE4607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61367D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7418E0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7AF6E3F9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D5709C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5.1.5.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4DF479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научно-исследовательской работы по мониторингу краснокнижных видов растений и животных в рамках ведения Красной книги Брянской области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A8C41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766843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8AB2FF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01C6C3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3316DC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00BE9B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9CFB21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5AEB05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3646EEFF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94BA65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BFA71C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7A9EB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2869AA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6A70CE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7664B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022D5F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938980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0ED43B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F0C874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62B2FD0C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4B72D8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81A9E1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5ED54F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2A16DC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BBC39F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4C927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9BA1B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96E191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581846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A7E96E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4ECA817F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A29845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5.1.6.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B8398E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Постановка на кадастровый учет охранных зон территорий памятников природы Брянской области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84AFB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54C821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8E87FC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039AE6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5A46E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5F6548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571 131,31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BD7909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D92E1A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6282DC57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D6CE1C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ADF45E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849F1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D78F71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A6BF56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07258D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386DDC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DB7061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571 131,31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7322F6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111C99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5A68479C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4BEFBD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390258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1BDE42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2A6039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BA20CD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895E39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F06D0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93617C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571 131,31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0FB7DF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0DE072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62C30A2E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900F79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5.1.7.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AE9310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Комплексное экологическое обследование территории и подготовка материалов, обосновывающих придание ей статуса особо охраняемых природных территорий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4C9B4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ED39FF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D6D19E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34560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D5ADF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7F27D5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27E714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D8B5CC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68F2AE0E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6A73F4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EF5166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12965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1E4ABE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262B46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56E483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89456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37D1F6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7EB2E5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A1BD94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3E6B5643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0C4061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0E954B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821FB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083FB1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8065B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C9B222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C387BD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3B18C8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327032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072035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639D3CF9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D92D58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5.1.8.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AD5D1D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Строительство полигона ТБО в </w:t>
            </w:r>
            <w:proofErr w:type="spellStart"/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пгт</w:t>
            </w:r>
            <w:proofErr w:type="spellEnd"/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Погар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D9FAB3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7384B6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B7123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4352A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C695C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6BD2BA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2 606 174,00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7FD34E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DA37D9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0114C8DD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38FEB1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8F84CB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E65E4D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BC81E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CF0FF1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A378C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5D373F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1D3444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2 475 865,00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6B0060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FA3D77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75A8ECAE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6A7678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4F8534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местные бюджеты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B5F64A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B667A2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B2A5EA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93E9B5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79AD93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04E519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130 309,00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D5E44C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A406E1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35E9C14C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8CD4A8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C71E33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DE7D6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7D50B3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8DC81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428EE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71C8C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305A6D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2 606 174,00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09E329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5C7463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124651AF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A95773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8CC49F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проект "Комплексная система обращения с твердыми коммунальными отходами (Брянская область)"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5FEC8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024FD1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BCA4B1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071B1A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A7978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6BE849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405 805 805,38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BB09BE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4 000 000,00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7193F8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11 601 660,00</w:t>
            </w:r>
          </w:p>
        </w:tc>
      </w:tr>
      <w:tr w:rsidR="0097585E" w:rsidRPr="0097585E" w14:paraId="167A75E7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B87015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B0905F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9F75F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7C418A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EB44A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B61F6D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E06122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FB023B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42 886 868,69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918A13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6A98F2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2C58545F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09D2C4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E79DB7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9A60B5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7CB07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8A54E6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E79E4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AEB48D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513AA6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362 918 936,69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43B956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4 000 000,00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29F992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11 601 660,00</w:t>
            </w:r>
          </w:p>
        </w:tc>
      </w:tr>
      <w:tr w:rsidR="0097585E" w:rsidRPr="0097585E" w14:paraId="0FD11210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A97D94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437208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7A5986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C9417E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E27A7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819655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70DF9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3EA434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405 805 805,38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2E64F0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4 000 000,00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E32360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11 601 660,00</w:t>
            </w:r>
          </w:p>
        </w:tc>
      </w:tr>
      <w:tr w:rsidR="0097585E" w:rsidRPr="0097585E" w14:paraId="054E174C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AEB0C6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C08846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окружающей среды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38D84C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CEA08C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F1D289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2683AC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96364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ACFEA3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362 918 </w:t>
            </w: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936,69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B17993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4 000 000,00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91C562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11 601 </w:t>
            </w: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660,00</w:t>
            </w:r>
          </w:p>
        </w:tc>
      </w:tr>
      <w:tr w:rsidR="0097585E" w:rsidRPr="0097585E" w14:paraId="7AF62569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E07828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6E5D31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F9DF4C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F8067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1C7D0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F60BFA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364EC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78599E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362 918 936,69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12E6E1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4 000 000,00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301DDB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11 601 660,00</w:t>
            </w:r>
          </w:p>
        </w:tc>
      </w:tr>
      <w:tr w:rsidR="0097585E" w:rsidRPr="0097585E" w14:paraId="704C7535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061897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EA44FB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6508C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0EB1F5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CDBAA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7D75ED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21CAD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701186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362 918 936,69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5CEC9D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4 000 000,00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EE1FF2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11 601 660,00</w:t>
            </w:r>
          </w:p>
        </w:tc>
      </w:tr>
      <w:tr w:rsidR="0097585E" w:rsidRPr="0097585E" w14:paraId="60BE6C75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395A7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50EDA2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поддержка закупки контейнеров для раздельного накопления твердых коммунальных отходов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B94E9A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09090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ACAD15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78F769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B86FD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52690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A7EFF0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42 886 868,69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AC99B0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90C410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5278C155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53ABC2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F0F07E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46E265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68279E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C493A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61D498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25C46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52690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EB8C10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42 886 868,69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691EF2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D521A6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60D5555A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9DC699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D8CAED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EDBCF1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76310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43E4B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A8F341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88CABF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D6DBD4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42 886 868,69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BC10B5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D9CE8B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080B27BB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385A0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E198F3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проект "Сохранение уникальных водных объектов (Брянская область)"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B5924C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BA364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C19611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A6D43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27BA69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274129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55 784 600,00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FB94C3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56 710 800,00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86F8FF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71560E37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FFE349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BF43C2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9733F5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B1069C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5768E3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5F9A9D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BB642F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FF2F52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55 784 600,00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C74B3C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56 710 800,00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9E0C98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5EFDF1BC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6C3C82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5A09B1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328332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E00256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C669BF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D38953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47ECD2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5532EB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55 784 600,00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8F3A4F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56 710 800,00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BCD9D7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5F0E31E7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2F90F6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D91B22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Улучшение экологического состояния гидрографической сети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F2EB8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425D68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061D92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A94C1F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DA122E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50900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F87582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55 784 600,00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C0CD61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56 710 800,00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93AAD9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51A70322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9D6607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5FDEBB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F06AA5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383D6A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9906E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AB1F1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D3A3C5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50900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3E992E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55 784 600,00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8740AB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56 710 800,00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C8BA7D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336DA4AE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301243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393ED3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2BFE1E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C09A18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E45259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38130D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3F90B9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9FC91F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55 784 600,00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F381C8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56 710 800,00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C68F20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7E42DF13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5369D3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7.1.1.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0F897C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Субвенции на улучшение экологического состояния гидрографической сети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1A3EFA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EECA12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CAF8C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B75EF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C1D2D5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50900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C237AE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55 784 600,00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DEE341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56 710 800,00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C114AD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7D8BB08A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74DEE0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9724B2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679B07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B337A1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69FE64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513989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193C99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50900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368EEE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55 784 600,00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15EFAA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56 710 800,00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98373B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39C5CB90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00A3BA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9611AD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310478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855BB6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1C5971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A01580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6593FD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EB0523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55 784 600,00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30DA58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56 710 800,00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353882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7585E" w:rsidRPr="0097585E" w14:paraId="6A2828F0" w14:textId="77777777" w:rsidTr="009758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1F2236" w14:textId="77777777" w:rsidR="0097585E" w:rsidRPr="0097585E" w:rsidRDefault="0097585E" w:rsidP="0097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7055B8" w14:textId="77777777" w:rsidR="0097585E" w:rsidRPr="0097585E" w:rsidRDefault="0097585E" w:rsidP="009758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СПРАВОЧНО: объем "налоговых расходов" на реализацию государственной программы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956776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AED7C3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9808AB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913DC6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FB8A81" w14:textId="77777777" w:rsidR="0097585E" w:rsidRPr="0097585E" w:rsidRDefault="0097585E" w:rsidP="009758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FD4BD6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530378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B8EB4F" w14:textId="77777777" w:rsidR="0097585E" w:rsidRPr="0097585E" w:rsidRDefault="0097585E" w:rsidP="0097585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8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</w:tbl>
    <w:p w14:paraId="21B7671D" w14:textId="77777777" w:rsidR="0097585E" w:rsidRPr="0097585E" w:rsidRDefault="0097585E" w:rsidP="0097585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FB9AE8" w14:textId="77777777" w:rsidR="0097585E" w:rsidRPr="0097585E" w:rsidRDefault="0097585E" w:rsidP="0097585E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9758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государственной программе</w:t>
      </w:r>
      <w:r w:rsidRPr="009758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"Охрана окружающей среды,</w:t>
      </w:r>
      <w:r w:rsidRPr="009758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воспроизводство и использование</w:t>
      </w:r>
      <w:r w:rsidRPr="009758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природных ресурсов Брянской области"</w:t>
      </w:r>
      <w:r w:rsidRPr="009758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367261D1" w14:textId="77777777" w:rsidR="0097585E" w:rsidRPr="0097585E" w:rsidRDefault="0097585E" w:rsidP="0097585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Методика расчета значений показателей (индикаторов) государственной программы "Охрана окружающей среды, воспроизводство и использование природных ресурсов и экологии Брянской области"</w:t>
      </w:r>
    </w:p>
    <w:p w14:paraId="5D1F56DB" w14:textId="22AF45BE" w:rsidR="0097585E" w:rsidRPr="0097585E" w:rsidRDefault="0097585E" w:rsidP="0097585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Правительства Брянской области от 11.10.2021 N 419-п)</w:t>
      </w:r>
    </w:p>
    <w:p w14:paraId="1653F7C9" w14:textId="77777777" w:rsidR="0097585E" w:rsidRPr="0097585E" w:rsidRDefault="0097585E" w:rsidP="0097585E">
      <w:pPr>
        <w:spacing w:after="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7585E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Показатели (индикаторы), характеризующие конечные результаты реализации государственной программы</w:t>
      </w:r>
    </w:p>
    <w:p w14:paraId="2E55A6E6" w14:textId="77777777" w:rsidR="0097585E" w:rsidRPr="0097585E" w:rsidRDefault="0097585E" w:rsidP="009758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F086F8" w14:textId="77777777" w:rsidR="0097585E" w:rsidRPr="0097585E" w:rsidRDefault="0097585E" w:rsidP="009758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t>1. Динамика численности охотничьих ресурсов к предыдущему отчетному периоду (</w:t>
      </w:r>
      <w:proofErr w:type="spellStart"/>
      <w:r w:rsidRPr="0097585E">
        <w:rPr>
          <w:rFonts w:ascii="Arial" w:eastAsia="Times New Roman" w:hAnsi="Arial" w:cs="Arial"/>
          <w:sz w:val="24"/>
          <w:szCs w:val="24"/>
          <w:lang w:eastAsia="ru-RU"/>
        </w:rPr>
        <w:t>Px</w:t>
      </w:r>
      <w:proofErr w:type="spellEnd"/>
      <w:r w:rsidRPr="0097585E">
        <w:rPr>
          <w:rFonts w:ascii="Arial" w:eastAsia="Times New Roman" w:hAnsi="Arial" w:cs="Arial"/>
          <w:sz w:val="24"/>
          <w:szCs w:val="24"/>
          <w:lang w:eastAsia="ru-RU"/>
        </w:rPr>
        <w:t>, %) определяется следующим образом:</w:t>
      </w:r>
      <w:r w:rsidRPr="009758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76A185" w14:textId="77777777" w:rsidR="0097585E" w:rsidRPr="0097585E" w:rsidRDefault="0097585E" w:rsidP="0097585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97585E">
        <w:rPr>
          <w:rFonts w:ascii="Arial" w:eastAsia="Times New Roman" w:hAnsi="Arial" w:cs="Arial"/>
          <w:sz w:val="24"/>
          <w:szCs w:val="24"/>
          <w:lang w:eastAsia="ru-RU"/>
        </w:rPr>
        <w:t>Px</w:t>
      </w:r>
      <w:proofErr w:type="spellEnd"/>
      <w:r w:rsidRPr="0097585E">
        <w:rPr>
          <w:rFonts w:ascii="Arial" w:eastAsia="Times New Roman" w:hAnsi="Arial" w:cs="Arial"/>
          <w:sz w:val="24"/>
          <w:szCs w:val="24"/>
          <w:lang w:eastAsia="ru-RU"/>
        </w:rPr>
        <w:t xml:space="preserve"> = </w:t>
      </w:r>
      <w:proofErr w:type="spellStart"/>
      <w:r w:rsidRPr="0097585E">
        <w:rPr>
          <w:rFonts w:ascii="Arial" w:eastAsia="Times New Roman" w:hAnsi="Arial" w:cs="Arial"/>
          <w:sz w:val="24"/>
          <w:szCs w:val="24"/>
          <w:lang w:eastAsia="ru-RU"/>
        </w:rPr>
        <w:t>Py</w:t>
      </w:r>
      <w:proofErr w:type="spellEnd"/>
      <w:r w:rsidRPr="0097585E">
        <w:rPr>
          <w:rFonts w:ascii="Arial" w:eastAsia="Times New Roman" w:hAnsi="Arial" w:cs="Arial"/>
          <w:sz w:val="24"/>
          <w:szCs w:val="24"/>
          <w:lang w:eastAsia="ru-RU"/>
        </w:rPr>
        <w:t xml:space="preserve"> / </w:t>
      </w:r>
      <w:proofErr w:type="spellStart"/>
      <w:r w:rsidRPr="0097585E">
        <w:rPr>
          <w:rFonts w:ascii="Arial" w:eastAsia="Times New Roman" w:hAnsi="Arial" w:cs="Arial"/>
          <w:sz w:val="24"/>
          <w:szCs w:val="24"/>
          <w:lang w:eastAsia="ru-RU"/>
        </w:rPr>
        <w:t>Pz</w:t>
      </w:r>
      <w:proofErr w:type="spellEnd"/>
      <w:r w:rsidRPr="0097585E">
        <w:rPr>
          <w:rFonts w:ascii="Arial" w:eastAsia="Times New Roman" w:hAnsi="Arial" w:cs="Arial"/>
          <w:sz w:val="24"/>
          <w:szCs w:val="24"/>
          <w:lang w:eastAsia="ru-RU"/>
        </w:rPr>
        <w:t xml:space="preserve"> x 100%, где:</w:t>
      </w:r>
    </w:p>
    <w:p w14:paraId="061F6BD3" w14:textId="77777777" w:rsidR="0097585E" w:rsidRPr="0097585E" w:rsidRDefault="0097585E" w:rsidP="009758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781E8B" w14:textId="77777777" w:rsidR="0097585E" w:rsidRPr="0097585E" w:rsidRDefault="0097585E" w:rsidP="009758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97585E">
        <w:rPr>
          <w:rFonts w:ascii="Arial" w:eastAsia="Times New Roman" w:hAnsi="Arial" w:cs="Arial"/>
          <w:sz w:val="24"/>
          <w:szCs w:val="24"/>
          <w:lang w:eastAsia="ru-RU"/>
        </w:rPr>
        <w:t>Py</w:t>
      </w:r>
      <w:proofErr w:type="spellEnd"/>
      <w:r w:rsidRPr="0097585E">
        <w:rPr>
          <w:rFonts w:ascii="Arial" w:eastAsia="Times New Roman" w:hAnsi="Arial" w:cs="Arial"/>
          <w:sz w:val="24"/>
          <w:szCs w:val="24"/>
          <w:lang w:eastAsia="ru-RU"/>
        </w:rPr>
        <w:t xml:space="preserve"> - численность охотничьих ресурсов (по видам) в отчетном периоде, голов;</w:t>
      </w:r>
      <w:r w:rsidRPr="009758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38B0BB" w14:textId="77777777" w:rsidR="0097585E" w:rsidRPr="0097585E" w:rsidRDefault="0097585E" w:rsidP="009758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97585E">
        <w:rPr>
          <w:rFonts w:ascii="Arial" w:eastAsia="Times New Roman" w:hAnsi="Arial" w:cs="Arial"/>
          <w:sz w:val="24"/>
          <w:szCs w:val="24"/>
          <w:lang w:eastAsia="ru-RU"/>
        </w:rPr>
        <w:t>Pz</w:t>
      </w:r>
      <w:proofErr w:type="spellEnd"/>
      <w:r w:rsidRPr="0097585E">
        <w:rPr>
          <w:rFonts w:ascii="Arial" w:eastAsia="Times New Roman" w:hAnsi="Arial" w:cs="Arial"/>
          <w:sz w:val="24"/>
          <w:szCs w:val="24"/>
          <w:lang w:eastAsia="ru-RU"/>
        </w:rPr>
        <w:t xml:space="preserve"> - численность охотничьих ресурсов (по видам) в предыдущем отчетном периоде, голов.</w:t>
      </w:r>
      <w:r w:rsidRPr="009758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E0E80C" w14:textId="77777777" w:rsidR="0097585E" w:rsidRPr="0097585E" w:rsidRDefault="0097585E" w:rsidP="009758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t>Источником данных являются результаты соответствующих учетных мероприятий, проводимых ежегодно.</w:t>
      </w:r>
      <w:r w:rsidRPr="009758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3306B4" w14:textId="77777777" w:rsidR="0097585E" w:rsidRPr="0097585E" w:rsidRDefault="0097585E" w:rsidP="009758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Доля гидротехнических сооружений, в том числе бесхозяйных, на территории субъекта Российской Федерации, уровень безопасности которых оценивается как неудовлетворительный, опасный, приведенных в безопасное техническое состояние (</w:t>
      </w:r>
      <w:proofErr w:type="spellStart"/>
      <w:r w:rsidRPr="0097585E">
        <w:rPr>
          <w:rFonts w:ascii="Arial" w:eastAsia="Times New Roman" w:hAnsi="Arial" w:cs="Arial"/>
          <w:sz w:val="24"/>
          <w:szCs w:val="24"/>
          <w:lang w:eastAsia="ru-RU"/>
        </w:rPr>
        <w:t>Ex</w:t>
      </w:r>
      <w:proofErr w:type="spellEnd"/>
      <w:r w:rsidRPr="0097585E">
        <w:rPr>
          <w:rFonts w:ascii="Arial" w:eastAsia="Times New Roman" w:hAnsi="Arial" w:cs="Arial"/>
          <w:sz w:val="24"/>
          <w:szCs w:val="24"/>
          <w:lang w:eastAsia="ru-RU"/>
        </w:rPr>
        <w:t>, %), определяется по формуле:</w:t>
      </w:r>
      <w:r w:rsidRPr="009758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94E1E8" w14:textId="77777777" w:rsidR="0097585E" w:rsidRPr="0097585E" w:rsidRDefault="0097585E" w:rsidP="0097585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97585E">
        <w:rPr>
          <w:rFonts w:ascii="Arial" w:eastAsia="Times New Roman" w:hAnsi="Arial" w:cs="Arial"/>
          <w:sz w:val="24"/>
          <w:szCs w:val="24"/>
          <w:lang w:eastAsia="ru-RU"/>
        </w:rPr>
        <w:t>Ex</w:t>
      </w:r>
      <w:proofErr w:type="spellEnd"/>
      <w:r w:rsidRPr="0097585E">
        <w:rPr>
          <w:rFonts w:ascii="Arial" w:eastAsia="Times New Roman" w:hAnsi="Arial" w:cs="Arial"/>
          <w:sz w:val="24"/>
          <w:szCs w:val="24"/>
          <w:lang w:eastAsia="ru-RU"/>
        </w:rPr>
        <w:t xml:space="preserve"> = </w:t>
      </w:r>
      <w:proofErr w:type="spellStart"/>
      <w:r w:rsidRPr="0097585E">
        <w:rPr>
          <w:rFonts w:ascii="Arial" w:eastAsia="Times New Roman" w:hAnsi="Arial" w:cs="Arial"/>
          <w:sz w:val="24"/>
          <w:szCs w:val="24"/>
          <w:lang w:eastAsia="ru-RU"/>
        </w:rPr>
        <w:t>Ey</w:t>
      </w:r>
      <w:proofErr w:type="spellEnd"/>
      <w:r w:rsidRPr="0097585E">
        <w:rPr>
          <w:rFonts w:ascii="Arial" w:eastAsia="Times New Roman" w:hAnsi="Arial" w:cs="Arial"/>
          <w:sz w:val="24"/>
          <w:szCs w:val="24"/>
          <w:lang w:eastAsia="ru-RU"/>
        </w:rPr>
        <w:t xml:space="preserve"> / </w:t>
      </w:r>
      <w:proofErr w:type="spellStart"/>
      <w:r w:rsidRPr="0097585E">
        <w:rPr>
          <w:rFonts w:ascii="Arial" w:eastAsia="Times New Roman" w:hAnsi="Arial" w:cs="Arial"/>
          <w:sz w:val="24"/>
          <w:szCs w:val="24"/>
          <w:lang w:eastAsia="ru-RU"/>
        </w:rPr>
        <w:t>Ez</w:t>
      </w:r>
      <w:proofErr w:type="spellEnd"/>
      <w:r w:rsidRPr="0097585E">
        <w:rPr>
          <w:rFonts w:ascii="Arial" w:eastAsia="Times New Roman" w:hAnsi="Arial" w:cs="Arial"/>
          <w:sz w:val="24"/>
          <w:szCs w:val="24"/>
          <w:lang w:eastAsia="ru-RU"/>
        </w:rPr>
        <w:t xml:space="preserve"> x 100%, где:</w:t>
      </w:r>
    </w:p>
    <w:p w14:paraId="5FAB7C29" w14:textId="77777777" w:rsidR="0097585E" w:rsidRPr="0097585E" w:rsidRDefault="0097585E" w:rsidP="009758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97585E">
        <w:rPr>
          <w:rFonts w:ascii="Arial" w:eastAsia="Times New Roman" w:hAnsi="Arial" w:cs="Arial"/>
          <w:sz w:val="24"/>
          <w:szCs w:val="24"/>
          <w:lang w:eastAsia="ru-RU"/>
        </w:rPr>
        <w:t>Ey</w:t>
      </w:r>
      <w:proofErr w:type="spellEnd"/>
      <w:r w:rsidRPr="0097585E">
        <w:rPr>
          <w:rFonts w:ascii="Arial" w:eastAsia="Times New Roman" w:hAnsi="Arial" w:cs="Arial"/>
          <w:sz w:val="24"/>
          <w:szCs w:val="24"/>
          <w:lang w:eastAsia="ru-RU"/>
        </w:rPr>
        <w:t xml:space="preserve"> - количество гидротехнических сооружений, в том числе бесхозяйных, на территории субъекта Российской Федерации, уровень безопасности которых оценивается как неудовлетворительный, опасный, приведенных в безопасное состояние;</w:t>
      </w:r>
      <w:r w:rsidRPr="009758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C72CE6" w14:textId="77777777" w:rsidR="0097585E" w:rsidRPr="0097585E" w:rsidRDefault="0097585E" w:rsidP="009758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97585E">
        <w:rPr>
          <w:rFonts w:ascii="Arial" w:eastAsia="Times New Roman" w:hAnsi="Arial" w:cs="Arial"/>
          <w:sz w:val="24"/>
          <w:szCs w:val="24"/>
          <w:lang w:eastAsia="ru-RU"/>
        </w:rPr>
        <w:t>Ez</w:t>
      </w:r>
      <w:proofErr w:type="spellEnd"/>
      <w:r w:rsidRPr="0097585E">
        <w:rPr>
          <w:rFonts w:ascii="Arial" w:eastAsia="Times New Roman" w:hAnsi="Arial" w:cs="Arial"/>
          <w:sz w:val="24"/>
          <w:szCs w:val="24"/>
          <w:lang w:eastAsia="ru-RU"/>
        </w:rPr>
        <w:t xml:space="preserve"> - количество гидротехнических сооружений, в том числе бесхозяйных, на территории субъекта Российской Федерации, уровень безопасности которых оценивается как неудовлетворительный, опасный.</w:t>
      </w:r>
      <w:r w:rsidRPr="009758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126500" w14:textId="77777777" w:rsidR="0097585E" w:rsidRPr="0097585E" w:rsidRDefault="0097585E" w:rsidP="009758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t xml:space="preserve">Источником данных является ежегодно заключаемое с </w:t>
      </w:r>
      <w:proofErr w:type="spellStart"/>
      <w:r w:rsidRPr="0097585E">
        <w:rPr>
          <w:rFonts w:ascii="Arial" w:eastAsia="Times New Roman" w:hAnsi="Arial" w:cs="Arial"/>
          <w:sz w:val="24"/>
          <w:szCs w:val="24"/>
          <w:lang w:eastAsia="ru-RU"/>
        </w:rPr>
        <w:t>Росводресурсами</w:t>
      </w:r>
      <w:proofErr w:type="spellEnd"/>
      <w:r w:rsidRPr="0097585E">
        <w:rPr>
          <w:rFonts w:ascii="Arial" w:eastAsia="Times New Roman" w:hAnsi="Arial" w:cs="Arial"/>
          <w:sz w:val="24"/>
          <w:szCs w:val="24"/>
          <w:lang w:eastAsia="ru-RU"/>
        </w:rPr>
        <w:t xml:space="preserve"> соглашение о предоставлении бюджету Брянской области субсидий в целях </w:t>
      </w:r>
      <w:proofErr w:type="spellStart"/>
      <w:r w:rsidRPr="0097585E">
        <w:rPr>
          <w:rFonts w:ascii="Arial" w:eastAsia="Times New Roman" w:hAnsi="Arial" w:cs="Arial"/>
          <w:sz w:val="24"/>
          <w:szCs w:val="24"/>
          <w:lang w:eastAsia="ru-RU"/>
        </w:rPr>
        <w:t>софинансирования</w:t>
      </w:r>
      <w:proofErr w:type="spellEnd"/>
      <w:r w:rsidRPr="0097585E">
        <w:rPr>
          <w:rFonts w:ascii="Arial" w:eastAsia="Times New Roman" w:hAnsi="Arial" w:cs="Arial"/>
          <w:sz w:val="24"/>
          <w:szCs w:val="24"/>
          <w:lang w:eastAsia="ru-RU"/>
        </w:rPr>
        <w:t xml:space="preserve"> мероприятий государственных программ субъектов Российской Федерации в области использования и охраны водных объектов в рамках реализации государственной программы Российской Федерации "Воспроизводство и использование природных ресурсов".</w:t>
      </w:r>
      <w:r w:rsidRPr="009758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B964A0" w14:textId="77777777" w:rsidR="0097585E" w:rsidRPr="0097585E" w:rsidRDefault="0097585E" w:rsidP="009758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85E">
        <w:rPr>
          <w:rFonts w:ascii="Arial" w:eastAsia="Times New Roman" w:hAnsi="Arial" w:cs="Arial"/>
          <w:sz w:val="24"/>
          <w:szCs w:val="24"/>
          <w:lang w:eastAsia="ru-RU"/>
        </w:rPr>
        <w:t>3. Доля населения, проживающего на защищенной в результате проведения противопаводковых мероприятий территории, в общей численности населения, проживающего на территории Брянской области, подверженной негативному воздействию вод (</w:t>
      </w:r>
      <w:proofErr w:type="spellStart"/>
      <w:r w:rsidRPr="0097585E">
        <w:rPr>
          <w:rFonts w:ascii="Arial" w:eastAsia="Times New Roman" w:hAnsi="Arial" w:cs="Arial"/>
          <w:sz w:val="24"/>
          <w:szCs w:val="24"/>
          <w:lang w:eastAsia="ru-RU"/>
        </w:rPr>
        <w:t>Nx</w:t>
      </w:r>
      <w:proofErr w:type="spellEnd"/>
      <w:r w:rsidRPr="0097585E">
        <w:rPr>
          <w:rFonts w:ascii="Arial" w:eastAsia="Times New Roman" w:hAnsi="Arial" w:cs="Arial"/>
          <w:sz w:val="24"/>
          <w:szCs w:val="24"/>
          <w:lang w:eastAsia="ru-RU"/>
        </w:rPr>
        <w:t>, %), определяется нарастающим итогом следующим образом:</w:t>
      </w:r>
    </w:p>
    <w:p w14:paraId="6F623B65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lang w:val="en-US"/>
        </w:rPr>
      </w:pPr>
      <w:proofErr w:type="spellStart"/>
      <w:r w:rsidRPr="0097585E">
        <w:rPr>
          <w:rFonts w:ascii="Arial" w:hAnsi="Arial" w:cs="Arial"/>
          <w:lang w:val="en-US"/>
        </w:rPr>
        <w:t>Nx</w:t>
      </w:r>
      <w:proofErr w:type="spellEnd"/>
      <w:r w:rsidRPr="0097585E">
        <w:rPr>
          <w:rFonts w:ascii="Arial" w:hAnsi="Arial" w:cs="Arial"/>
          <w:lang w:val="en-US"/>
        </w:rPr>
        <w:t xml:space="preserve"> = (Ny + </w:t>
      </w:r>
      <w:proofErr w:type="spellStart"/>
      <w:r w:rsidRPr="0097585E">
        <w:rPr>
          <w:rFonts w:ascii="Arial" w:hAnsi="Arial" w:cs="Arial"/>
          <w:lang w:val="en-US"/>
        </w:rPr>
        <w:t>Nz</w:t>
      </w:r>
      <w:proofErr w:type="spellEnd"/>
      <w:r w:rsidRPr="0097585E">
        <w:rPr>
          <w:rFonts w:ascii="Arial" w:hAnsi="Arial" w:cs="Arial"/>
          <w:lang w:val="en-US"/>
        </w:rPr>
        <w:t xml:space="preserve">) / No x 100%, </w:t>
      </w:r>
      <w:r w:rsidRPr="0097585E">
        <w:rPr>
          <w:rFonts w:ascii="Arial" w:hAnsi="Arial" w:cs="Arial"/>
        </w:rPr>
        <w:t>где</w:t>
      </w:r>
      <w:r w:rsidRPr="0097585E">
        <w:rPr>
          <w:rFonts w:ascii="Arial" w:hAnsi="Arial" w:cs="Arial"/>
          <w:lang w:val="en-US"/>
        </w:rPr>
        <w:t>:</w:t>
      </w:r>
    </w:p>
    <w:p w14:paraId="268D7E90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Ny</w:t>
      </w:r>
      <w:proofErr w:type="spellEnd"/>
      <w:r w:rsidRPr="0097585E">
        <w:rPr>
          <w:rFonts w:ascii="Arial" w:hAnsi="Arial" w:cs="Arial"/>
        </w:rPr>
        <w:t xml:space="preserve"> - численность населения, проживающего </w:t>
      </w:r>
      <w:proofErr w:type="gramStart"/>
      <w:r w:rsidRPr="0097585E">
        <w:rPr>
          <w:rFonts w:ascii="Arial" w:hAnsi="Arial" w:cs="Arial"/>
        </w:rPr>
        <w:t>на подверженных негативному воздействию вод</w:t>
      </w:r>
      <w:proofErr w:type="gramEnd"/>
      <w:r w:rsidRPr="0097585E">
        <w:rPr>
          <w:rFonts w:ascii="Arial" w:hAnsi="Arial" w:cs="Arial"/>
        </w:rPr>
        <w:t xml:space="preserve"> территориях, защищенного в результате проведения мероприятий по повышению защищенности от негативного воздействия вод, по состоянию на конец периода, предшествующего отчетному, тыс. человек;</w:t>
      </w:r>
      <w:r w:rsidRPr="0097585E">
        <w:rPr>
          <w:rFonts w:ascii="Arial" w:hAnsi="Arial" w:cs="Arial"/>
        </w:rPr>
        <w:br/>
      </w:r>
    </w:p>
    <w:p w14:paraId="1D3D314F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Nz</w:t>
      </w:r>
      <w:proofErr w:type="spellEnd"/>
      <w:r w:rsidRPr="0097585E">
        <w:rPr>
          <w:rFonts w:ascii="Arial" w:hAnsi="Arial" w:cs="Arial"/>
        </w:rPr>
        <w:t xml:space="preserve"> - численность населения, проживающего </w:t>
      </w:r>
      <w:proofErr w:type="gramStart"/>
      <w:r w:rsidRPr="0097585E">
        <w:rPr>
          <w:rFonts w:ascii="Arial" w:hAnsi="Arial" w:cs="Arial"/>
        </w:rPr>
        <w:t>на подверженных негативному воздействию вод</w:t>
      </w:r>
      <w:proofErr w:type="gramEnd"/>
      <w:r w:rsidRPr="0097585E">
        <w:rPr>
          <w:rFonts w:ascii="Arial" w:hAnsi="Arial" w:cs="Arial"/>
        </w:rPr>
        <w:t xml:space="preserve"> территориях, защищенного в результате проведения мероприятий по повышению защищенности от негативного воздействия вод, в отчетном периоде, тыс. человек;</w:t>
      </w:r>
      <w:r w:rsidRPr="0097585E">
        <w:rPr>
          <w:rFonts w:ascii="Arial" w:hAnsi="Arial" w:cs="Arial"/>
        </w:rPr>
        <w:br/>
      </w:r>
    </w:p>
    <w:p w14:paraId="4F9952C1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 xml:space="preserve">No - численность населения, проживающего </w:t>
      </w:r>
      <w:proofErr w:type="gramStart"/>
      <w:r w:rsidRPr="0097585E">
        <w:rPr>
          <w:rFonts w:ascii="Arial" w:hAnsi="Arial" w:cs="Arial"/>
        </w:rPr>
        <w:t>на подверженных негативному воздействию вод</w:t>
      </w:r>
      <w:proofErr w:type="gramEnd"/>
      <w:r w:rsidRPr="0097585E">
        <w:rPr>
          <w:rFonts w:ascii="Arial" w:hAnsi="Arial" w:cs="Arial"/>
        </w:rPr>
        <w:t xml:space="preserve"> территориях, тыс. человек.</w:t>
      </w:r>
      <w:r w:rsidRPr="0097585E">
        <w:rPr>
          <w:rFonts w:ascii="Arial" w:hAnsi="Arial" w:cs="Arial"/>
        </w:rPr>
        <w:br/>
      </w:r>
    </w:p>
    <w:p w14:paraId="480892A6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 xml:space="preserve">Источником данных является ежегодная отчетность в </w:t>
      </w:r>
      <w:proofErr w:type="spellStart"/>
      <w:r w:rsidRPr="0097585E">
        <w:rPr>
          <w:rFonts w:ascii="Arial" w:hAnsi="Arial" w:cs="Arial"/>
        </w:rPr>
        <w:t>Росводресурсы</w:t>
      </w:r>
      <w:proofErr w:type="spellEnd"/>
      <w:r w:rsidRPr="0097585E">
        <w:rPr>
          <w:rFonts w:ascii="Arial" w:hAnsi="Arial" w:cs="Arial"/>
        </w:rPr>
        <w:t xml:space="preserve"> о достижении значений целевых прогнозных показателей по осуществлению переданных полномочий Российской Федерации в области водных отношений, реализация которых передана Брянской области.</w:t>
      </w:r>
      <w:r w:rsidRPr="0097585E">
        <w:rPr>
          <w:rFonts w:ascii="Arial" w:hAnsi="Arial" w:cs="Arial"/>
        </w:rPr>
        <w:br/>
      </w:r>
    </w:p>
    <w:p w14:paraId="0BEED0A9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4. Исполнение плана по администрируемым доходным источникам (</w:t>
      </w:r>
      <w:proofErr w:type="spellStart"/>
      <w:r w:rsidRPr="0097585E">
        <w:rPr>
          <w:rFonts w:ascii="Arial" w:hAnsi="Arial" w:cs="Arial"/>
        </w:rPr>
        <w:t>Ax</w:t>
      </w:r>
      <w:proofErr w:type="spellEnd"/>
      <w:r w:rsidRPr="0097585E">
        <w:rPr>
          <w:rFonts w:ascii="Arial" w:hAnsi="Arial" w:cs="Arial"/>
        </w:rPr>
        <w:t>, %) определяется следующим образом:</w:t>
      </w:r>
      <w:r w:rsidRPr="0097585E">
        <w:rPr>
          <w:rFonts w:ascii="Arial" w:hAnsi="Arial" w:cs="Arial"/>
        </w:rPr>
        <w:br/>
      </w:r>
    </w:p>
    <w:p w14:paraId="63C79B84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Ax</w:t>
      </w:r>
      <w:proofErr w:type="spellEnd"/>
      <w:r w:rsidRPr="0097585E">
        <w:rPr>
          <w:rFonts w:ascii="Arial" w:hAnsi="Arial" w:cs="Arial"/>
        </w:rPr>
        <w:t xml:space="preserve"> = </w:t>
      </w:r>
      <w:proofErr w:type="spellStart"/>
      <w:r w:rsidRPr="0097585E">
        <w:rPr>
          <w:rFonts w:ascii="Arial" w:hAnsi="Arial" w:cs="Arial"/>
        </w:rPr>
        <w:t>Ay</w:t>
      </w:r>
      <w:proofErr w:type="spellEnd"/>
      <w:r w:rsidRPr="0097585E">
        <w:rPr>
          <w:rFonts w:ascii="Arial" w:hAnsi="Arial" w:cs="Arial"/>
        </w:rPr>
        <w:t xml:space="preserve"> / Az x 100%, где:</w:t>
      </w:r>
    </w:p>
    <w:p w14:paraId="7BA5F2A9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Ay</w:t>
      </w:r>
      <w:proofErr w:type="spellEnd"/>
      <w:r w:rsidRPr="0097585E">
        <w:rPr>
          <w:rFonts w:ascii="Arial" w:hAnsi="Arial" w:cs="Arial"/>
        </w:rPr>
        <w:t xml:space="preserve"> - объем фактически поступивших в бюджет доходов, тыс. рублей;</w:t>
      </w:r>
      <w:r w:rsidRPr="0097585E">
        <w:rPr>
          <w:rFonts w:ascii="Arial" w:hAnsi="Arial" w:cs="Arial"/>
        </w:rPr>
        <w:br/>
      </w:r>
    </w:p>
    <w:p w14:paraId="285B4A30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lastRenderedPageBreak/>
        <w:t>Az - плановый объем поступивших в бюджет доходов, тыс. рублей.</w:t>
      </w:r>
      <w:r w:rsidRPr="0097585E">
        <w:rPr>
          <w:rFonts w:ascii="Arial" w:hAnsi="Arial" w:cs="Arial"/>
        </w:rPr>
        <w:br/>
      </w:r>
    </w:p>
    <w:p w14:paraId="5139D29A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(Источником данных является ежегодная бухгалтерская отчетность).</w:t>
      </w:r>
      <w:r w:rsidRPr="0097585E">
        <w:rPr>
          <w:rFonts w:ascii="Arial" w:hAnsi="Arial" w:cs="Arial"/>
        </w:rPr>
        <w:br/>
      </w:r>
    </w:p>
    <w:p w14:paraId="32513C82" w14:textId="77777777" w:rsidR="0097585E" w:rsidRPr="0097585E" w:rsidRDefault="0097585E" w:rsidP="0097585E">
      <w:pPr>
        <w:pStyle w:val="4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  <w:bdr w:val="none" w:sz="0" w:space="0" w:color="auto" w:frame="1"/>
        </w:rPr>
        <w:t>Показатели (индикаторы), характеризующие реализацию основных мероприятий (проектов) государственной программы</w:t>
      </w:r>
    </w:p>
    <w:p w14:paraId="718B038B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5. Доля исполненных в отчетном периоде предписаний об устранении правонарушений от общего количества предписаний, которые должны быть исполнены в отчетном периоде (</w:t>
      </w:r>
      <w:proofErr w:type="spellStart"/>
      <w:r w:rsidRPr="0097585E">
        <w:rPr>
          <w:rFonts w:ascii="Arial" w:hAnsi="Arial" w:cs="Arial"/>
        </w:rPr>
        <w:t>Bx</w:t>
      </w:r>
      <w:proofErr w:type="spellEnd"/>
      <w:r w:rsidRPr="0097585E">
        <w:rPr>
          <w:rFonts w:ascii="Arial" w:hAnsi="Arial" w:cs="Arial"/>
        </w:rPr>
        <w:t>, %), определяется по формуле:</w:t>
      </w:r>
      <w:r w:rsidRPr="0097585E">
        <w:rPr>
          <w:rFonts w:ascii="Arial" w:hAnsi="Arial" w:cs="Arial"/>
        </w:rPr>
        <w:br/>
      </w:r>
    </w:p>
    <w:p w14:paraId="7D13CDCC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lang w:val="en-US"/>
        </w:rPr>
      </w:pPr>
      <w:r w:rsidRPr="0097585E">
        <w:rPr>
          <w:rFonts w:ascii="Arial" w:hAnsi="Arial" w:cs="Arial"/>
          <w:lang w:val="en-US"/>
        </w:rPr>
        <w:t xml:space="preserve">Bx = By / </w:t>
      </w:r>
      <w:proofErr w:type="spellStart"/>
      <w:r w:rsidRPr="0097585E">
        <w:rPr>
          <w:rFonts w:ascii="Arial" w:hAnsi="Arial" w:cs="Arial"/>
          <w:lang w:val="en-US"/>
        </w:rPr>
        <w:t>Bz</w:t>
      </w:r>
      <w:proofErr w:type="spellEnd"/>
      <w:r w:rsidRPr="0097585E">
        <w:rPr>
          <w:rFonts w:ascii="Arial" w:hAnsi="Arial" w:cs="Arial"/>
          <w:lang w:val="en-US"/>
        </w:rPr>
        <w:t xml:space="preserve"> x 100%, </w:t>
      </w:r>
      <w:r w:rsidRPr="0097585E">
        <w:rPr>
          <w:rFonts w:ascii="Arial" w:hAnsi="Arial" w:cs="Arial"/>
        </w:rPr>
        <w:t>где</w:t>
      </w:r>
      <w:r w:rsidRPr="0097585E">
        <w:rPr>
          <w:rFonts w:ascii="Arial" w:hAnsi="Arial" w:cs="Arial"/>
          <w:lang w:val="en-US"/>
        </w:rPr>
        <w:t>:</w:t>
      </w:r>
    </w:p>
    <w:p w14:paraId="7BCB174C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By - количество исполненных в отчетном периоде предписаний, выданных по итогам проверок, штук;</w:t>
      </w:r>
      <w:r w:rsidRPr="0097585E">
        <w:rPr>
          <w:rFonts w:ascii="Arial" w:hAnsi="Arial" w:cs="Arial"/>
        </w:rPr>
        <w:br/>
      </w:r>
    </w:p>
    <w:p w14:paraId="3949B91E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Bz</w:t>
      </w:r>
      <w:proofErr w:type="spellEnd"/>
      <w:r w:rsidRPr="0097585E">
        <w:rPr>
          <w:rFonts w:ascii="Arial" w:hAnsi="Arial" w:cs="Arial"/>
        </w:rPr>
        <w:t xml:space="preserve"> - общее количество предписаний, которые должны быть исполнены в отчетном периоде по итогам проверок, штук.</w:t>
      </w:r>
      <w:r w:rsidRPr="0097585E">
        <w:rPr>
          <w:rFonts w:ascii="Arial" w:hAnsi="Arial" w:cs="Arial"/>
        </w:rPr>
        <w:br/>
      </w:r>
    </w:p>
    <w:p w14:paraId="5C4F8D23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6. Доля проверок, по итогам которых выявлены правонарушения (</w:t>
      </w:r>
      <w:proofErr w:type="spellStart"/>
      <w:r w:rsidRPr="0097585E">
        <w:rPr>
          <w:rFonts w:ascii="Arial" w:hAnsi="Arial" w:cs="Arial"/>
        </w:rPr>
        <w:t>Cx</w:t>
      </w:r>
      <w:proofErr w:type="spellEnd"/>
      <w:r w:rsidRPr="0097585E">
        <w:rPr>
          <w:rFonts w:ascii="Arial" w:hAnsi="Arial" w:cs="Arial"/>
        </w:rPr>
        <w:t>, %), определяется по формуле:</w:t>
      </w:r>
      <w:r w:rsidRPr="0097585E">
        <w:rPr>
          <w:rFonts w:ascii="Arial" w:hAnsi="Arial" w:cs="Arial"/>
        </w:rPr>
        <w:br/>
      </w:r>
    </w:p>
    <w:p w14:paraId="72E65E5D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Cx</w:t>
      </w:r>
      <w:proofErr w:type="spellEnd"/>
      <w:r w:rsidRPr="0097585E">
        <w:rPr>
          <w:rFonts w:ascii="Arial" w:hAnsi="Arial" w:cs="Arial"/>
        </w:rPr>
        <w:t xml:space="preserve"> = </w:t>
      </w:r>
      <w:proofErr w:type="spellStart"/>
      <w:r w:rsidRPr="0097585E">
        <w:rPr>
          <w:rFonts w:ascii="Arial" w:hAnsi="Arial" w:cs="Arial"/>
        </w:rPr>
        <w:t>Cy</w:t>
      </w:r>
      <w:proofErr w:type="spellEnd"/>
      <w:r w:rsidRPr="0097585E">
        <w:rPr>
          <w:rFonts w:ascii="Arial" w:hAnsi="Arial" w:cs="Arial"/>
        </w:rPr>
        <w:t xml:space="preserve"> / </w:t>
      </w:r>
      <w:proofErr w:type="spellStart"/>
      <w:r w:rsidRPr="0097585E">
        <w:rPr>
          <w:rFonts w:ascii="Arial" w:hAnsi="Arial" w:cs="Arial"/>
        </w:rPr>
        <w:t>Cz</w:t>
      </w:r>
      <w:proofErr w:type="spellEnd"/>
      <w:r w:rsidRPr="0097585E">
        <w:rPr>
          <w:rFonts w:ascii="Arial" w:hAnsi="Arial" w:cs="Arial"/>
        </w:rPr>
        <w:t xml:space="preserve"> x 100%, где:</w:t>
      </w:r>
    </w:p>
    <w:p w14:paraId="0ABF1026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Cy</w:t>
      </w:r>
      <w:proofErr w:type="spellEnd"/>
      <w:r w:rsidRPr="0097585E">
        <w:rPr>
          <w:rFonts w:ascii="Arial" w:hAnsi="Arial" w:cs="Arial"/>
        </w:rPr>
        <w:t xml:space="preserve"> - количество проверок, по итогам которых выявлены правонарушения, штук;</w:t>
      </w:r>
      <w:r w:rsidRPr="0097585E">
        <w:rPr>
          <w:rFonts w:ascii="Arial" w:hAnsi="Arial" w:cs="Arial"/>
        </w:rPr>
        <w:br/>
      </w:r>
    </w:p>
    <w:p w14:paraId="5EDB26BE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Cz</w:t>
      </w:r>
      <w:proofErr w:type="spellEnd"/>
      <w:r w:rsidRPr="0097585E">
        <w:rPr>
          <w:rFonts w:ascii="Arial" w:hAnsi="Arial" w:cs="Arial"/>
        </w:rPr>
        <w:t xml:space="preserve"> - общее количество проверок, проведенных в отчетном периоде, штук.</w:t>
      </w:r>
      <w:r w:rsidRPr="0097585E">
        <w:rPr>
          <w:rFonts w:ascii="Arial" w:hAnsi="Arial" w:cs="Arial"/>
        </w:rPr>
        <w:br/>
      </w:r>
    </w:p>
    <w:p w14:paraId="186A35EC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(Источником данных являются результаты соответствующих учетных мероприятий, проводимых ежегодно).</w:t>
      </w:r>
      <w:r w:rsidRPr="0097585E">
        <w:rPr>
          <w:rFonts w:ascii="Arial" w:hAnsi="Arial" w:cs="Arial"/>
        </w:rPr>
        <w:br/>
      </w:r>
    </w:p>
    <w:p w14:paraId="3DA34B9E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7. Ведение территориальных балансов запасов общераспространенных полезных ископаемых и составление годового баланса определяется как количество изданных экземпляров территориальных балансов запасов общераспространенных полезных ископаемых и составление годового баланса, штук.</w:t>
      </w:r>
      <w:r w:rsidRPr="0097585E">
        <w:rPr>
          <w:rFonts w:ascii="Arial" w:hAnsi="Arial" w:cs="Arial"/>
        </w:rPr>
        <w:br/>
      </w:r>
    </w:p>
    <w:p w14:paraId="3C98BEAC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8. Количество территорий Брянской области, обследованных для оценки карстово-суффозионной опасности, определяется как количество территорий, на которых произведены работы по изучению карстово-суффозионных процессов, единиц.</w:t>
      </w:r>
      <w:r w:rsidRPr="0097585E">
        <w:rPr>
          <w:rFonts w:ascii="Arial" w:hAnsi="Arial" w:cs="Arial"/>
        </w:rPr>
        <w:br/>
      </w:r>
    </w:p>
    <w:p w14:paraId="4AD790E5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9. Количество гидротехнических сооружений с неудовлетворительным и опасным уровнем безопасности, приведенных в безопасное техническое состояние, определяется как количество завершенных в отчетном году мероприятий по капитальному ремонту гидротехнических сооружений, единиц.</w:t>
      </w:r>
      <w:r w:rsidRPr="0097585E">
        <w:rPr>
          <w:rFonts w:ascii="Arial" w:hAnsi="Arial" w:cs="Arial"/>
        </w:rPr>
        <w:br/>
      </w:r>
    </w:p>
    <w:p w14:paraId="4ADE74D0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10. Доля водозаборных сооружений, оснащенных системами учета воды (</w:t>
      </w:r>
      <w:proofErr w:type="spellStart"/>
      <w:r w:rsidRPr="0097585E">
        <w:rPr>
          <w:rFonts w:ascii="Arial" w:hAnsi="Arial" w:cs="Arial"/>
        </w:rPr>
        <w:t>Hx</w:t>
      </w:r>
      <w:proofErr w:type="spellEnd"/>
      <w:r w:rsidRPr="0097585E">
        <w:rPr>
          <w:rFonts w:ascii="Arial" w:hAnsi="Arial" w:cs="Arial"/>
        </w:rPr>
        <w:t>, %), определяется следующим образом:</w:t>
      </w:r>
      <w:r w:rsidRPr="0097585E">
        <w:rPr>
          <w:rFonts w:ascii="Arial" w:hAnsi="Arial" w:cs="Arial"/>
        </w:rPr>
        <w:br/>
      </w:r>
    </w:p>
    <w:p w14:paraId="53341E50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Hx</w:t>
      </w:r>
      <w:proofErr w:type="spellEnd"/>
      <w:r w:rsidRPr="0097585E">
        <w:rPr>
          <w:rFonts w:ascii="Arial" w:hAnsi="Arial" w:cs="Arial"/>
        </w:rPr>
        <w:t xml:space="preserve"> = </w:t>
      </w:r>
      <w:proofErr w:type="spellStart"/>
      <w:r w:rsidRPr="0097585E">
        <w:rPr>
          <w:rFonts w:ascii="Arial" w:hAnsi="Arial" w:cs="Arial"/>
        </w:rPr>
        <w:t>Hy</w:t>
      </w:r>
      <w:proofErr w:type="spellEnd"/>
      <w:r w:rsidRPr="0097585E">
        <w:rPr>
          <w:rFonts w:ascii="Arial" w:hAnsi="Arial" w:cs="Arial"/>
        </w:rPr>
        <w:t xml:space="preserve"> / </w:t>
      </w:r>
      <w:proofErr w:type="spellStart"/>
      <w:r w:rsidRPr="0097585E">
        <w:rPr>
          <w:rFonts w:ascii="Arial" w:hAnsi="Arial" w:cs="Arial"/>
        </w:rPr>
        <w:t>Hz</w:t>
      </w:r>
      <w:proofErr w:type="spellEnd"/>
      <w:r w:rsidRPr="0097585E">
        <w:rPr>
          <w:rFonts w:ascii="Arial" w:hAnsi="Arial" w:cs="Arial"/>
        </w:rPr>
        <w:t xml:space="preserve"> x 100%, где:</w:t>
      </w:r>
    </w:p>
    <w:p w14:paraId="117BB93C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Hy</w:t>
      </w:r>
      <w:proofErr w:type="spellEnd"/>
      <w:r w:rsidRPr="0097585E">
        <w:rPr>
          <w:rFonts w:ascii="Arial" w:hAnsi="Arial" w:cs="Arial"/>
        </w:rPr>
        <w:t xml:space="preserve"> - количество водозаборных сооружений, оснащенных системами учета воды, нарастающим итогом на конец отчетного периода, единиц;</w:t>
      </w:r>
      <w:r w:rsidRPr="0097585E">
        <w:rPr>
          <w:rFonts w:ascii="Arial" w:hAnsi="Arial" w:cs="Arial"/>
        </w:rPr>
        <w:br/>
      </w:r>
    </w:p>
    <w:p w14:paraId="527DE1ED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lastRenderedPageBreak/>
        <w:t>Hz</w:t>
      </w:r>
      <w:proofErr w:type="spellEnd"/>
      <w:r w:rsidRPr="0097585E">
        <w:rPr>
          <w:rFonts w:ascii="Arial" w:hAnsi="Arial" w:cs="Arial"/>
        </w:rPr>
        <w:t xml:space="preserve"> - общее количество водозаборных сооружений, единиц.</w:t>
      </w:r>
      <w:r w:rsidRPr="0097585E">
        <w:rPr>
          <w:rFonts w:ascii="Arial" w:hAnsi="Arial" w:cs="Arial"/>
        </w:rPr>
        <w:br/>
      </w:r>
    </w:p>
    <w:p w14:paraId="4251249A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 xml:space="preserve">Источником данных является ежегодная отчетность в </w:t>
      </w:r>
      <w:proofErr w:type="spellStart"/>
      <w:r w:rsidRPr="0097585E">
        <w:rPr>
          <w:rFonts w:ascii="Arial" w:hAnsi="Arial" w:cs="Arial"/>
        </w:rPr>
        <w:t>Росводресурсы</w:t>
      </w:r>
      <w:proofErr w:type="spellEnd"/>
      <w:r w:rsidRPr="0097585E">
        <w:rPr>
          <w:rFonts w:ascii="Arial" w:hAnsi="Arial" w:cs="Arial"/>
        </w:rPr>
        <w:t xml:space="preserve"> о достижении значений целевых прогнозных показателей по осуществлению переданных полномочий Российской Федерации в области водных отношений, реализация которых передана Брянской области.</w:t>
      </w:r>
      <w:r w:rsidRPr="0097585E">
        <w:rPr>
          <w:rFonts w:ascii="Arial" w:hAnsi="Arial" w:cs="Arial"/>
        </w:rPr>
        <w:br/>
      </w:r>
    </w:p>
    <w:p w14:paraId="3DF60A2D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 xml:space="preserve">11. Доля охотничьих хозяйств, охваченных внутрихозяйственным </w:t>
      </w:r>
      <w:proofErr w:type="spellStart"/>
      <w:r w:rsidRPr="0097585E">
        <w:rPr>
          <w:rFonts w:ascii="Arial" w:hAnsi="Arial" w:cs="Arial"/>
        </w:rPr>
        <w:t>охотустройством</w:t>
      </w:r>
      <w:proofErr w:type="spellEnd"/>
      <w:r w:rsidRPr="0097585E">
        <w:rPr>
          <w:rFonts w:ascii="Arial" w:hAnsi="Arial" w:cs="Arial"/>
        </w:rPr>
        <w:t xml:space="preserve"> (</w:t>
      </w:r>
      <w:proofErr w:type="spellStart"/>
      <w:r w:rsidRPr="0097585E">
        <w:rPr>
          <w:rFonts w:ascii="Arial" w:hAnsi="Arial" w:cs="Arial"/>
        </w:rPr>
        <w:t>Rx</w:t>
      </w:r>
      <w:proofErr w:type="spellEnd"/>
      <w:r w:rsidRPr="0097585E">
        <w:rPr>
          <w:rFonts w:ascii="Arial" w:hAnsi="Arial" w:cs="Arial"/>
        </w:rPr>
        <w:t>, %), определяется следующим образом:</w:t>
      </w:r>
      <w:r w:rsidRPr="0097585E">
        <w:rPr>
          <w:rFonts w:ascii="Arial" w:hAnsi="Arial" w:cs="Arial"/>
        </w:rPr>
        <w:br/>
      </w:r>
    </w:p>
    <w:p w14:paraId="22F13F35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Rx</w:t>
      </w:r>
      <w:proofErr w:type="spellEnd"/>
      <w:r w:rsidRPr="0097585E">
        <w:rPr>
          <w:rFonts w:ascii="Arial" w:hAnsi="Arial" w:cs="Arial"/>
        </w:rPr>
        <w:t xml:space="preserve"> = </w:t>
      </w:r>
      <w:proofErr w:type="spellStart"/>
      <w:r w:rsidRPr="0097585E">
        <w:rPr>
          <w:rFonts w:ascii="Arial" w:hAnsi="Arial" w:cs="Arial"/>
        </w:rPr>
        <w:t>Ry</w:t>
      </w:r>
      <w:proofErr w:type="spellEnd"/>
      <w:r w:rsidRPr="0097585E">
        <w:rPr>
          <w:rFonts w:ascii="Arial" w:hAnsi="Arial" w:cs="Arial"/>
        </w:rPr>
        <w:t xml:space="preserve"> / </w:t>
      </w:r>
      <w:proofErr w:type="spellStart"/>
      <w:r w:rsidRPr="0097585E">
        <w:rPr>
          <w:rFonts w:ascii="Arial" w:hAnsi="Arial" w:cs="Arial"/>
        </w:rPr>
        <w:t>Rz</w:t>
      </w:r>
      <w:proofErr w:type="spellEnd"/>
      <w:r w:rsidRPr="0097585E">
        <w:rPr>
          <w:rFonts w:ascii="Arial" w:hAnsi="Arial" w:cs="Arial"/>
        </w:rPr>
        <w:t xml:space="preserve"> x 100%, где:</w:t>
      </w:r>
    </w:p>
    <w:p w14:paraId="1C12AC72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Ry</w:t>
      </w:r>
      <w:proofErr w:type="spellEnd"/>
      <w:r w:rsidRPr="0097585E">
        <w:rPr>
          <w:rFonts w:ascii="Arial" w:hAnsi="Arial" w:cs="Arial"/>
        </w:rPr>
        <w:t xml:space="preserve"> - количество охотничьих хозяйств в области, на территории которых проведено внутрихозяйственное </w:t>
      </w:r>
      <w:proofErr w:type="spellStart"/>
      <w:r w:rsidRPr="0097585E">
        <w:rPr>
          <w:rFonts w:ascii="Arial" w:hAnsi="Arial" w:cs="Arial"/>
        </w:rPr>
        <w:t>охотустройство</w:t>
      </w:r>
      <w:proofErr w:type="spellEnd"/>
      <w:r w:rsidRPr="0097585E">
        <w:rPr>
          <w:rFonts w:ascii="Arial" w:hAnsi="Arial" w:cs="Arial"/>
        </w:rPr>
        <w:t>, штук;</w:t>
      </w:r>
      <w:r w:rsidRPr="0097585E">
        <w:rPr>
          <w:rFonts w:ascii="Arial" w:hAnsi="Arial" w:cs="Arial"/>
        </w:rPr>
        <w:br/>
      </w:r>
    </w:p>
    <w:p w14:paraId="136E633D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Rz</w:t>
      </w:r>
      <w:proofErr w:type="spellEnd"/>
      <w:r w:rsidRPr="0097585E">
        <w:rPr>
          <w:rFonts w:ascii="Arial" w:hAnsi="Arial" w:cs="Arial"/>
        </w:rPr>
        <w:t xml:space="preserve"> - общее количество охотничьих хозяйств в области, штук.</w:t>
      </w:r>
      <w:r w:rsidRPr="0097585E">
        <w:rPr>
          <w:rFonts w:ascii="Arial" w:hAnsi="Arial" w:cs="Arial"/>
        </w:rPr>
        <w:br/>
      </w:r>
    </w:p>
    <w:p w14:paraId="0CE1DC20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Результат определяется по итогам плановых проверок юридических лиц и индивидуальных предпринимателей, проводимых ежегодно.</w:t>
      </w:r>
      <w:r w:rsidRPr="0097585E">
        <w:rPr>
          <w:rFonts w:ascii="Arial" w:hAnsi="Arial" w:cs="Arial"/>
        </w:rPr>
        <w:br/>
      </w:r>
    </w:p>
    <w:p w14:paraId="4FC67D9B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12. Доля очистных сооружений, оборудованных средствами учета и контроля качества сбрасываемых сточных вод (</w:t>
      </w:r>
      <w:proofErr w:type="spellStart"/>
      <w:r w:rsidRPr="0097585E">
        <w:rPr>
          <w:rFonts w:ascii="Arial" w:hAnsi="Arial" w:cs="Arial"/>
        </w:rPr>
        <w:t>Fx</w:t>
      </w:r>
      <w:proofErr w:type="spellEnd"/>
      <w:r w:rsidRPr="0097585E">
        <w:rPr>
          <w:rFonts w:ascii="Arial" w:hAnsi="Arial" w:cs="Arial"/>
        </w:rPr>
        <w:t>, %), определяется следующим образом:</w:t>
      </w:r>
      <w:r w:rsidRPr="0097585E">
        <w:rPr>
          <w:rFonts w:ascii="Arial" w:hAnsi="Arial" w:cs="Arial"/>
        </w:rPr>
        <w:br/>
      </w:r>
    </w:p>
    <w:p w14:paraId="0CCD962D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Fx</w:t>
      </w:r>
      <w:proofErr w:type="spellEnd"/>
      <w:r w:rsidRPr="0097585E">
        <w:rPr>
          <w:rFonts w:ascii="Arial" w:hAnsi="Arial" w:cs="Arial"/>
        </w:rPr>
        <w:t xml:space="preserve"> = </w:t>
      </w:r>
      <w:proofErr w:type="spellStart"/>
      <w:r w:rsidRPr="0097585E">
        <w:rPr>
          <w:rFonts w:ascii="Arial" w:hAnsi="Arial" w:cs="Arial"/>
        </w:rPr>
        <w:t>Fy</w:t>
      </w:r>
      <w:proofErr w:type="spellEnd"/>
      <w:r w:rsidRPr="0097585E">
        <w:rPr>
          <w:rFonts w:ascii="Arial" w:hAnsi="Arial" w:cs="Arial"/>
        </w:rPr>
        <w:t xml:space="preserve"> / </w:t>
      </w:r>
      <w:proofErr w:type="spellStart"/>
      <w:r w:rsidRPr="0097585E">
        <w:rPr>
          <w:rFonts w:ascii="Arial" w:hAnsi="Arial" w:cs="Arial"/>
        </w:rPr>
        <w:t>Fz</w:t>
      </w:r>
      <w:proofErr w:type="spellEnd"/>
      <w:r w:rsidRPr="0097585E">
        <w:rPr>
          <w:rFonts w:ascii="Arial" w:hAnsi="Arial" w:cs="Arial"/>
        </w:rPr>
        <w:t xml:space="preserve"> x 100%, где:</w:t>
      </w:r>
    </w:p>
    <w:p w14:paraId="46070148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Fy</w:t>
      </w:r>
      <w:proofErr w:type="spellEnd"/>
      <w:r w:rsidRPr="0097585E">
        <w:rPr>
          <w:rFonts w:ascii="Arial" w:hAnsi="Arial" w:cs="Arial"/>
        </w:rPr>
        <w:t xml:space="preserve"> - количество очистных сооружений, оборудованных средствами учета и контроля качества сбрасываемых сточных вод, на конец отчетного периода, единиц;</w:t>
      </w:r>
      <w:r w:rsidRPr="0097585E">
        <w:rPr>
          <w:rFonts w:ascii="Arial" w:hAnsi="Arial" w:cs="Arial"/>
        </w:rPr>
        <w:br/>
      </w:r>
    </w:p>
    <w:p w14:paraId="15C90532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Fz</w:t>
      </w:r>
      <w:proofErr w:type="spellEnd"/>
      <w:r w:rsidRPr="0097585E">
        <w:rPr>
          <w:rFonts w:ascii="Arial" w:hAnsi="Arial" w:cs="Arial"/>
        </w:rPr>
        <w:t xml:space="preserve"> - общее количество очистных сооружений, единиц.</w:t>
      </w:r>
      <w:r w:rsidRPr="0097585E">
        <w:rPr>
          <w:rFonts w:ascii="Arial" w:hAnsi="Arial" w:cs="Arial"/>
        </w:rPr>
        <w:br/>
      </w:r>
    </w:p>
    <w:p w14:paraId="5BD90111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 xml:space="preserve">Источником данных является ежегодная отчетность в </w:t>
      </w:r>
      <w:proofErr w:type="spellStart"/>
      <w:r w:rsidRPr="0097585E">
        <w:rPr>
          <w:rFonts w:ascii="Arial" w:hAnsi="Arial" w:cs="Arial"/>
        </w:rPr>
        <w:t>Росводресурсы</w:t>
      </w:r>
      <w:proofErr w:type="spellEnd"/>
      <w:r w:rsidRPr="0097585E">
        <w:rPr>
          <w:rFonts w:ascii="Arial" w:hAnsi="Arial" w:cs="Arial"/>
        </w:rPr>
        <w:t xml:space="preserve"> о достижении значений целевых прогнозных показателей по осуществлению переданных полномочий Российской Федерации в области водных отношений, реализация которых передана Брянской области.</w:t>
      </w:r>
      <w:r w:rsidRPr="0097585E">
        <w:rPr>
          <w:rFonts w:ascii="Arial" w:hAnsi="Arial" w:cs="Arial"/>
        </w:rPr>
        <w:br/>
      </w:r>
    </w:p>
    <w:p w14:paraId="2F0AC1F8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13. Доля протяженности участков русел рек, на которых осуществлены работы по увеличению их пропускной способности, дноуглублению, спрямлению, расчистке от завалов к общей протяженности участков русел рек, нуждающихся в проведении противопаводковых мероприятий (</w:t>
      </w:r>
      <w:proofErr w:type="spellStart"/>
      <w:r w:rsidRPr="0097585E">
        <w:rPr>
          <w:rFonts w:ascii="Arial" w:hAnsi="Arial" w:cs="Arial"/>
        </w:rPr>
        <w:t>Mx</w:t>
      </w:r>
      <w:proofErr w:type="spellEnd"/>
      <w:r w:rsidRPr="0097585E">
        <w:rPr>
          <w:rFonts w:ascii="Arial" w:hAnsi="Arial" w:cs="Arial"/>
        </w:rPr>
        <w:t>, %), определяется следующим образом:</w:t>
      </w:r>
      <w:r w:rsidRPr="0097585E">
        <w:rPr>
          <w:rFonts w:ascii="Arial" w:hAnsi="Arial" w:cs="Arial"/>
        </w:rPr>
        <w:br/>
      </w:r>
    </w:p>
    <w:p w14:paraId="4AC003EF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lang w:val="en-US"/>
        </w:rPr>
      </w:pPr>
      <w:r w:rsidRPr="0097585E">
        <w:rPr>
          <w:rFonts w:ascii="Arial" w:hAnsi="Arial" w:cs="Arial"/>
          <w:lang w:val="en-US"/>
        </w:rPr>
        <w:t xml:space="preserve">Mx = My / </w:t>
      </w:r>
      <w:proofErr w:type="spellStart"/>
      <w:r w:rsidRPr="0097585E">
        <w:rPr>
          <w:rFonts w:ascii="Arial" w:hAnsi="Arial" w:cs="Arial"/>
          <w:lang w:val="en-US"/>
        </w:rPr>
        <w:t>Mz</w:t>
      </w:r>
      <w:proofErr w:type="spellEnd"/>
      <w:r w:rsidRPr="0097585E">
        <w:rPr>
          <w:rFonts w:ascii="Arial" w:hAnsi="Arial" w:cs="Arial"/>
          <w:lang w:val="en-US"/>
        </w:rPr>
        <w:t xml:space="preserve"> x 100%, </w:t>
      </w:r>
      <w:r w:rsidRPr="0097585E">
        <w:rPr>
          <w:rFonts w:ascii="Arial" w:hAnsi="Arial" w:cs="Arial"/>
        </w:rPr>
        <w:t>где</w:t>
      </w:r>
      <w:r w:rsidRPr="0097585E">
        <w:rPr>
          <w:rFonts w:ascii="Arial" w:hAnsi="Arial" w:cs="Arial"/>
          <w:lang w:val="en-US"/>
        </w:rPr>
        <w:t>:</w:t>
      </w:r>
    </w:p>
    <w:p w14:paraId="4363D48C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My - протяженность расчищенных, углубленных, зарегулированных участков русел рек на конец отчетного периода, км;</w:t>
      </w:r>
      <w:r w:rsidRPr="0097585E">
        <w:rPr>
          <w:rFonts w:ascii="Arial" w:hAnsi="Arial" w:cs="Arial"/>
        </w:rPr>
        <w:br/>
      </w:r>
    </w:p>
    <w:p w14:paraId="67DDC7D6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Mz</w:t>
      </w:r>
      <w:proofErr w:type="spellEnd"/>
      <w:r w:rsidRPr="0097585E">
        <w:rPr>
          <w:rFonts w:ascii="Arial" w:hAnsi="Arial" w:cs="Arial"/>
        </w:rPr>
        <w:t xml:space="preserve"> - протяженность участков русел рек, нуждающихся в увеличении пропускной способности (включая протяженность участков, на которых осуществлены соответствующие работы), км.</w:t>
      </w:r>
      <w:r w:rsidRPr="0097585E">
        <w:rPr>
          <w:rFonts w:ascii="Arial" w:hAnsi="Arial" w:cs="Arial"/>
        </w:rPr>
        <w:br/>
      </w:r>
    </w:p>
    <w:p w14:paraId="424859CC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 xml:space="preserve">Источником данных является ежегодная отчетность в </w:t>
      </w:r>
      <w:proofErr w:type="spellStart"/>
      <w:r w:rsidRPr="0097585E">
        <w:rPr>
          <w:rFonts w:ascii="Arial" w:hAnsi="Arial" w:cs="Arial"/>
        </w:rPr>
        <w:t>Росводресурсы</w:t>
      </w:r>
      <w:proofErr w:type="spellEnd"/>
      <w:r w:rsidRPr="0097585E">
        <w:rPr>
          <w:rFonts w:ascii="Arial" w:hAnsi="Arial" w:cs="Arial"/>
        </w:rPr>
        <w:t xml:space="preserve"> о достижении значений целевых прогнозных показателей по осуществлению переданных полномочий Российской Федерации в области водных отношений, </w:t>
      </w:r>
      <w:r w:rsidRPr="0097585E">
        <w:rPr>
          <w:rFonts w:ascii="Arial" w:hAnsi="Arial" w:cs="Arial"/>
        </w:rPr>
        <w:lastRenderedPageBreak/>
        <w:t>реализация которых передана Брянской области.</w:t>
      </w:r>
      <w:r w:rsidRPr="0097585E">
        <w:rPr>
          <w:rFonts w:ascii="Arial" w:hAnsi="Arial" w:cs="Arial"/>
        </w:rPr>
        <w:br/>
      </w:r>
    </w:p>
    <w:p w14:paraId="6CA9C704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14. Доля установленных (нанесенных на землеустроительные карты) водоохранных зон водных объектов в протяженности береговой линии, требующей установления водоохранных зон (участков водных объектов, испытывающих антропогенное воздействие) (</w:t>
      </w:r>
      <w:proofErr w:type="spellStart"/>
      <w:r w:rsidRPr="0097585E">
        <w:rPr>
          <w:rFonts w:ascii="Arial" w:hAnsi="Arial" w:cs="Arial"/>
        </w:rPr>
        <w:t>Ix</w:t>
      </w:r>
      <w:proofErr w:type="spellEnd"/>
      <w:r w:rsidRPr="0097585E">
        <w:rPr>
          <w:rFonts w:ascii="Arial" w:hAnsi="Arial" w:cs="Arial"/>
        </w:rPr>
        <w:t>, %), определяется следующим образом:</w:t>
      </w:r>
      <w:r w:rsidRPr="0097585E">
        <w:rPr>
          <w:rFonts w:ascii="Arial" w:hAnsi="Arial" w:cs="Arial"/>
        </w:rPr>
        <w:br/>
      </w:r>
    </w:p>
    <w:p w14:paraId="4844D179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Ix</w:t>
      </w:r>
      <w:proofErr w:type="spellEnd"/>
      <w:r w:rsidRPr="0097585E">
        <w:rPr>
          <w:rFonts w:ascii="Arial" w:hAnsi="Arial" w:cs="Arial"/>
        </w:rPr>
        <w:t xml:space="preserve"> = </w:t>
      </w:r>
      <w:proofErr w:type="spellStart"/>
      <w:r w:rsidRPr="0097585E">
        <w:rPr>
          <w:rFonts w:ascii="Arial" w:hAnsi="Arial" w:cs="Arial"/>
        </w:rPr>
        <w:t>Iy</w:t>
      </w:r>
      <w:proofErr w:type="spellEnd"/>
      <w:r w:rsidRPr="0097585E">
        <w:rPr>
          <w:rFonts w:ascii="Arial" w:hAnsi="Arial" w:cs="Arial"/>
        </w:rPr>
        <w:t xml:space="preserve"> / </w:t>
      </w:r>
      <w:proofErr w:type="spellStart"/>
      <w:r w:rsidRPr="0097585E">
        <w:rPr>
          <w:rFonts w:ascii="Arial" w:hAnsi="Arial" w:cs="Arial"/>
        </w:rPr>
        <w:t>Iz</w:t>
      </w:r>
      <w:proofErr w:type="spellEnd"/>
      <w:r w:rsidRPr="0097585E">
        <w:rPr>
          <w:rFonts w:ascii="Arial" w:hAnsi="Arial" w:cs="Arial"/>
        </w:rPr>
        <w:t xml:space="preserve"> x 100%, где:</w:t>
      </w:r>
    </w:p>
    <w:p w14:paraId="1324F3E3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Iy</w:t>
      </w:r>
      <w:proofErr w:type="spellEnd"/>
      <w:r w:rsidRPr="0097585E">
        <w:rPr>
          <w:rFonts w:ascii="Arial" w:hAnsi="Arial" w:cs="Arial"/>
        </w:rPr>
        <w:t xml:space="preserve"> - протяженность установленных (нанесенных на землеустроительные карты) водоохранных зон на конец отчетного периода, км;</w:t>
      </w:r>
      <w:r w:rsidRPr="0097585E">
        <w:rPr>
          <w:rFonts w:ascii="Arial" w:hAnsi="Arial" w:cs="Arial"/>
        </w:rPr>
        <w:br/>
      </w:r>
    </w:p>
    <w:p w14:paraId="0BAD18A5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Iz</w:t>
      </w:r>
      <w:proofErr w:type="spellEnd"/>
      <w:r w:rsidRPr="0097585E">
        <w:rPr>
          <w:rFonts w:ascii="Arial" w:hAnsi="Arial" w:cs="Arial"/>
        </w:rPr>
        <w:t xml:space="preserve"> - общая протяженность береговой линии, требующей установления водоохранных зон (участков водных объектов, испытывающих антропогенное воздействие), км.</w:t>
      </w:r>
      <w:r w:rsidRPr="0097585E">
        <w:rPr>
          <w:rFonts w:ascii="Arial" w:hAnsi="Arial" w:cs="Arial"/>
        </w:rPr>
        <w:br/>
      </w:r>
    </w:p>
    <w:p w14:paraId="0A9728DE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 xml:space="preserve">Источником данных является ежегодная отчетность в </w:t>
      </w:r>
      <w:proofErr w:type="spellStart"/>
      <w:r w:rsidRPr="0097585E">
        <w:rPr>
          <w:rFonts w:ascii="Arial" w:hAnsi="Arial" w:cs="Arial"/>
        </w:rPr>
        <w:t>Росводресурсы</w:t>
      </w:r>
      <w:proofErr w:type="spellEnd"/>
      <w:r w:rsidRPr="0097585E">
        <w:rPr>
          <w:rFonts w:ascii="Arial" w:hAnsi="Arial" w:cs="Arial"/>
        </w:rPr>
        <w:t xml:space="preserve"> о достижении значений целевых прогнозных показателей по осуществлению переданных полномочий Российской Федерации в области водных отношений, реализация которых передана Брянской области.</w:t>
      </w:r>
      <w:r w:rsidRPr="0097585E">
        <w:rPr>
          <w:rFonts w:ascii="Arial" w:hAnsi="Arial" w:cs="Arial"/>
        </w:rPr>
        <w:br/>
      </w:r>
    </w:p>
    <w:p w14:paraId="64078598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15. Доля установленных (нанесенных на землеустроительные карты) границ водных объектов в протяженности береговых линий (границ водных объектов), требующих установления (</w:t>
      </w:r>
      <w:proofErr w:type="spellStart"/>
      <w:r w:rsidRPr="0097585E">
        <w:rPr>
          <w:rFonts w:ascii="Arial" w:hAnsi="Arial" w:cs="Arial"/>
        </w:rPr>
        <w:t>Sx</w:t>
      </w:r>
      <w:proofErr w:type="spellEnd"/>
      <w:r w:rsidRPr="0097585E">
        <w:rPr>
          <w:rFonts w:ascii="Arial" w:hAnsi="Arial" w:cs="Arial"/>
        </w:rPr>
        <w:t>, %), определяется следующим образом:</w:t>
      </w:r>
      <w:r w:rsidRPr="0097585E">
        <w:rPr>
          <w:rFonts w:ascii="Arial" w:hAnsi="Arial" w:cs="Arial"/>
        </w:rPr>
        <w:br/>
      </w:r>
    </w:p>
    <w:p w14:paraId="0F9CF3DC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Sx</w:t>
      </w:r>
      <w:proofErr w:type="spellEnd"/>
      <w:r w:rsidRPr="0097585E">
        <w:rPr>
          <w:rFonts w:ascii="Arial" w:hAnsi="Arial" w:cs="Arial"/>
        </w:rPr>
        <w:t xml:space="preserve"> = </w:t>
      </w:r>
      <w:proofErr w:type="spellStart"/>
      <w:r w:rsidRPr="0097585E">
        <w:rPr>
          <w:rFonts w:ascii="Arial" w:hAnsi="Arial" w:cs="Arial"/>
        </w:rPr>
        <w:t>Sy</w:t>
      </w:r>
      <w:proofErr w:type="spellEnd"/>
      <w:r w:rsidRPr="0097585E">
        <w:rPr>
          <w:rFonts w:ascii="Arial" w:hAnsi="Arial" w:cs="Arial"/>
        </w:rPr>
        <w:t xml:space="preserve"> / </w:t>
      </w:r>
      <w:proofErr w:type="spellStart"/>
      <w:r w:rsidRPr="0097585E">
        <w:rPr>
          <w:rFonts w:ascii="Arial" w:hAnsi="Arial" w:cs="Arial"/>
        </w:rPr>
        <w:t>Sz</w:t>
      </w:r>
      <w:proofErr w:type="spellEnd"/>
      <w:r w:rsidRPr="0097585E">
        <w:rPr>
          <w:rFonts w:ascii="Arial" w:hAnsi="Arial" w:cs="Arial"/>
        </w:rPr>
        <w:t xml:space="preserve"> x 100%, где:</w:t>
      </w:r>
    </w:p>
    <w:p w14:paraId="1343F805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Sy</w:t>
      </w:r>
      <w:proofErr w:type="spellEnd"/>
      <w:r w:rsidRPr="0097585E">
        <w:rPr>
          <w:rFonts w:ascii="Arial" w:hAnsi="Arial" w:cs="Arial"/>
        </w:rPr>
        <w:t xml:space="preserve"> - протяженность установленных (нанесенных на землеустроительные карты) границ водных объектов (береговых линий), км;</w:t>
      </w:r>
      <w:r w:rsidRPr="0097585E">
        <w:rPr>
          <w:rFonts w:ascii="Arial" w:hAnsi="Arial" w:cs="Arial"/>
        </w:rPr>
        <w:br/>
      </w:r>
    </w:p>
    <w:p w14:paraId="318E9B07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Sz</w:t>
      </w:r>
      <w:proofErr w:type="spellEnd"/>
      <w:r w:rsidRPr="0097585E">
        <w:rPr>
          <w:rFonts w:ascii="Arial" w:hAnsi="Arial" w:cs="Arial"/>
        </w:rPr>
        <w:t xml:space="preserve"> - общая протяженность береговых линий (границ водных объектов), требующих установления, км.</w:t>
      </w:r>
      <w:r w:rsidRPr="0097585E">
        <w:rPr>
          <w:rFonts w:ascii="Arial" w:hAnsi="Arial" w:cs="Arial"/>
        </w:rPr>
        <w:br/>
      </w:r>
    </w:p>
    <w:p w14:paraId="46DE32C2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 xml:space="preserve">Источником данных является ежегодная отчетность в </w:t>
      </w:r>
      <w:proofErr w:type="spellStart"/>
      <w:r w:rsidRPr="0097585E">
        <w:rPr>
          <w:rFonts w:ascii="Arial" w:hAnsi="Arial" w:cs="Arial"/>
        </w:rPr>
        <w:t>Росводресурсы</w:t>
      </w:r>
      <w:proofErr w:type="spellEnd"/>
      <w:r w:rsidRPr="0097585E">
        <w:rPr>
          <w:rFonts w:ascii="Arial" w:hAnsi="Arial" w:cs="Arial"/>
        </w:rPr>
        <w:t xml:space="preserve"> о достижении значений целевых прогнозных показателей по осуществлению переданных полномочий Российской Федерации в области водных отношений, реализация которых передана Брянской области.</w:t>
      </w:r>
      <w:r w:rsidRPr="0097585E">
        <w:rPr>
          <w:rFonts w:ascii="Arial" w:hAnsi="Arial" w:cs="Arial"/>
        </w:rPr>
        <w:br/>
      </w:r>
    </w:p>
    <w:p w14:paraId="554E26CD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16. Ввод в эксплуатацию объектов капитального строительства и реконструкции определяется количеством объектов капитального строительства и реконструкции, введенных в эксплуатацию в соответствии с актами ввода в эксплуатацию в текущем году, единиц.</w:t>
      </w:r>
      <w:r w:rsidRPr="0097585E">
        <w:rPr>
          <w:rFonts w:ascii="Arial" w:hAnsi="Arial" w:cs="Arial"/>
        </w:rPr>
        <w:br/>
      </w:r>
    </w:p>
    <w:p w14:paraId="323356A6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17. Доля установленных (нанесенных на землеустроительные карты) границ особо охраняемых природных территорий регионального значения (</w:t>
      </w:r>
      <w:proofErr w:type="spellStart"/>
      <w:r w:rsidRPr="0097585E">
        <w:rPr>
          <w:rFonts w:ascii="Arial" w:hAnsi="Arial" w:cs="Arial"/>
        </w:rPr>
        <w:t>Dx</w:t>
      </w:r>
      <w:proofErr w:type="spellEnd"/>
      <w:r w:rsidRPr="0097585E">
        <w:rPr>
          <w:rFonts w:ascii="Arial" w:hAnsi="Arial" w:cs="Arial"/>
        </w:rPr>
        <w:t>, %) определяется по формуле:</w:t>
      </w:r>
      <w:r w:rsidRPr="0097585E">
        <w:rPr>
          <w:rFonts w:ascii="Arial" w:hAnsi="Arial" w:cs="Arial"/>
        </w:rPr>
        <w:br/>
      </w:r>
    </w:p>
    <w:p w14:paraId="768FDF6A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Dx</w:t>
      </w:r>
      <w:proofErr w:type="spellEnd"/>
      <w:r w:rsidRPr="0097585E">
        <w:rPr>
          <w:rFonts w:ascii="Arial" w:hAnsi="Arial" w:cs="Arial"/>
        </w:rPr>
        <w:t xml:space="preserve"> = </w:t>
      </w:r>
      <w:proofErr w:type="spellStart"/>
      <w:r w:rsidRPr="0097585E">
        <w:rPr>
          <w:rFonts w:ascii="Arial" w:hAnsi="Arial" w:cs="Arial"/>
        </w:rPr>
        <w:t>Dy</w:t>
      </w:r>
      <w:proofErr w:type="spellEnd"/>
      <w:r w:rsidRPr="0097585E">
        <w:rPr>
          <w:rFonts w:ascii="Arial" w:hAnsi="Arial" w:cs="Arial"/>
        </w:rPr>
        <w:t xml:space="preserve"> / </w:t>
      </w:r>
      <w:proofErr w:type="spellStart"/>
      <w:r w:rsidRPr="0097585E">
        <w:rPr>
          <w:rFonts w:ascii="Arial" w:hAnsi="Arial" w:cs="Arial"/>
        </w:rPr>
        <w:t>Dz</w:t>
      </w:r>
      <w:proofErr w:type="spellEnd"/>
      <w:r w:rsidRPr="0097585E">
        <w:rPr>
          <w:rFonts w:ascii="Arial" w:hAnsi="Arial" w:cs="Arial"/>
        </w:rPr>
        <w:t xml:space="preserve"> x 100%, где:</w:t>
      </w:r>
    </w:p>
    <w:p w14:paraId="087ADFCB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Dy</w:t>
      </w:r>
      <w:proofErr w:type="spellEnd"/>
      <w:r w:rsidRPr="0097585E">
        <w:rPr>
          <w:rFonts w:ascii="Arial" w:hAnsi="Arial" w:cs="Arial"/>
        </w:rPr>
        <w:t xml:space="preserve"> - количество установленных (нанесенных на землеустроительные карты) границ особо охраняемых природных территорий регионального значения Брянской области, единиц;</w:t>
      </w:r>
      <w:r w:rsidRPr="0097585E">
        <w:rPr>
          <w:rFonts w:ascii="Arial" w:hAnsi="Arial" w:cs="Arial"/>
        </w:rPr>
        <w:br/>
      </w:r>
    </w:p>
    <w:p w14:paraId="6CE83301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lastRenderedPageBreak/>
        <w:t>Dz</w:t>
      </w:r>
      <w:proofErr w:type="spellEnd"/>
      <w:r w:rsidRPr="0097585E">
        <w:rPr>
          <w:rFonts w:ascii="Arial" w:hAnsi="Arial" w:cs="Arial"/>
        </w:rPr>
        <w:t xml:space="preserve"> - общее количество особо охраняемых природных территорий регионального значения Брянской области, единиц.</w:t>
      </w:r>
      <w:r w:rsidRPr="0097585E">
        <w:rPr>
          <w:rFonts w:ascii="Arial" w:hAnsi="Arial" w:cs="Arial"/>
        </w:rPr>
        <w:br/>
      </w:r>
    </w:p>
    <w:p w14:paraId="22F99969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18. Издание годового доклада о состоянии окружающей среды Брянской области определяется как количество изданных докладов о состоянии окружающей среды Брянской области в текущем году, единиц.</w:t>
      </w:r>
      <w:r w:rsidRPr="0097585E">
        <w:rPr>
          <w:rFonts w:ascii="Arial" w:hAnsi="Arial" w:cs="Arial"/>
        </w:rPr>
        <w:br/>
      </w:r>
    </w:p>
    <w:p w14:paraId="5C7F2849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19. Количество надзорных мероприятий при осуществлении государственного экологического контроля объектов областного значения, в результате которых проведены исследования атмосферного воздуха, промышленных выбросов и сбросов, воды, почвы, определяется как количество проведенных проверок с соответствующими исследованиями, единиц.</w:t>
      </w:r>
      <w:r w:rsidRPr="0097585E">
        <w:rPr>
          <w:rFonts w:ascii="Arial" w:hAnsi="Arial" w:cs="Arial"/>
        </w:rPr>
        <w:br/>
      </w:r>
    </w:p>
    <w:p w14:paraId="15395BE1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20. Отчет по результатам проведения государственного мониторинга водных объектов определяется как количество отчетов по результатам мониторинга водных объектов Брянской области, единиц.</w:t>
      </w:r>
      <w:r w:rsidRPr="0097585E">
        <w:rPr>
          <w:rFonts w:ascii="Arial" w:hAnsi="Arial" w:cs="Arial"/>
        </w:rPr>
        <w:br/>
      </w:r>
    </w:p>
    <w:p w14:paraId="548674AB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21. Ликвидированы все выявленные на 1 января 2018 года несанкционированные свалки в границах городов, показатель определяется количеством ликвидированных и рекультивированных объектов размещения отходов в пределах населенных пунктов Брянской области нарастающим итогом, штук.</w:t>
      </w:r>
      <w:r w:rsidRPr="0097585E">
        <w:rPr>
          <w:rFonts w:ascii="Arial" w:hAnsi="Arial" w:cs="Arial"/>
        </w:rPr>
        <w:br/>
      </w:r>
    </w:p>
    <w:p w14:paraId="4536AB39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22. Численность населения, качество жизни которого улучшится в связи с ликвидацией выявленных на 1 января 2018 года несанкционированных свалок в границах городов и наиболее опасных объектов накопленного экологического ущерба, определяется количественным подсчетом, данными Росстата России на 1 января отчетного года, тыс. человек.</w:t>
      </w:r>
      <w:r w:rsidRPr="0097585E">
        <w:rPr>
          <w:rFonts w:ascii="Arial" w:hAnsi="Arial" w:cs="Arial"/>
        </w:rPr>
        <w:br/>
      </w:r>
    </w:p>
    <w:p w14:paraId="5D538126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23. Доля импорта оборудования для обработки и утилизации твердых коммунальных отходов (ДО, %) определяется следующим образом:</w:t>
      </w:r>
      <w:r w:rsidRPr="0097585E">
        <w:rPr>
          <w:rFonts w:ascii="Arial" w:hAnsi="Arial" w:cs="Arial"/>
        </w:rPr>
        <w:br/>
      </w:r>
    </w:p>
    <w:p w14:paraId="678E67AB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ДО = (</w:t>
      </w:r>
      <w:proofErr w:type="spellStart"/>
      <w:r w:rsidRPr="0097585E">
        <w:rPr>
          <w:rFonts w:ascii="Arial" w:hAnsi="Arial" w:cs="Arial"/>
        </w:rPr>
        <w:t>Ообщ</w:t>
      </w:r>
      <w:proofErr w:type="spellEnd"/>
      <w:r w:rsidRPr="0097585E">
        <w:rPr>
          <w:rFonts w:ascii="Arial" w:hAnsi="Arial" w:cs="Arial"/>
        </w:rPr>
        <w:t xml:space="preserve"> - </w:t>
      </w:r>
      <w:proofErr w:type="spellStart"/>
      <w:r w:rsidRPr="0097585E">
        <w:rPr>
          <w:rFonts w:ascii="Arial" w:hAnsi="Arial" w:cs="Arial"/>
        </w:rPr>
        <w:t>Оотеч</w:t>
      </w:r>
      <w:proofErr w:type="spellEnd"/>
      <w:r w:rsidRPr="0097585E">
        <w:rPr>
          <w:rFonts w:ascii="Arial" w:hAnsi="Arial" w:cs="Arial"/>
        </w:rPr>
        <w:t xml:space="preserve">) / </w:t>
      </w:r>
      <w:proofErr w:type="spellStart"/>
      <w:r w:rsidRPr="0097585E">
        <w:rPr>
          <w:rFonts w:ascii="Arial" w:hAnsi="Arial" w:cs="Arial"/>
        </w:rPr>
        <w:t>Ообщ</w:t>
      </w:r>
      <w:proofErr w:type="spellEnd"/>
      <w:r w:rsidRPr="0097585E">
        <w:rPr>
          <w:rFonts w:ascii="Arial" w:hAnsi="Arial" w:cs="Arial"/>
        </w:rPr>
        <w:t xml:space="preserve"> * 100%, где:</w:t>
      </w:r>
    </w:p>
    <w:p w14:paraId="5D2BF54B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Ообщ</w:t>
      </w:r>
      <w:proofErr w:type="spellEnd"/>
      <w:r w:rsidRPr="0097585E">
        <w:rPr>
          <w:rFonts w:ascii="Arial" w:hAnsi="Arial" w:cs="Arial"/>
        </w:rPr>
        <w:t xml:space="preserve"> - общая стоимость введенного в эксплуатацию оборудования для обработки и утилизации ТКО, рублей;</w:t>
      </w:r>
      <w:r w:rsidRPr="0097585E">
        <w:rPr>
          <w:rFonts w:ascii="Arial" w:hAnsi="Arial" w:cs="Arial"/>
        </w:rPr>
        <w:br/>
      </w:r>
    </w:p>
    <w:p w14:paraId="7A6E26D8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Оотеч</w:t>
      </w:r>
      <w:proofErr w:type="spellEnd"/>
      <w:r w:rsidRPr="0097585E">
        <w:rPr>
          <w:rFonts w:ascii="Arial" w:hAnsi="Arial" w:cs="Arial"/>
        </w:rPr>
        <w:t xml:space="preserve"> - общая стоимость введенного в эксплуатацию отечественного оборудования для обработки и утилизации ТКО, рублей.</w:t>
      </w:r>
      <w:r w:rsidRPr="0097585E">
        <w:rPr>
          <w:rFonts w:ascii="Arial" w:hAnsi="Arial" w:cs="Arial"/>
        </w:rPr>
        <w:br/>
      </w:r>
    </w:p>
    <w:p w14:paraId="6ED51C2F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Источником данных по показателю (индикатору) является соглашение с Минприроды России.</w:t>
      </w:r>
      <w:r w:rsidRPr="0097585E">
        <w:rPr>
          <w:rFonts w:ascii="Arial" w:hAnsi="Arial" w:cs="Arial"/>
        </w:rPr>
        <w:br/>
      </w:r>
    </w:p>
    <w:p w14:paraId="00A730B0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24. Доля направленных на захоронение твердых коммунальных отходов, в том числе прошедших обработку (сортировку), к общей массе образованных твердых коммунальных отходов (</w:t>
      </w:r>
      <w:proofErr w:type="spellStart"/>
      <w:r w:rsidRPr="0097585E">
        <w:rPr>
          <w:rFonts w:ascii="Arial" w:hAnsi="Arial" w:cs="Arial"/>
        </w:rPr>
        <w:t>Дн.</w:t>
      </w:r>
      <w:proofErr w:type="gramStart"/>
      <w:r w:rsidRPr="0097585E">
        <w:rPr>
          <w:rFonts w:ascii="Arial" w:hAnsi="Arial" w:cs="Arial"/>
        </w:rPr>
        <w:t>з.i</w:t>
      </w:r>
      <w:proofErr w:type="spellEnd"/>
      <w:proofErr w:type="gramEnd"/>
      <w:r w:rsidRPr="0097585E">
        <w:rPr>
          <w:rFonts w:ascii="Arial" w:hAnsi="Arial" w:cs="Arial"/>
        </w:rPr>
        <w:t>, %), определяется следующим образом:</w:t>
      </w:r>
      <w:r w:rsidRPr="0097585E">
        <w:rPr>
          <w:rFonts w:ascii="Arial" w:hAnsi="Arial" w:cs="Arial"/>
        </w:rPr>
        <w:br/>
      </w:r>
    </w:p>
    <w:p w14:paraId="29037BEC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Дн.</w:t>
      </w:r>
      <w:proofErr w:type="gramStart"/>
      <w:r w:rsidRPr="0097585E">
        <w:rPr>
          <w:rFonts w:ascii="Arial" w:hAnsi="Arial" w:cs="Arial"/>
        </w:rPr>
        <w:t>з.i</w:t>
      </w:r>
      <w:proofErr w:type="spellEnd"/>
      <w:proofErr w:type="gramEnd"/>
      <w:r w:rsidRPr="0097585E">
        <w:rPr>
          <w:rFonts w:ascii="Arial" w:hAnsi="Arial" w:cs="Arial"/>
        </w:rPr>
        <w:t xml:space="preserve"> = (</w:t>
      </w:r>
      <w:proofErr w:type="spellStart"/>
      <w:r w:rsidRPr="0097585E">
        <w:rPr>
          <w:rFonts w:ascii="Arial" w:hAnsi="Arial" w:cs="Arial"/>
        </w:rPr>
        <w:t>Mз.i</w:t>
      </w:r>
      <w:proofErr w:type="spellEnd"/>
      <w:r w:rsidRPr="0097585E">
        <w:rPr>
          <w:rFonts w:ascii="Arial" w:hAnsi="Arial" w:cs="Arial"/>
        </w:rPr>
        <w:t xml:space="preserve"> + </w:t>
      </w:r>
      <w:proofErr w:type="spellStart"/>
      <w:r w:rsidRPr="0097585E">
        <w:rPr>
          <w:rFonts w:ascii="Arial" w:hAnsi="Arial" w:cs="Arial"/>
        </w:rPr>
        <w:t>Mн.з.i</w:t>
      </w:r>
      <w:proofErr w:type="spellEnd"/>
      <w:r w:rsidRPr="0097585E">
        <w:rPr>
          <w:rFonts w:ascii="Arial" w:hAnsi="Arial" w:cs="Arial"/>
        </w:rPr>
        <w:t>) / (</w:t>
      </w:r>
      <w:proofErr w:type="spellStart"/>
      <w:r w:rsidRPr="0097585E">
        <w:rPr>
          <w:rFonts w:ascii="Arial" w:hAnsi="Arial" w:cs="Arial"/>
        </w:rPr>
        <w:t>Mобр.i</w:t>
      </w:r>
      <w:proofErr w:type="spellEnd"/>
      <w:r w:rsidRPr="0097585E">
        <w:rPr>
          <w:rFonts w:ascii="Arial" w:hAnsi="Arial" w:cs="Arial"/>
        </w:rPr>
        <w:t xml:space="preserve"> + </w:t>
      </w:r>
      <w:proofErr w:type="spellStart"/>
      <w:r w:rsidRPr="0097585E">
        <w:rPr>
          <w:rFonts w:ascii="Arial" w:hAnsi="Arial" w:cs="Arial"/>
        </w:rPr>
        <w:t>Mперед.i</w:t>
      </w:r>
      <w:proofErr w:type="spellEnd"/>
      <w:r w:rsidRPr="0097585E">
        <w:rPr>
          <w:rFonts w:ascii="Arial" w:hAnsi="Arial" w:cs="Arial"/>
        </w:rPr>
        <w:t>) * 100, где:</w:t>
      </w:r>
    </w:p>
    <w:p w14:paraId="05B5D81E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M</w:t>
      </w:r>
      <w:proofErr w:type="gramStart"/>
      <w:r w:rsidRPr="0097585E">
        <w:rPr>
          <w:rFonts w:ascii="Arial" w:hAnsi="Arial" w:cs="Arial"/>
        </w:rPr>
        <w:t>з.i</w:t>
      </w:r>
      <w:proofErr w:type="spellEnd"/>
      <w:proofErr w:type="gramEnd"/>
      <w:r w:rsidRPr="0097585E">
        <w:rPr>
          <w:rFonts w:ascii="Arial" w:hAnsi="Arial" w:cs="Arial"/>
        </w:rPr>
        <w:t xml:space="preserve"> - количество ТКО, захороненных на эксплуатируемых региональным оператором, операторами по обращению с ТКО, юридическими лицами с собственными объектами размещения ТКО, оператором, не передающим отходы после обработки ТКО региональному оператору, тонн;</w:t>
      </w:r>
      <w:r w:rsidRPr="0097585E">
        <w:rPr>
          <w:rFonts w:ascii="Arial" w:hAnsi="Arial" w:cs="Arial"/>
        </w:rPr>
        <w:br/>
      </w:r>
    </w:p>
    <w:p w14:paraId="2C30AB89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lastRenderedPageBreak/>
        <w:t>Mн.</w:t>
      </w:r>
      <w:proofErr w:type="gramStart"/>
      <w:r w:rsidRPr="0097585E">
        <w:rPr>
          <w:rFonts w:ascii="Arial" w:hAnsi="Arial" w:cs="Arial"/>
        </w:rPr>
        <w:t>з.i</w:t>
      </w:r>
      <w:proofErr w:type="spellEnd"/>
      <w:proofErr w:type="gramEnd"/>
      <w:r w:rsidRPr="0097585E">
        <w:rPr>
          <w:rFonts w:ascii="Arial" w:hAnsi="Arial" w:cs="Arial"/>
        </w:rPr>
        <w:t xml:space="preserve"> - количество ТКО, переданных региональным оператором, операторами по обращению с ТКО, оператором, не передающим отходы после обработки ТКО региональному оператору, другим юридическим лицам и индивидуальным предпринимателям для захоронения, тонн;</w:t>
      </w:r>
      <w:r w:rsidRPr="0097585E">
        <w:rPr>
          <w:rFonts w:ascii="Arial" w:hAnsi="Arial" w:cs="Arial"/>
        </w:rPr>
        <w:br/>
      </w:r>
    </w:p>
    <w:p w14:paraId="6231848A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Mобр.i</w:t>
      </w:r>
      <w:proofErr w:type="spellEnd"/>
      <w:r w:rsidRPr="0097585E">
        <w:rPr>
          <w:rFonts w:ascii="Arial" w:hAnsi="Arial" w:cs="Arial"/>
        </w:rPr>
        <w:t xml:space="preserve"> - количество ТКО, образованных региональным оператором, операторами по обращению с ТКО, юридическими лицами с собственными объектами размещения отходов, тонн;</w:t>
      </w:r>
      <w:r w:rsidRPr="0097585E">
        <w:rPr>
          <w:rFonts w:ascii="Arial" w:hAnsi="Arial" w:cs="Arial"/>
        </w:rPr>
        <w:br/>
      </w:r>
    </w:p>
    <w:p w14:paraId="20B69B8E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Mперед.i</w:t>
      </w:r>
      <w:proofErr w:type="spellEnd"/>
      <w:r w:rsidRPr="0097585E">
        <w:rPr>
          <w:rFonts w:ascii="Arial" w:hAnsi="Arial" w:cs="Arial"/>
        </w:rPr>
        <w:t xml:space="preserve"> - количество ТКО, поступивших к региональному оператору, операторам по обращению с ТКО от юридических лиц, индивидуальных предпринимателей и населения, тонн.</w:t>
      </w:r>
      <w:r w:rsidRPr="0097585E">
        <w:rPr>
          <w:rFonts w:ascii="Arial" w:hAnsi="Arial" w:cs="Arial"/>
        </w:rPr>
        <w:br/>
      </w:r>
    </w:p>
    <w:p w14:paraId="187A6AA9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Источником данных по показателю (индикатору) является соглашение с Минприроды России.</w:t>
      </w:r>
      <w:r w:rsidRPr="0097585E">
        <w:rPr>
          <w:rFonts w:ascii="Arial" w:hAnsi="Arial" w:cs="Arial"/>
        </w:rPr>
        <w:br/>
      </w:r>
    </w:p>
    <w:p w14:paraId="2B5A813B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25. Доля направленных на утилизацию отходов, выделенных в результате раздельного накопления и обработки (сортировки) твердых коммунальных отходов, в общей массе образованных твердых коммунальных отходов (</w:t>
      </w:r>
      <w:proofErr w:type="spellStart"/>
      <w:r w:rsidRPr="0097585E">
        <w:rPr>
          <w:rFonts w:ascii="Arial" w:hAnsi="Arial" w:cs="Arial"/>
        </w:rPr>
        <w:t>Дн.</w:t>
      </w:r>
      <w:proofErr w:type="gramStart"/>
      <w:r w:rsidRPr="0097585E">
        <w:rPr>
          <w:rFonts w:ascii="Arial" w:hAnsi="Arial" w:cs="Arial"/>
        </w:rPr>
        <w:t>y.i</w:t>
      </w:r>
      <w:proofErr w:type="spellEnd"/>
      <w:proofErr w:type="gramEnd"/>
      <w:r w:rsidRPr="0097585E">
        <w:rPr>
          <w:rFonts w:ascii="Arial" w:hAnsi="Arial" w:cs="Arial"/>
        </w:rPr>
        <w:t>, %) определяется следующим образом:</w:t>
      </w:r>
    </w:p>
    <w:p w14:paraId="5DAA626F" w14:textId="77777777" w:rsidR="0097585E" w:rsidRPr="0097585E" w:rsidRDefault="0097585E" w:rsidP="0097585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Дн.</w:t>
      </w:r>
      <w:proofErr w:type="gramStart"/>
      <w:r w:rsidRPr="0097585E">
        <w:rPr>
          <w:rFonts w:ascii="Arial" w:hAnsi="Arial" w:cs="Arial"/>
        </w:rPr>
        <w:t>y.i</w:t>
      </w:r>
      <w:proofErr w:type="spellEnd"/>
      <w:proofErr w:type="gramEnd"/>
      <w:r w:rsidRPr="0097585E">
        <w:rPr>
          <w:rFonts w:ascii="Arial" w:hAnsi="Arial" w:cs="Arial"/>
        </w:rPr>
        <w:t xml:space="preserve"> = (</w:t>
      </w:r>
      <w:proofErr w:type="spellStart"/>
      <w:r w:rsidRPr="0097585E">
        <w:rPr>
          <w:rFonts w:ascii="Arial" w:hAnsi="Arial" w:cs="Arial"/>
        </w:rPr>
        <w:t>My.i</w:t>
      </w:r>
      <w:proofErr w:type="spellEnd"/>
      <w:r w:rsidRPr="0097585E">
        <w:rPr>
          <w:rFonts w:ascii="Arial" w:hAnsi="Arial" w:cs="Arial"/>
        </w:rPr>
        <w:t xml:space="preserve"> + </w:t>
      </w:r>
      <w:proofErr w:type="spellStart"/>
      <w:r w:rsidRPr="0097585E">
        <w:rPr>
          <w:rFonts w:ascii="Arial" w:hAnsi="Arial" w:cs="Arial"/>
        </w:rPr>
        <w:t>Mн.y.i</w:t>
      </w:r>
      <w:proofErr w:type="spellEnd"/>
      <w:r w:rsidRPr="0097585E">
        <w:rPr>
          <w:rFonts w:ascii="Arial" w:hAnsi="Arial" w:cs="Arial"/>
        </w:rPr>
        <w:t>) / (</w:t>
      </w:r>
      <w:proofErr w:type="spellStart"/>
      <w:r w:rsidRPr="0097585E">
        <w:rPr>
          <w:rFonts w:ascii="Arial" w:hAnsi="Arial" w:cs="Arial"/>
        </w:rPr>
        <w:t>Mобр.i</w:t>
      </w:r>
      <w:proofErr w:type="spellEnd"/>
      <w:r w:rsidRPr="0097585E">
        <w:rPr>
          <w:rFonts w:ascii="Arial" w:hAnsi="Arial" w:cs="Arial"/>
        </w:rPr>
        <w:t xml:space="preserve"> + </w:t>
      </w:r>
      <w:proofErr w:type="spellStart"/>
      <w:r w:rsidRPr="0097585E">
        <w:rPr>
          <w:rFonts w:ascii="Arial" w:hAnsi="Arial" w:cs="Arial"/>
        </w:rPr>
        <w:t>Mперед.i</w:t>
      </w:r>
      <w:proofErr w:type="spellEnd"/>
      <w:r w:rsidRPr="0097585E">
        <w:rPr>
          <w:rFonts w:ascii="Arial" w:hAnsi="Arial" w:cs="Arial"/>
        </w:rPr>
        <w:t>) * 100, где:</w:t>
      </w:r>
    </w:p>
    <w:p w14:paraId="6C8F11D1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proofErr w:type="gramStart"/>
      <w:r w:rsidRPr="0097585E">
        <w:rPr>
          <w:rFonts w:ascii="Arial" w:hAnsi="Arial" w:cs="Arial"/>
        </w:rPr>
        <w:t>My.i</w:t>
      </w:r>
      <w:proofErr w:type="spellEnd"/>
      <w:proofErr w:type="gramEnd"/>
      <w:r w:rsidRPr="0097585E">
        <w:rPr>
          <w:rFonts w:ascii="Arial" w:hAnsi="Arial" w:cs="Arial"/>
        </w:rPr>
        <w:t xml:space="preserve"> - количество отходов, выделенных в результате раздельного накопления и обработки (сортировки) твердых коммунальных отходов, утилизированных на объектах утилизации отходов, принадлежащих региональному оператору, оператору в субъекте Российской Федерации, оператору, не передающему отходы после обработки ТКО региональному оператору, на праве собственности или иных законных основаниях, тонн;</w:t>
      </w:r>
      <w:r w:rsidRPr="0097585E">
        <w:rPr>
          <w:rFonts w:ascii="Arial" w:hAnsi="Arial" w:cs="Arial"/>
        </w:rPr>
        <w:br/>
      </w:r>
    </w:p>
    <w:p w14:paraId="47AB626E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Mн.</w:t>
      </w:r>
      <w:proofErr w:type="gramStart"/>
      <w:r w:rsidRPr="0097585E">
        <w:rPr>
          <w:rFonts w:ascii="Arial" w:hAnsi="Arial" w:cs="Arial"/>
        </w:rPr>
        <w:t>y.i</w:t>
      </w:r>
      <w:proofErr w:type="spellEnd"/>
      <w:proofErr w:type="gramEnd"/>
      <w:r w:rsidRPr="0097585E">
        <w:rPr>
          <w:rFonts w:ascii="Arial" w:hAnsi="Arial" w:cs="Arial"/>
        </w:rPr>
        <w:t xml:space="preserve"> - количество отходов, выделенных в результате раздельного накопления и обработки твердых коммунальных отходов, переданных региональным оператором, оператором другим юридическим лицам и индивидуальным предпринимателем (операторам) для утилизации, тонн;</w:t>
      </w:r>
      <w:r w:rsidRPr="0097585E">
        <w:rPr>
          <w:rFonts w:ascii="Arial" w:hAnsi="Arial" w:cs="Arial"/>
        </w:rPr>
        <w:br/>
      </w:r>
    </w:p>
    <w:p w14:paraId="14EBF832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Mобр.i</w:t>
      </w:r>
      <w:proofErr w:type="spellEnd"/>
      <w:r w:rsidRPr="0097585E">
        <w:rPr>
          <w:rFonts w:ascii="Arial" w:hAnsi="Arial" w:cs="Arial"/>
        </w:rPr>
        <w:t xml:space="preserve"> - количество ТКО, образованных региональным оператором, операторами по обращению с ТКО, юридическими лицами с собственными объектами размещения отходов, тонн;</w:t>
      </w:r>
      <w:r w:rsidRPr="0097585E">
        <w:rPr>
          <w:rFonts w:ascii="Arial" w:hAnsi="Arial" w:cs="Arial"/>
        </w:rPr>
        <w:br/>
      </w:r>
    </w:p>
    <w:p w14:paraId="3B9D4EA9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Mперед.i</w:t>
      </w:r>
      <w:proofErr w:type="spellEnd"/>
      <w:r w:rsidRPr="0097585E">
        <w:rPr>
          <w:rFonts w:ascii="Arial" w:hAnsi="Arial" w:cs="Arial"/>
        </w:rPr>
        <w:t xml:space="preserve"> - количество ТКО, поступивших к региональному оператору, операторам по обращению с ТКО от юридических лиц, индивидуальных предпринимателей и населения, тонн.</w:t>
      </w:r>
      <w:r w:rsidRPr="0097585E">
        <w:rPr>
          <w:rFonts w:ascii="Arial" w:hAnsi="Arial" w:cs="Arial"/>
        </w:rPr>
        <w:br/>
      </w:r>
    </w:p>
    <w:p w14:paraId="1CDF8196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Источником данных по показателю (индикатору) является соглашение с Минприроды России.</w:t>
      </w:r>
      <w:r w:rsidRPr="0097585E">
        <w:rPr>
          <w:rFonts w:ascii="Arial" w:hAnsi="Arial" w:cs="Arial"/>
        </w:rPr>
        <w:br/>
      </w:r>
    </w:p>
    <w:p w14:paraId="457B2950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26. Доля населения, охваченного услугой по обращению с твердыми коммунальными отходами (</w:t>
      </w:r>
      <w:proofErr w:type="spellStart"/>
      <w:r w:rsidRPr="0097585E">
        <w:rPr>
          <w:rFonts w:ascii="Arial" w:hAnsi="Arial" w:cs="Arial"/>
        </w:rPr>
        <w:t>Дсуб</w:t>
      </w:r>
      <w:proofErr w:type="spellEnd"/>
      <w:r w:rsidRPr="0097585E">
        <w:rPr>
          <w:rFonts w:ascii="Arial" w:hAnsi="Arial" w:cs="Arial"/>
        </w:rPr>
        <w:t>., %), определяется следующим образом:</w:t>
      </w:r>
    </w:p>
    <w:p w14:paraId="20ECC964" w14:textId="77777777" w:rsidR="0097585E" w:rsidRPr="0097585E" w:rsidRDefault="0097585E" w:rsidP="0097585E">
      <w:pPr>
        <w:pStyle w:val="topleveltext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  <w:noProof/>
        </w:rPr>
        <w:drawing>
          <wp:inline distT="0" distB="0" distL="0" distR="0" wp14:anchorId="0B2A9AA1" wp14:editId="7C7ABB9F">
            <wp:extent cx="1781175" cy="561975"/>
            <wp:effectExtent l="0" t="0" r="9525" b="9525"/>
            <wp:docPr id="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289ed35b63e848b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F6C750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lastRenderedPageBreak/>
        <w:t>Ксуб</w:t>
      </w:r>
      <w:proofErr w:type="spellEnd"/>
      <w:r w:rsidRPr="0097585E">
        <w:rPr>
          <w:rFonts w:ascii="Arial" w:hAnsi="Arial" w:cs="Arial"/>
        </w:rPr>
        <w:t>. - численность населения, охваченного услугой по обращению с ТКО, человек;</w:t>
      </w:r>
      <w:r w:rsidRPr="0097585E">
        <w:rPr>
          <w:rFonts w:ascii="Arial" w:hAnsi="Arial" w:cs="Arial"/>
        </w:rPr>
        <w:br/>
      </w:r>
    </w:p>
    <w:p w14:paraId="34491491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Nсуб</w:t>
      </w:r>
      <w:proofErr w:type="spellEnd"/>
      <w:r w:rsidRPr="0097585E">
        <w:rPr>
          <w:rFonts w:ascii="Arial" w:hAnsi="Arial" w:cs="Arial"/>
        </w:rPr>
        <w:t>. - численность населения Брянской области на 1 января года, следующего за отчетным, человек.</w:t>
      </w:r>
      <w:r w:rsidRPr="0097585E">
        <w:rPr>
          <w:rFonts w:ascii="Arial" w:hAnsi="Arial" w:cs="Arial"/>
        </w:rPr>
        <w:br/>
      </w:r>
    </w:p>
    <w:p w14:paraId="72A6C39B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Источником данных по показателю (индикатору) является соглашение с Минприроды России.</w:t>
      </w:r>
      <w:r w:rsidRPr="0097585E">
        <w:rPr>
          <w:rFonts w:ascii="Arial" w:hAnsi="Arial" w:cs="Arial"/>
        </w:rPr>
        <w:br/>
      </w:r>
    </w:p>
    <w:p w14:paraId="02AB15B6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27. Доля разработанных электронных моделей (</w:t>
      </w:r>
      <w:proofErr w:type="spellStart"/>
      <w:proofErr w:type="gramStart"/>
      <w:r w:rsidRPr="0097585E">
        <w:rPr>
          <w:rFonts w:ascii="Arial" w:hAnsi="Arial" w:cs="Arial"/>
        </w:rPr>
        <w:t>Дэ.м</w:t>
      </w:r>
      <w:proofErr w:type="spellEnd"/>
      <w:proofErr w:type="gramEnd"/>
      <w:r w:rsidRPr="0097585E">
        <w:rPr>
          <w:rFonts w:ascii="Arial" w:hAnsi="Arial" w:cs="Arial"/>
        </w:rPr>
        <w:t>, в %) определяется следующим образом:</w:t>
      </w:r>
    </w:p>
    <w:p w14:paraId="786C9917" w14:textId="77777777" w:rsidR="0097585E" w:rsidRPr="0097585E" w:rsidRDefault="0097585E" w:rsidP="0097585E">
      <w:pPr>
        <w:pStyle w:val="topleveltext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  <w:noProof/>
        </w:rPr>
        <w:drawing>
          <wp:inline distT="0" distB="0" distL="0" distR="0" wp14:anchorId="0B7CB841" wp14:editId="4AB541E5">
            <wp:extent cx="1552575" cy="466725"/>
            <wp:effectExtent l="0" t="0" r="9525" b="9525"/>
            <wp:docPr id="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daa4feee145a420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3A0D7A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H - количество разработанных электронных моделей территориальных схем;</w:t>
      </w:r>
      <w:r w:rsidRPr="0097585E">
        <w:rPr>
          <w:rFonts w:ascii="Arial" w:hAnsi="Arial" w:cs="Arial"/>
        </w:rPr>
        <w:br/>
      </w:r>
    </w:p>
    <w:p w14:paraId="4323F77B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V - общее количество электронных моделей территориальных схем, которые должны быть разработаны.</w:t>
      </w:r>
      <w:r w:rsidRPr="0097585E">
        <w:rPr>
          <w:rFonts w:ascii="Arial" w:hAnsi="Arial" w:cs="Arial"/>
        </w:rPr>
        <w:br/>
      </w:r>
    </w:p>
    <w:p w14:paraId="55DA14C1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Источником данных по показателю (индикатору) является соглашение с Минприроды России.</w:t>
      </w:r>
      <w:r w:rsidRPr="0097585E">
        <w:rPr>
          <w:rFonts w:ascii="Arial" w:hAnsi="Arial" w:cs="Arial"/>
        </w:rPr>
        <w:br/>
      </w:r>
    </w:p>
    <w:p w14:paraId="2A5B1F9C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28. Доля твердых коммунальных отходов, направленных на обработку (сортировку), в общей массе образованных твердых коммунальных отходов (</w:t>
      </w:r>
      <w:proofErr w:type="spellStart"/>
      <w:r w:rsidRPr="0097585E">
        <w:rPr>
          <w:rFonts w:ascii="Arial" w:hAnsi="Arial" w:cs="Arial"/>
        </w:rPr>
        <w:t>Дн.</w:t>
      </w:r>
      <w:proofErr w:type="gramStart"/>
      <w:r w:rsidRPr="0097585E">
        <w:rPr>
          <w:rFonts w:ascii="Arial" w:hAnsi="Arial" w:cs="Arial"/>
        </w:rPr>
        <w:t>о.i</w:t>
      </w:r>
      <w:proofErr w:type="spellEnd"/>
      <w:proofErr w:type="gramEnd"/>
      <w:r w:rsidRPr="0097585E">
        <w:rPr>
          <w:rFonts w:ascii="Arial" w:hAnsi="Arial" w:cs="Arial"/>
        </w:rPr>
        <w:t>, %) определяется следующим образом:</w:t>
      </w:r>
      <w:r w:rsidRPr="0097585E">
        <w:rPr>
          <w:rFonts w:ascii="Arial" w:hAnsi="Arial" w:cs="Arial"/>
        </w:rPr>
        <w:br/>
      </w:r>
    </w:p>
    <w:p w14:paraId="04D861F1" w14:textId="77777777" w:rsidR="0097585E" w:rsidRPr="0097585E" w:rsidRDefault="0097585E" w:rsidP="0097585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Дн.</w:t>
      </w:r>
      <w:proofErr w:type="gramStart"/>
      <w:r w:rsidRPr="0097585E">
        <w:rPr>
          <w:rFonts w:ascii="Arial" w:hAnsi="Arial" w:cs="Arial"/>
        </w:rPr>
        <w:t>о.i</w:t>
      </w:r>
      <w:proofErr w:type="spellEnd"/>
      <w:proofErr w:type="gramEnd"/>
      <w:r w:rsidRPr="0097585E">
        <w:rPr>
          <w:rFonts w:ascii="Arial" w:hAnsi="Arial" w:cs="Arial"/>
        </w:rPr>
        <w:t xml:space="preserve"> = (</w:t>
      </w:r>
      <w:proofErr w:type="spellStart"/>
      <w:r w:rsidRPr="0097585E">
        <w:rPr>
          <w:rFonts w:ascii="Arial" w:hAnsi="Arial" w:cs="Arial"/>
        </w:rPr>
        <w:t>Mо.i</w:t>
      </w:r>
      <w:proofErr w:type="spellEnd"/>
      <w:r w:rsidRPr="0097585E">
        <w:rPr>
          <w:rFonts w:ascii="Arial" w:hAnsi="Arial" w:cs="Arial"/>
        </w:rPr>
        <w:t xml:space="preserve"> + </w:t>
      </w:r>
      <w:proofErr w:type="spellStart"/>
      <w:r w:rsidRPr="0097585E">
        <w:rPr>
          <w:rFonts w:ascii="Arial" w:hAnsi="Arial" w:cs="Arial"/>
        </w:rPr>
        <w:t>Mн.о.i</w:t>
      </w:r>
      <w:proofErr w:type="spellEnd"/>
      <w:r w:rsidRPr="0097585E">
        <w:rPr>
          <w:rFonts w:ascii="Arial" w:hAnsi="Arial" w:cs="Arial"/>
        </w:rPr>
        <w:t>) / (</w:t>
      </w:r>
      <w:proofErr w:type="spellStart"/>
      <w:r w:rsidRPr="0097585E">
        <w:rPr>
          <w:rFonts w:ascii="Arial" w:hAnsi="Arial" w:cs="Arial"/>
        </w:rPr>
        <w:t>Mобр.i</w:t>
      </w:r>
      <w:proofErr w:type="spellEnd"/>
      <w:r w:rsidRPr="0097585E">
        <w:rPr>
          <w:rFonts w:ascii="Arial" w:hAnsi="Arial" w:cs="Arial"/>
        </w:rPr>
        <w:t xml:space="preserve"> + </w:t>
      </w:r>
      <w:proofErr w:type="spellStart"/>
      <w:r w:rsidRPr="0097585E">
        <w:rPr>
          <w:rFonts w:ascii="Arial" w:hAnsi="Arial" w:cs="Arial"/>
        </w:rPr>
        <w:t>Mперед.i</w:t>
      </w:r>
      <w:proofErr w:type="spellEnd"/>
      <w:r w:rsidRPr="0097585E">
        <w:rPr>
          <w:rFonts w:ascii="Arial" w:hAnsi="Arial" w:cs="Arial"/>
        </w:rPr>
        <w:t>) * 100%, где:</w:t>
      </w:r>
    </w:p>
    <w:p w14:paraId="7C320BDA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M</w:t>
      </w:r>
      <w:proofErr w:type="gramStart"/>
      <w:r w:rsidRPr="0097585E">
        <w:rPr>
          <w:rFonts w:ascii="Arial" w:hAnsi="Arial" w:cs="Arial"/>
        </w:rPr>
        <w:t>о.i</w:t>
      </w:r>
      <w:proofErr w:type="spellEnd"/>
      <w:proofErr w:type="gramEnd"/>
      <w:r w:rsidRPr="0097585E">
        <w:rPr>
          <w:rFonts w:ascii="Arial" w:hAnsi="Arial" w:cs="Arial"/>
        </w:rPr>
        <w:t xml:space="preserve"> - количество обработанных (отсортированных) ТКО на объектах обработки, принадлежащих региональному оператору, операторам по обращению с ТКО, тонн;</w:t>
      </w:r>
      <w:r w:rsidRPr="0097585E">
        <w:rPr>
          <w:rFonts w:ascii="Arial" w:hAnsi="Arial" w:cs="Arial"/>
        </w:rPr>
        <w:br/>
      </w:r>
    </w:p>
    <w:p w14:paraId="26FD97F8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Mн.</w:t>
      </w:r>
      <w:proofErr w:type="gramStart"/>
      <w:r w:rsidRPr="0097585E">
        <w:rPr>
          <w:rFonts w:ascii="Arial" w:hAnsi="Arial" w:cs="Arial"/>
        </w:rPr>
        <w:t>о.i</w:t>
      </w:r>
      <w:proofErr w:type="spellEnd"/>
      <w:proofErr w:type="gramEnd"/>
      <w:r w:rsidRPr="0097585E">
        <w:rPr>
          <w:rFonts w:ascii="Arial" w:hAnsi="Arial" w:cs="Arial"/>
        </w:rPr>
        <w:t xml:space="preserve"> - количество ТКО, переданных региональным оператором, операторами по обращению с ТКО другим юридическим лицам и индивидуальным предпринимателям (операторам) для обработки (сортировки), тонн;</w:t>
      </w:r>
      <w:r w:rsidRPr="0097585E">
        <w:rPr>
          <w:rFonts w:ascii="Arial" w:hAnsi="Arial" w:cs="Arial"/>
        </w:rPr>
        <w:br/>
      </w:r>
    </w:p>
    <w:p w14:paraId="69BBBC9D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Mобр.i</w:t>
      </w:r>
      <w:proofErr w:type="spellEnd"/>
      <w:r w:rsidRPr="0097585E">
        <w:rPr>
          <w:rFonts w:ascii="Arial" w:hAnsi="Arial" w:cs="Arial"/>
        </w:rPr>
        <w:t xml:space="preserve"> - количество ТКО, образованных региональным оператором, операторами по обращению с ТКО, юридическими лицами с собственными объектами размещения отходов, тонн;</w:t>
      </w:r>
      <w:r w:rsidRPr="0097585E">
        <w:rPr>
          <w:rFonts w:ascii="Arial" w:hAnsi="Arial" w:cs="Arial"/>
        </w:rPr>
        <w:br/>
      </w:r>
    </w:p>
    <w:p w14:paraId="623FC3BA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Mперед.i</w:t>
      </w:r>
      <w:proofErr w:type="spellEnd"/>
      <w:r w:rsidRPr="0097585E">
        <w:rPr>
          <w:rFonts w:ascii="Arial" w:hAnsi="Arial" w:cs="Arial"/>
        </w:rPr>
        <w:t xml:space="preserve"> - количество ТКО, поступивших к региональному оператору, операторам по обращению с ТКО от юридических лиц, индивидуальных предпринимателей и населения, тонн.</w:t>
      </w:r>
      <w:r w:rsidRPr="0097585E">
        <w:rPr>
          <w:rFonts w:ascii="Arial" w:hAnsi="Arial" w:cs="Arial"/>
        </w:rPr>
        <w:br/>
      </w:r>
    </w:p>
    <w:p w14:paraId="4344979A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Источником данных по показателю (индикатору) является соглашение с Минприроды России.</w:t>
      </w:r>
      <w:r w:rsidRPr="0097585E">
        <w:rPr>
          <w:rFonts w:ascii="Arial" w:hAnsi="Arial" w:cs="Arial"/>
        </w:rPr>
        <w:br/>
      </w:r>
    </w:p>
    <w:p w14:paraId="3978D167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29. Закуплены контейнеры для раздельного накопления твердых коммунальных отходов, устанавливаемые на контейнерные площадки, включенные в реестр мест (площадок) накопления твердых коммунальных отходов, штук.</w:t>
      </w:r>
      <w:r w:rsidRPr="0097585E">
        <w:rPr>
          <w:rFonts w:ascii="Arial" w:hAnsi="Arial" w:cs="Arial"/>
        </w:rPr>
        <w:br/>
      </w:r>
    </w:p>
    <w:p w14:paraId="6B0629D1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lastRenderedPageBreak/>
        <w:t>Источником данных по показателю (индикатору) является соглашение с Минприроды России.</w:t>
      </w:r>
      <w:r w:rsidRPr="0097585E">
        <w:rPr>
          <w:rFonts w:ascii="Arial" w:hAnsi="Arial" w:cs="Arial"/>
        </w:rPr>
        <w:br/>
      </w:r>
    </w:p>
    <w:p w14:paraId="667F291D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30. Количество обустроенных контейнерных площадок (соответствующих требованиям к местам (площадкам) накопления отходов) для раздельного накопления твердых коммунальных отходов, штук.</w:t>
      </w:r>
      <w:r w:rsidRPr="0097585E">
        <w:rPr>
          <w:rFonts w:ascii="Arial" w:hAnsi="Arial" w:cs="Arial"/>
        </w:rPr>
        <w:br/>
      </w:r>
    </w:p>
    <w:p w14:paraId="375936D8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Источником данных по показателю (индикатору) является соглашение с Минприроды России.</w:t>
      </w:r>
      <w:r w:rsidRPr="0097585E">
        <w:rPr>
          <w:rFonts w:ascii="Arial" w:hAnsi="Arial" w:cs="Arial"/>
        </w:rPr>
        <w:br/>
      </w:r>
    </w:p>
    <w:p w14:paraId="7499D93A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 xml:space="preserve">31. Количество населения, улучшившего экологические условия проживания </w:t>
      </w:r>
      <w:proofErr w:type="gramStart"/>
      <w:r w:rsidRPr="0097585E">
        <w:rPr>
          <w:rFonts w:ascii="Arial" w:hAnsi="Arial" w:cs="Arial"/>
        </w:rPr>
        <w:t>вблизи водных объектов</w:t>
      </w:r>
      <w:proofErr w:type="gramEnd"/>
      <w:r w:rsidRPr="0097585E">
        <w:rPr>
          <w:rFonts w:ascii="Arial" w:hAnsi="Arial" w:cs="Arial"/>
        </w:rPr>
        <w:t xml:space="preserve"> определяется как общее число жителей Брянской области, экологические условия проживания вблизи водотоков которых улучшатся в связи с реализацией мероприятий регионального проекта "Сохранение уникальных водных объектов" (Брянская область), млн. человек.</w:t>
      </w:r>
      <w:r w:rsidRPr="0097585E">
        <w:rPr>
          <w:rFonts w:ascii="Arial" w:hAnsi="Arial" w:cs="Arial"/>
        </w:rPr>
        <w:br/>
      </w:r>
    </w:p>
    <w:p w14:paraId="4D2F8154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32. Протяженность расчищенных участков русел рек определяется как общая протяженность водотоков, расчищенных в рамках реализации регионального проекта "Сохранение уникальных водных объектов" (Брянская область), км.</w:t>
      </w:r>
      <w:r w:rsidRPr="0097585E">
        <w:rPr>
          <w:rFonts w:ascii="Arial" w:hAnsi="Arial" w:cs="Arial"/>
        </w:rPr>
        <w:br/>
      </w:r>
    </w:p>
    <w:p w14:paraId="328145B7" w14:textId="77777777" w:rsidR="0097585E" w:rsidRPr="0097585E" w:rsidRDefault="0097585E" w:rsidP="0097585E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97585E">
        <w:rPr>
          <w:rFonts w:ascii="Arial" w:hAnsi="Arial" w:cs="Arial"/>
          <w:sz w:val="24"/>
          <w:szCs w:val="24"/>
        </w:rPr>
        <w:t>Приложение 2</w:t>
      </w:r>
      <w:r w:rsidRPr="0097585E">
        <w:rPr>
          <w:rFonts w:ascii="Arial" w:hAnsi="Arial" w:cs="Arial"/>
          <w:sz w:val="24"/>
          <w:szCs w:val="24"/>
        </w:rPr>
        <w:br/>
        <w:t>к государственной программе</w:t>
      </w:r>
      <w:r w:rsidRPr="0097585E">
        <w:rPr>
          <w:rFonts w:ascii="Arial" w:hAnsi="Arial" w:cs="Arial"/>
          <w:sz w:val="24"/>
          <w:szCs w:val="24"/>
        </w:rPr>
        <w:br/>
        <w:t>"Охрана окружающей среды,</w:t>
      </w:r>
      <w:r w:rsidRPr="0097585E">
        <w:rPr>
          <w:rFonts w:ascii="Arial" w:hAnsi="Arial" w:cs="Arial"/>
          <w:sz w:val="24"/>
          <w:szCs w:val="24"/>
        </w:rPr>
        <w:br/>
        <w:t>воспроизводство и использование</w:t>
      </w:r>
      <w:r w:rsidRPr="0097585E">
        <w:rPr>
          <w:rFonts w:ascii="Arial" w:hAnsi="Arial" w:cs="Arial"/>
          <w:sz w:val="24"/>
          <w:szCs w:val="24"/>
        </w:rPr>
        <w:br/>
        <w:t>природных ресурсов Брянской области"</w:t>
      </w:r>
    </w:p>
    <w:p w14:paraId="245C3AEC" w14:textId="77777777" w:rsidR="0097585E" w:rsidRPr="0097585E" w:rsidRDefault="0097585E" w:rsidP="0097585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7585E">
        <w:rPr>
          <w:rFonts w:ascii="Arial" w:hAnsi="Arial" w:cs="Arial"/>
          <w:b/>
          <w:bCs/>
        </w:rPr>
        <w:br/>
        <w:t>Порядок предоставления субсидий бюджетам муниципальных образований на реализацию государственных программ субъектов Российской Федерации в области использования и охраны водных объектов в рамках государственной программы "Охрана окружающей среды, воспроизводство и использование природных ресурсов Брянской области"</w:t>
      </w:r>
    </w:p>
    <w:p w14:paraId="014D477B" w14:textId="77777777" w:rsidR="0097585E" w:rsidRPr="0097585E" w:rsidRDefault="0097585E" w:rsidP="0097585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BBE1B3" w14:textId="6493BB4D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1. Настоящий Порядок, разработанный в соответствии с Правилами формирования, предоставления и распределения субсидий из областного бюджета бюджетам муниципальных образований Брянской области, утвержденными постановлением Правительства Брянской области от 23 июля 2018 года N 362-п, устанавливает цели и условия предоставления субсидий из федерального и областного бюджета бюджетам муниципальных образований (далее - субсидии) на реализацию государственных программ субъектов Российской Федерации в области использования и охраны водных объектов в рамках государственной программы "Охрана окружающей среды, воспроизводство и использование природных ресурсов Брянской области", критерии отбора муниципальных образований для предоставления субсидий, критерии и порядок оценки эффективности использования муниципальными образованиями предоставляемых субсидий.</w:t>
      </w:r>
      <w:r w:rsidRPr="0097585E">
        <w:rPr>
          <w:rFonts w:ascii="Arial" w:hAnsi="Arial" w:cs="Arial"/>
        </w:rPr>
        <w:br/>
      </w:r>
    </w:p>
    <w:p w14:paraId="1ECE435B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 xml:space="preserve">2. Субсидии предоставляются бюджетам муниципальных образований Брянской области в рамках реализации государственной программы "Охрана окружающей среды, воспроизводство и использование природных ресурсов Брянской области" на </w:t>
      </w:r>
      <w:proofErr w:type="spellStart"/>
      <w:r w:rsidRPr="0097585E">
        <w:rPr>
          <w:rFonts w:ascii="Arial" w:hAnsi="Arial" w:cs="Arial"/>
        </w:rPr>
        <w:t>софинансирование</w:t>
      </w:r>
      <w:proofErr w:type="spellEnd"/>
      <w:r w:rsidRPr="0097585E">
        <w:rPr>
          <w:rFonts w:ascii="Arial" w:hAnsi="Arial" w:cs="Arial"/>
        </w:rPr>
        <w:t xml:space="preserve"> расходных обязательств муниципальных образований на капитальный ремонт гидротехнических </w:t>
      </w:r>
      <w:r w:rsidRPr="0097585E">
        <w:rPr>
          <w:rFonts w:ascii="Arial" w:hAnsi="Arial" w:cs="Arial"/>
        </w:rPr>
        <w:lastRenderedPageBreak/>
        <w:t>сооружений (далее - ГТС), находящихся в муниципальной собственности, и бесхозяйных ГТС.</w:t>
      </w:r>
      <w:r w:rsidRPr="0097585E">
        <w:rPr>
          <w:rFonts w:ascii="Arial" w:hAnsi="Arial" w:cs="Arial"/>
        </w:rPr>
        <w:br/>
      </w:r>
    </w:p>
    <w:p w14:paraId="69FAC94B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 xml:space="preserve">3. Уровень </w:t>
      </w:r>
      <w:proofErr w:type="spellStart"/>
      <w:r w:rsidRPr="0097585E">
        <w:rPr>
          <w:rFonts w:ascii="Arial" w:hAnsi="Arial" w:cs="Arial"/>
        </w:rPr>
        <w:t>софинансирования</w:t>
      </w:r>
      <w:proofErr w:type="spellEnd"/>
      <w:r w:rsidRPr="0097585E">
        <w:rPr>
          <w:rFonts w:ascii="Arial" w:hAnsi="Arial" w:cs="Arial"/>
        </w:rPr>
        <w:t xml:space="preserve"> расходных обязательств муниципальных образований, указанных в пункте 2 настоящего Порядка, за счет субсидий из областного бюджета устанавливается в соответствии с предельным уровнем </w:t>
      </w:r>
      <w:proofErr w:type="spellStart"/>
      <w:r w:rsidRPr="0097585E">
        <w:rPr>
          <w:rFonts w:ascii="Arial" w:hAnsi="Arial" w:cs="Arial"/>
        </w:rPr>
        <w:t>софинансирования</w:t>
      </w:r>
      <w:proofErr w:type="spellEnd"/>
      <w:r w:rsidRPr="0097585E">
        <w:rPr>
          <w:rFonts w:ascii="Arial" w:hAnsi="Arial" w:cs="Arial"/>
        </w:rPr>
        <w:t xml:space="preserve"> расходных обязательств муниципальных образований из областного бюджета на соответствующий финансовый год и на плановый период, утвержденным нормативным правовым актом Правительства Брянской области.</w:t>
      </w:r>
      <w:r w:rsidRPr="0097585E">
        <w:rPr>
          <w:rFonts w:ascii="Arial" w:hAnsi="Arial" w:cs="Arial"/>
        </w:rPr>
        <w:br/>
      </w:r>
    </w:p>
    <w:p w14:paraId="55093286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 xml:space="preserve">Уровень </w:t>
      </w:r>
      <w:proofErr w:type="spellStart"/>
      <w:r w:rsidRPr="0097585E">
        <w:rPr>
          <w:rFonts w:ascii="Arial" w:hAnsi="Arial" w:cs="Arial"/>
        </w:rPr>
        <w:t>софинансирования</w:t>
      </w:r>
      <w:proofErr w:type="spellEnd"/>
      <w:r w:rsidRPr="0097585E">
        <w:rPr>
          <w:rFonts w:ascii="Arial" w:hAnsi="Arial" w:cs="Arial"/>
        </w:rPr>
        <w:t xml:space="preserve"> расходных обязательств муниципальных образований, указанных в пункте 2 настоящего Порядка, за счет субсидий из федерального бюджета, не может превышать предельного уровня </w:t>
      </w:r>
      <w:proofErr w:type="spellStart"/>
      <w:r w:rsidRPr="0097585E">
        <w:rPr>
          <w:rFonts w:ascii="Arial" w:hAnsi="Arial" w:cs="Arial"/>
        </w:rPr>
        <w:t>софинансирования</w:t>
      </w:r>
      <w:proofErr w:type="spellEnd"/>
      <w:r w:rsidRPr="0097585E">
        <w:rPr>
          <w:rFonts w:ascii="Arial" w:hAnsi="Arial" w:cs="Arial"/>
        </w:rPr>
        <w:t xml:space="preserve"> расходного обязательства субъекта Российской Федерации из федерального бюджета, установленного нормативным правовым актом Правительства Российской Федерации.</w:t>
      </w:r>
      <w:r w:rsidRPr="0097585E">
        <w:rPr>
          <w:rFonts w:ascii="Arial" w:hAnsi="Arial" w:cs="Arial"/>
        </w:rPr>
        <w:br/>
      </w:r>
    </w:p>
    <w:p w14:paraId="5CE432F8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4. Условиями предоставления субсидии бюджетам муниципальных образований на цели, предусмотренные пунктом 2 настоящего Порядка, являются:</w:t>
      </w:r>
      <w:r w:rsidRPr="0097585E">
        <w:rPr>
          <w:rFonts w:ascii="Arial" w:hAnsi="Arial" w:cs="Arial"/>
        </w:rPr>
        <w:br/>
      </w:r>
    </w:p>
    <w:p w14:paraId="39842A56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 xml:space="preserve">наличие в бюджетах муниципальных образований ассигнований на исполнение расходного обязательства в объеме, рассчитанном с учетом предельного уровня </w:t>
      </w:r>
      <w:proofErr w:type="spellStart"/>
      <w:r w:rsidRPr="0097585E">
        <w:rPr>
          <w:rFonts w:ascii="Arial" w:hAnsi="Arial" w:cs="Arial"/>
        </w:rPr>
        <w:t>софинансирования</w:t>
      </w:r>
      <w:proofErr w:type="spellEnd"/>
      <w:r w:rsidRPr="0097585E">
        <w:rPr>
          <w:rFonts w:ascii="Arial" w:hAnsi="Arial" w:cs="Arial"/>
        </w:rPr>
        <w:t xml:space="preserve"> расходного обязательства муниципального образования из областного бюджета, утверждаемого нормативным правовым актом Правительства Брянской области;</w:t>
      </w:r>
      <w:r w:rsidRPr="0097585E">
        <w:rPr>
          <w:rFonts w:ascii="Arial" w:hAnsi="Arial" w:cs="Arial"/>
        </w:rPr>
        <w:br/>
      </w:r>
    </w:p>
    <w:p w14:paraId="1E5901B5" w14:textId="771041CB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наличие соглашения о предоставлении субсидии, заключенного с учетом требований, установленных постановлением Правительства Брянской области от 23 июля 2018 года N 362-п "Об утверждении Правил формирования, предоставления и распределения субсидий из областного бюджета бюджетам муниципальных образований Брянской области" (далее - соглашение).</w:t>
      </w:r>
      <w:r w:rsidRPr="0097585E">
        <w:rPr>
          <w:rFonts w:ascii="Arial" w:hAnsi="Arial" w:cs="Arial"/>
        </w:rPr>
        <w:br/>
      </w:r>
    </w:p>
    <w:p w14:paraId="57A335C6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5. Критериями отбора предоставления субсидий муниципальным образованиям являются:</w:t>
      </w:r>
      <w:r w:rsidRPr="0097585E">
        <w:rPr>
          <w:rFonts w:ascii="Arial" w:hAnsi="Arial" w:cs="Arial"/>
        </w:rPr>
        <w:br/>
      </w:r>
    </w:p>
    <w:p w14:paraId="2B52CF89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наличие правоустанавливающих документов на ГТС, находящиеся в муниципальной собственности;</w:t>
      </w:r>
      <w:r w:rsidRPr="0097585E">
        <w:rPr>
          <w:rFonts w:ascii="Arial" w:hAnsi="Arial" w:cs="Arial"/>
        </w:rPr>
        <w:br/>
      </w:r>
    </w:p>
    <w:p w14:paraId="22F0961C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наличие в муниципальной собственности ГТС с высокой степенью износа;</w:t>
      </w:r>
      <w:r w:rsidRPr="0097585E">
        <w:rPr>
          <w:rFonts w:ascii="Arial" w:hAnsi="Arial" w:cs="Arial"/>
        </w:rPr>
        <w:br/>
      </w:r>
    </w:p>
    <w:p w14:paraId="02BB73C3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наличие выписки из Единого государственного реестра недвижимости (ЕГРН) о принятии на учет бесхозяйного ГТС или о праве собственности на объект недвижимого имущества;</w:t>
      </w:r>
      <w:r w:rsidRPr="0097585E">
        <w:rPr>
          <w:rFonts w:ascii="Arial" w:hAnsi="Arial" w:cs="Arial"/>
        </w:rPr>
        <w:br/>
      </w:r>
    </w:p>
    <w:p w14:paraId="6C54AD2B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наличие гарантийного письма муниципального образования о принятии в муниципальную собственность бесхозяйного ГТС;</w:t>
      </w:r>
      <w:r w:rsidRPr="0097585E">
        <w:rPr>
          <w:rFonts w:ascii="Arial" w:hAnsi="Arial" w:cs="Arial"/>
        </w:rPr>
        <w:br/>
      </w:r>
    </w:p>
    <w:p w14:paraId="078446B5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 xml:space="preserve">наличие нормативного акта муниципального образования о </w:t>
      </w:r>
      <w:proofErr w:type="spellStart"/>
      <w:r w:rsidRPr="0097585E">
        <w:rPr>
          <w:rFonts w:ascii="Arial" w:hAnsi="Arial" w:cs="Arial"/>
        </w:rPr>
        <w:t>софинансировании</w:t>
      </w:r>
      <w:proofErr w:type="spellEnd"/>
      <w:r w:rsidRPr="0097585E">
        <w:rPr>
          <w:rFonts w:ascii="Arial" w:hAnsi="Arial" w:cs="Arial"/>
        </w:rPr>
        <w:t xml:space="preserve"> мероприятия;</w:t>
      </w:r>
      <w:r w:rsidRPr="0097585E">
        <w:rPr>
          <w:rFonts w:ascii="Arial" w:hAnsi="Arial" w:cs="Arial"/>
        </w:rPr>
        <w:br/>
      </w:r>
    </w:p>
    <w:p w14:paraId="78995083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lastRenderedPageBreak/>
        <w:t>наличие проектно-сметной документации с приложением расчета величины вероятного ущерба в случае аварии ГТС;</w:t>
      </w:r>
      <w:r w:rsidRPr="0097585E">
        <w:rPr>
          <w:rFonts w:ascii="Arial" w:hAnsi="Arial" w:cs="Arial"/>
        </w:rPr>
        <w:br/>
      </w:r>
    </w:p>
    <w:p w14:paraId="2CB2ABB9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наличие положительных заключений государственных экспертиз по проектно-сметной документации в соответствии с требованиями действующего законодательства;</w:t>
      </w:r>
      <w:r w:rsidRPr="0097585E">
        <w:rPr>
          <w:rFonts w:ascii="Arial" w:hAnsi="Arial" w:cs="Arial"/>
        </w:rPr>
        <w:br/>
      </w:r>
    </w:p>
    <w:p w14:paraId="5D72B50B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наличие согласованного в установленном порядке в Федеральном агентстве водных ресурсов распределения субсидий по объектам капитального ремонта.</w:t>
      </w:r>
      <w:r w:rsidRPr="0097585E">
        <w:rPr>
          <w:rFonts w:ascii="Arial" w:hAnsi="Arial" w:cs="Arial"/>
        </w:rPr>
        <w:br/>
      </w:r>
    </w:p>
    <w:p w14:paraId="149842DC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6. Главным распорядителем средств, предоставляемых бюджетам муниципальных образований на цели, предусмотренные пунктом 2 настоящего Порядка, является департамент природных ресурсов и экологии Брянской области (далее - департамент).</w:t>
      </w:r>
      <w:r w:rsidRPr="0097585E">
        <w:rPr>
          <w:rFonts w:ascii="Arial" w:hAnsi="Arial" w:cs="Arial"/>
        </w:rPr>
        <w:br/>
      </w:r>
    </w:p>
    <w:p w14:paraId="3049BFEC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Отбор муниципальных образований для предоставления субсидий проводит департамент.</w:t>
      </w:r>
      <w:r w:rsidRPr="0097585E">
        <w:rPr>
          <w:rFonts w:ascii="Arial" w:hAnsi="Arial" w:cs="Arial"/>
        </w:rPr>
        <w:br/>
      </w:r>
    </w:p>
    <w:p w14:paraId="18549DF3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7. Распределение субсидий бюджетам муниципальных образований утверждается законом Брянской области об областном бюджете на соответствующий финансовый год и на плановый период.</w:t>
      </w:r>
      <w:r w:rsidRPr="0097585E">
        <w:rPr>
          <w:rFonts w:ascii="Arial" w:hAnsi="Arial" w:cs="Arial"/>
        </w:rPr>
        <w:br/>
      </w:r>
    </w:p>
    <w:p w14:paraId="013C2542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8. Муниципальные образования представляют главному распорядителю бюджетных средств документы, подтверждающие производимые расходы (сводный сметный расчет, дефектные ведомости, локальные сметы, муниципальные контракты на выполнение работ, контракты на поставку оборудования, накладные, счета-фактуры, справки о стоимости выполненных работ и затрат по форме N КС-3, акты о приемке выполненных работ по форме N КС-2 и другие документы).</w:t>
      </w:r>
      <w:r w:rsidRPr="0097585E">
        <w:rPr>
          <w:rFonts w:ascii="Arial" w:hAnsi="Arial" w:cs="Arial"/>
        </w:rPr>
        <w:br/>
      </w:r>
    </w:p>
    <w:p w14:paraId="7B6E0E5E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9. Департамент предоставляет субсидию на основании соглашений, заключенных с администрациями муниципальных образований, и документов, указанных в пункте 8 настоящего Порядка.</w:t>
      </w:r>
      <w:r w:rsidRPr="0097585E">
        <w:rPr>
          <w:rFonts w:ascii="Arial" w:hAnsi="Arial" w:cs="Arial"/>
        </w:rPr>
        <w:br/>
      </w:r>
    </w:p>
    <w:p w14:paraId="482A3199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10. Перечисление субсидий бюджетам муниципальных образований осуществляется на основании кассового плана выплат департамента, формируемого на основании заявок муниципальных образований, предоставляемых по форме и в сроки, установленные департаментом.</w:t>
      </w:r>
      <w:r w:rsidRPr="0097585E">
        <w:rPr>
          <w:rFonts w:ascii="Arial" w:hAnsi="Arial" w:cs="Arial"/>
        </w:rPr>
        <w:br/>
      </w:r>
    </w:p>
    <w:p w14:paraId="15BD8CEE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11. Департамент перечисляет субсидию из областного бюджета в бюджет муниципального образования в установленном порядке на счет, открытый для кассового обслуживания исполнения местного бюджета в управлении Федерального казначейства по Брянской области.</w:t>
      </w:r>
      <w:r w:rsidRPr="0097585E">
        <w:rPr>
          <w:rFonts w:ascii="Arial" w:hAnsi="Arial" w:cs="Arial"/>
        </w:rPr>
        <w:br/>
      </w:r>
    </w:p>
    <w:p w14:paraId="23D451D7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12. Администрации муниципальных образований ежемесячно представляют в департамент в срок до 10-го числа месяца, следующего за отчетным, отчет об освоении средств областного и местного бюджетов, выделенных бюджетам муниципальных образований на капитальный ремонт ГТС (в случае использования субсидий).</w:t>
      </w:r>
      <w:r w:rsidRPr="0097585E">
        <w:rPr>
          <w:rFonts w:ascii="Arial" w:hAnsi="Arial" w:cs="Arial"/>
        </w:rPr>
        <w:br/>
      </w:r>
    </w:p>
    <w:p w14:paraId="2354749B" w14:textId="32414300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 xml:space="preserve">13. Администрации муниципальных образований осуществляют закупки на выполнение работ по капитальному ремонту гидротехнических сооружений в </w:t>
      </w:r>
      <w:r w:rsidRPr="0097585E">
        <w:rPr>
          <w:rFonts w:ascii="Arial" w:hAnsi="Arial" w:cs="Arial"/>
        </w:rPr>
        <w:lastRenderedPageBreak/>
        <w:t>соответствии с Федеральным законом от 5 апреля 2013 года N 44-ФЗ "О контрактной системе в сфере закупок товаров, работ, услуг для обеспечения государственных и муниципальных нужд".</w:t>
      </w:r>
      <w:r w:rsidRPr="0097585E">
        <w:rPr>
          <w:rFonts w:ascii="Arial" w:hAnsi="Arial" w:cs="Arial"/>
        </w:rPr>
        <w:br/>
      </w:r>
    </w:p>
    <w:p w14:paraId="7A0A2D6E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14. Учет операций по использованию средств, полученных в форме субсидий, осуществляется на лицевых счетах получателей средств бюджетов муниципальных образований, открытых в управлении Федерального казначейства для осуществления кассового обслуживания исполнения местных бюджетов.</w:t>
      </w:r>
      <w:r w:rsidRPr="0097585E">
        <w:rPr>
          <w:rFonts w:ascii="Arial" w:hAnsi="Arial" w:cs="Arial"/>
        </w:rPr>
        <w:br/>
      </w:r>
    </w:p>
    <w:p w14:paraId="737DCDF8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15. Финансовый отдел или финансовое управление администрации муниципального образования представляет в управление Федерального казначейства для осуществления в установленном порядке кассовых расходов бюджета муниципального образования, связанных с проведением соответствующего мероприятия, соглашение о предоставлении субсидий бюджетам муниципальных образований, материалы выполненных работ, оформленных актами выполненных работ (унифицированная форма N КС-2) и справками о стоимости выполненных работ и затрат (унифицированная форма N КС-3), а также материалы и документы, необходимые для оплаты мероприятия.</w:t>
      </w:r>
      <w:r w:rsidRPr="0097585E">
        <w:rPr>
          <w:rFonts w:ascii="Arial" w:hAnsi="Arial" w:cs="Arial"/>
        </w:rPr>
        <w:br/>
      </w:r>
    </w:p>
    <w:p w14:paraId="3C538A6C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16. Департамент ежеквартально представляет в департамент финансов Брянской области и Федеральное агентство водных ресурсов отчет о расходах бюджета муниципального образования на проведение капитального ремонта гидротехнических сооружений, находящихся в муниципальной собственности, и бесхозяйных гидротехнических сооружений в сроки и по форме, установленной Приказом Министерства природных ресурсов и экологии Российской Федерации от 22 апреля 2009 года N 112 "О форме представления отчета о расходах бюджетов субъектов Российской Федерации (местных бюджетов), источником финансового обеспечения которых является субсидия на осуществление капитального ремонта гидротехнических сооружений, находящихся в собственности субъектов Российской Федерации, муниципальной собственности, и бесхозяйных гидротехнических сооружений".</w:t>
      </w:r>
      <w:r w:rsidRPr="0097585E">
        <w:rPr>
          <w:rFonts w:ascii="Arial" w:hAnsi="Arial" w:cs="Arial"/>
        </w:rPr>
        <w:br/>
      </w:r>
    </w:p>
    <w:p w14:paraId="6BF2174A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17. Субсидии носят целевой характер. В случае использования бюджетных средств не по целевому назначению соответствующие средства взыскиваются в областной бюджет в порядке, установленном законодательством Российской Федерации. Перераспределение субсидий муниципальным образованиям осуществляется в соответствии со статьей 13 Закона Брянской области "О межбюджетных отношениях в Брянской области". Не использованные по состоянию на 1 января очередного финансового года остатки субсидий подлежат возврату в соответствующий бюджет в установленном порядке.</w:t>
      </w:r>
      <w:r w:rsidRPr="0097585E">
        <w:rPr>
          <w:rFonts w:ascii="Arial" w:hAnsi="Arial" w:cs="Arial"/>
        </w:rPr>
        <w:br/>
      </w:r>
    </w:p>
    <w:p w14:paraId="41746BB7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18. Контроль за целевым использованием бюджетных средств осуществляют органы местного самоуправления муниципальных образований, департамент.</w:t>
      </w:r>
      <w:r w:rsidRPr="0097585E">
        <w:rPr>
          <w:rFonts w:ascii="Arial" w:hAnsi="Arial" w:cs="Arial"/>
        </w:rPr>
        <w:br/>
      </w:r>
    </w:p>
    <w:p w14:paraId="2A5532CF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19. Показателем (индикатором) эффективности использования субсидии является количество гидротехнических сооружений с неудовлетворительным и опасным уровнем безопасности, приведенных в безопасное техническое состояние, который устанавливается соглашениями о предоставлении субсидий в бюджеты муниципальных образований, заключенными с администрациями муниципальных образований.</w:t>
      </w:r>
      <w:r w:rsidRPr="0097585E">
        <w:rPr>
          <w:rFonts w:ascii="Arial" w:hAnsi="Arial" w:cs="Arial"/>
        </w:rPr>
        <w:br/>
      </w:r>
    </w:p>
    <w:p w14:paraId="218AF52F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lastRenderedPageBreak/>
        <w:t>20. По итогам года проводится оценка выполнения условий предоставления субсидий и обязательств по целевому и эффективному использованию субсидий на основании следующих критериев:</w:t>
      </w:r>
      <w:r w:rsidRPr="0097585E">
        <w:rPr>
          <w:rFonts w:ascii="Arial" w:hAnsi="Arial" w:cs="Arial"/>
        </w:rPr>
        <w:br/>
      </w:r>
    </w:p>
    <w:p w14:paraId="6AECD893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% использования бюджетных средств, объем которых устанавливается соглашением о порядке взаимодействия по ведению и финансированию работ;</w:t>
      </w:r>
      <w:r w:rsidRPr="0097585E">
        <w:rPr>
          <w:rFonts w:ascii="Arial" w:hAnsi="Arial" w:cs="Arial"/>
        </w:rPr>
        <w:br/>
      </w:r>
    </w:p>
    <w:p w14:paraId="1B3D6AB4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 xml:space="preserve">% исполненного </w:t>
      </w:r>
      <w:proofErr w:type="spellStart"/>
      <w:r w:rsidRPr="0097585E">
        <w:rPr>
          <w:rFonts w:ascii="Arial" w:hAnsi="Arial" w:cs="Arial"/>
        </w:rPr>
        <w:t>софинансирования</w:t>
      </w:r>
      <w:proofErr w:type="spellEnd"/>
      <w:r w:rsidRPr="0097585E">
        <w:rPr>
          <w:rFonts w:ascii="Arial" w:hAnsi="Arial" w:cs="Arial"/>
        </w:rPr>
        <w:t xml:space="preserve"> за счет средств муниципального бюджета;</w:t>
      </w:r>
      <w:r w:rsidRPr="0097585E">
        <w:rPr>
          <w:rFonts w:ascii="Arial" w:hAnsi="Arial" w:cs="Arial"/>
        </w:rPr>
        <w:br/>
      </w:r>
    </w:p>
    <w:p w14:paraId="1E333311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% выполнения объемов работ по мероприятию;</w:t>
      </w:r>
      <w:r w:rsidRPr="0097585E">
        <w:rPr>
          <w:rFonts w:ascii="Arial" w:hAnsi="Arial" w:cs="Arial"/>
        </w:rPr>
        <w:br/>
      </w:r>
    </w:p>
    <w:p w14:paraId="2D3AC514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количество завершенных объектов, запланированных на текущий год.</w:t>
      </w:r>
      <w:r w:rsidRPr="0097585E">
        <w:rPr>
          <w:rFonts w:ascii="Arial" w:hAnsi="Arial" w:cs="Arial"/>
        </w:rPr>
        <w:br/>
      </w:r>
    </w:p>
    <w:p w14:paraId="42A7690E" w14:textId="22B1F914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21. При невыполнении условий соглашения о предоставлении субсидий к муниципальному образованию - получателю субсидий применяются меры финансовой ответственности в соответствии с Правилами формирования, предоставления и распределения субсидий из областного бюджета бюджетам муниципальных образований Брянской области, утвержденными постановлением Правительства Брянской области от 23 июля 2018 г. N 362-п.</w:t>
      </w:r>
      <w:r w:rsidRPr="0097585E">
        <w:rPr>
          <w:rFonts w:ascii="Arial" w:hAnsi="Arial" w:cs="Arial"/>
        </w:rPr>
        <w:br/>
      </w:r>
    </w:p>
    <w:p w14:paraId="2B76214B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Предельный объем сокращения и перераспределения субсидий в случае невыполнения муниципальным образованием условий предоставления субсидий и обязательств по целевому и эффективному использованию субсидий не может быть больше общего объема субсидий, предусмотренных муниципальному образованию по рассматриваемому мероприятию в год совершения нарушения.</w:t>
      </w:r>
      <w:r w:rsidRPr="0097585E">
        <w:rPr>
          <w:rFonts w:ascii="Arial" w:hAnsi="Arial" w:cs="Arial"/>
        </w:rPr>
        <w:br/>
      </w:r>
    </w:p>
    <w:p w14:paraId="6DE8009A" w14:textId="77777777" w:rsidR="0097585E" w:rsidRPr="0097585E" w:rsidRDefault="0097585E" w:rsidP="0097585E">
      <w:pPr>
        <w:pStyle w:val="4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  <w:bdr w:val="none" w:sz="0" w:space="0" w:color="auto" w:frame="1"/>
        </w:rPr>
        <w:t>Методика распределения субсидий бюджетам муниципальных образований на реализацию государственных программ субъектов Российской Федерации в области использования и охраны водных объектов в рамках государственной программы "Охрана окружающей среды, воспроизводство и использование природных ресурсов Брянской области"</w:t>
      </w:r>
    </w:p>
    <w:p w14:paraId="786C0349" w14:textId="77777777" w:rsidR="0097585E" w:rsidRPr="0097585E" w:rsidRDefault="0097585E" w:rsidP="0097585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C704B9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Субсидии предоставляются бюджетам муниципальных образований на реализацию государственных программ субъектов Российской Федерации в области использования и охраны водных объектов в рамках государственной программы "Охрана окружающей среды, воспроизводство и использование природных ресурсов Брянской области".</w:t>
      </w:r>
      <w:r w:rsidRPr="0097585E">
        <w:rPr>
          <w:rFonts w:ascii="Arial" w:hAnsi="Arial" w:cs="Arial"/>
        </w:rPr>
        <w:br/>
      </w:r>
    </w:p>
    <w:p w14:paraId="080D1B21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 xml:space="preserve">Субсидии на </w:t>
      </w:r>
      <w:proofErr w:type="spellStart"/>
      <w:r w:rsidRPr="0097585E">
        <w:rPr>
          <w:rFonts w:ascii="Arial" w:hAnsi="Arial" w:cs="Arial"/>
        </w:rPr>
        <w:t>софинансирование</w:t>
      </w:r>
      <w:proofErr w:type="spellEnd"/>
      <w:r w:rsidRPr="0097585E">
        <w:rPr>
          <w:rFonts w:ascii="Arial" w:hAnsi="Arial" w:cs="Arial"/>
        </w:rPr>
        <w:t xml:space="preserve"> мероприятий (далее - субсидии) распределяются между муниципальными образованиями.</w:t>
      </w:r>
      <w:r w:rsidRPr="0097585E">
        <w:rPr>
          <w:rFonts w:ascii="Arial" w:hAnsi="Arial" w:cs="Arial"/>
        </w:rPr>
        <w:br/>
      </w:r>
    </w:p>
    <w:p w14:paraId="79D6865E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Распределение субсидий между мероприятиями производится по следующей формуле:</w:t>
      </w:r>
      <w:r w:rsidRPr="0097585E">
        <w:rPr>
          <w:rFonts w:ascii="Arial" w:hAnsi="Arial" w:cs="Arial"/>
        </w:rPr>
        <w:br/>
      </w:r>
    </w:p>
    <w:p w14:paraId="35EDCBFF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Si</w:t>
      </w:r>
      <w:proofErr w:type="spellEnd"/>
      <w:r w:rsidRPr="0097585E">
        <w:rPr>
          <w:rFonts w:ascii="Arial" w:hAnsi="Arial" w:cs="Arial"/>
        </w:rPr>
        <w:t xml:space="preserve"> = V x </w:t>
      </w:r>
      <w:proofErr w:type="spellStart"/>
      <w:r w:rsidRPr="0097585E">
        <w:rPr>
          <w:rFonts w:ascii="Arial" w:hAnsi="Arial" w:cs="Arial"/>
        </w:rPr>
        <w:t>di</w:t>
      </w:r>
      <w:proofErr w:type="spellEnd"/>
      <w:r w:rsidRPr="0097585E">
        <w:rPr>
          <w:rFonts w:ascii="Arial" w:hAnsi="Arial" w:cs="Arial"/>
        </w:rPr>
        <w:t>, где:</w:t>
      </w:r>
      <w:r w:rsidRPr="0097585E">
        <w:rPr>
          <w:rFonts w:ascii="Arial" w:hAnsi="Arial" w:cs="Arial"/>
        </w:rPr>
        <w:br/>
      </w:r>
    </w:p>
    <w:p w14:paraId="7EB7B53F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Si</w:t>
      </w:r>
      <w:proofErr w:type="spellEnd"/>
      <w:r w:rsidRPr="0097585E">
        <w:rPr>
          <w:rFonts w:ascii="Arial" w:hAnsi="Arial" w:cs="Arial"/>
        </w:rPr>
        <w:t xml:space="preserve"> - размер субсидий на реализацию i-го мероприятия;</w:t>
      </w:r>
      <w:r w:rsidRPr="0097585E">
        <w:rPr>
          <w:rFonts w:ascii="Arial" w:hAnsi="Arial" w:cs="Arial"/>
        </w:rPr>
        <w:br/>
      </w:r>
    </w:p>
    <w:p w14:paraId="68B13A41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V - общий объем субсидий, предусмотренных в рамках программы на реализацию мероприятий, руб.;</w:t>
      </w:r>
      <w:r w:rsidRPr="0097585E">
        <w:rPr>
          <w:rFonts w:ascii="Arial" w:hAnsi="Arial" w:cs="Arial"/>
        </w:rPr>
        <w:br/>
      </w:r>
    </w:p>
    <w:p w14:paraId="7214BFEE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lastRenderedPageBreak/>
        <w:t>di</w:t>
      </w:r>
      <w:proofErr w:type="spellEnd"/>
      <w:r w:rsidRPr="0097585E">
        <w:rPr>
          <w:rFonts w:ascii="Arial" w:hAnsi="Arial" w:cs="Arial"/>
        </w:rPr>
        <w:t xml:space="preserve"> - коэффициент распределения субсидий на реализацию i-го мероприятия:</w:t>
      </w:r>
      <w:r w:rsidRPr="0097585E">
        <w:rPr>
          <w:rFonts w:ascii="Arial" w:hAnsi="Arial" w:cs="Arial"/>
        </w:rPr>
        <w:br/>
      </w:r>
    </w:p>
    <w:p w14:paraId="2113F204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di</w:t>
      </w:r>
      <w:proofErr w:type="spellEnd"/>
      <w:r w:rsidRPr="0097585E">
        <w:rPr>
          <w:rFonts w:ascii="Arial" w:hAnsi="Arial" w:cs="Arial"/>
        </w:rPr>
        <w:t xml:space="preserve"> = </w:t>
      </w:r>
      <w:proofErr w:type="spellStart"/>
      <w:r w:rsidRPr="0097585E">
        <w:rPr>
          <w:rFonts w:ascii="Arial" w:hAnsi="Arial" w:cs="Arial"/>
        </w:rPr>
        <w:t>ei</w:t>
      </w:r>
      <w:proofErr w:type="spellEnd"/>
      <w:r w:rsidRPr="0097585E">
        <w:rPr>
          <w:rFonts w:ascii="Arial" w:hAnsi="Arial" w:cs="Arial"/>
        </w:rPr>
        <w:t xml:space="preserve"> / e, где:</w:t>
      </w:r>
      <w:r w:rsidRPr="0097585E">
        <w:rPr>
          <w:rFonts w:ascii="Arial" w:hAnsi="Arial" w:cs="Arial"/>
        </w:rPr>
        <w:br/>
      </w:r>
    </w:p>
    <w:p w14:paraId="1538544E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ei</w:t>
      </w:r>
      <w:proofErr w:type="spellEnd"/>
      <w:r w:rsidRPr="0097585E">
        <w:rPr>
          <w:rFonts w:ascii="Arial" w:hAnsi="Arial" w:cs="Arial"/>
        </w:rPr>
        <w:t xml:space="preserve"> - объем финансирования, запрашиваемый муниципальным образованием для реализации i-го мероприятия;</w:t>
      </w:r>
      <w:r w:rsidRPr="0097585E">
        <w:rPr>
          <w:rFonts w:ascii="Arial" w:hAnsi="Arial" w:cs="Arial"/>
        </w:rPr>
        <w:br/>
      </w:r>
    </w:p>
    <w:p w14:paraId="2D06E770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e - общий объем финансирования, запрашиваемый муниципальными образованиями на реализацию мероприятий;</w:t>
      </w:r>
      <w:r w:rsidRPr="0097585E">
        <w:rPr>
          <w:rFonts w:ascii="Arial" w:hAnsi="Arial" w:cs="Arial"/>
        </w:rPr>
        <w:br/>
      </w:r>
    </w:p>
    <w:p w14:paraId="7CE988E1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Общий объем субсидий V на реализацию мероприятий в рамках программы представляется суммой ассигнований областного и федерального бюджетов.</w:t>
      </w:r>
      <w:r w:rsidRPr="0097585E">
        <w:rPr>
          <w:rFonts w:ascii="Arial" w:hAnsi="Arial" w:cs="Arial"/>
        </w:rPr>
        <w:br/>
      </w:r>
    </w:p>
    <w:p w14:paraId="26350DBC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 xml:space="preserve">Объем финансирования </w:t>
      </w:r>
      <w:proofErr w:type="spellStart"/>
      <w:r w:rsidRPr="0097585E">
        <w:rPr>
          <w:rFonts w:ascii="Arial" w:hAnsi="Arial" w:cs="Arial"/>
        </w:rPr>
        <w:t>ei</w:t>
      </w:r>
      <w:proofErr w:type="spellEnd"/>
      <w:r w:rsidRPr="0097585E">
        <w:rPr>
          <w:rFonts w:ascii="Arial" w:hAnsi="Arial" w:cs="Arial"/>
        </w:rPr>
        <w:t xml:space="preserve"> находится по формуле:</w:t>
      </w:r>
      <w:r w:rsidRPr="0097585E">
        <w:rPr>
          <w:rFonts w:ascii="Arial" w:hAnsi="Arial" w:cs="Arial"/>
        </w:rPr>
        <w:br/>
      </w:r>
    </w:p>
    <w:p w14:paraId="5C5CB1A6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lang w:val="en-US"/>
        </w:rPr>
      </w:pPr>
      <w:proofErr w:type="spellStart"/>
      <w:r w:rsidRPr="0097585E">
        <w:rPr>
          <w:rFonts w:ascii="Arial" w:hAnsi="Arial" w:cs="Arial"/>
          <w:lang w:val="en-US"/>
        </w:rPr>
        <w:t>ei</w:t>
      </w:r>
      <w:proofErr w:type="spellEnd"/>
      <w:r w:rsidRPr="0097585E">
        <w:rPr>
          <w:rFonts w:ascii="Arial" w:hAnsi="Arial" w:cs="Arial"/>
          <w:lang w:val="en-US"/>
        </w:rPr>
        <w:t xml:space="preserve"> = ai (1 - ci) / ci, </w:t>
      </w:r>
      <w:r w:rsidRPr="0097585E">
        <w:rPr>
          <w:rFonts w:ascii="Arial" w:hAnsi="Arial" w:cs="Arial"/>
        </w:rPr>
        <w:t>где</w:t>
      </w:r>
      <w:r w:rsidRPr="0097585E">
        <w:rPr>
          <w:rFonts w:ascii="Arial" w:hAnsi="Arial" w:cs="Arial"/>
          <w:lang w:val="en-US"/>
        </w:rPr>
        <w:t>:</w:t>
      </w:r>
      <w:r w:rsidRPr="0097585E">
        <w:rPr>
          <w:rFonts w:ascii="Arial" w:hAnsi="Arial" w:cs="Arial"/>
          <w:lang w:val="en-US"/>
        </w:rPr>
        <w:br/>
      </w:r>
    </w:p>
    <w:p w14:paraId="6B180AAA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ai</w:t>
      </w:r>
      <w:proofErr w:type="spellEnd"/>
      <w:r w:rsidRPr="0097585E">
        <w:rPr>
          <w:rFonts w:ascii="Arial" w:hAnsi="Arial" w:cs="Arial"/>
        </w:rPr>
        <w:t xml:space="preserve"> - объем </w:t>
      </w:r>
      <w:proofErr w:type="spellStart"/>
      <w:r w:rsidRPr="0097585E">
        <w:rPr>
          <w:rFonts w:ascii="Arial" w:hAnsi="Arial" w:cs="Arial"/>
        </w:rPr>
        <w:t>софинансирования</w:t>
      </w:r>
      <w:proofErr w:type="spellEnd"/>
      <w:r w:rsidRPr="0097585E">
        <w:rPr>
          <w:rFonts w:ascii="Arial" w:hAnsi="Arial" w:cs="Arial"/>
        </w:rPr>
        <w:t xml:space="preserve"> расходного обязательства по i-</w:t>
      </w:r>
      <w:proofErr w:type="spellStart"/>
      <w:r w:rsidRPr="0097585E">
        <w:rPr>
          <w:rFonts w:ascii="Arial" w:hAnsi="Arial" w:cs="Arial"/>
        </w:rPr>
        <w:t>му</w:t>
      </w:r>
      <w:proofErr w:type="spellEnd"/>
      <w:r w:rsidRPr="0097585E">
        <w:rPr>
          <w:rFonts w:ascii="Arial" w:hAnsi="Arial" w:cs="Arial"/>
        </w:rPr>
        <w:t xml:space="preserve"> мероприятию за счет местного бюджета, руб.;</w:t>
      </w:r>
      <w:r w:rsidRPr="0097585E">
        <w:rPr>
          <w:rFonts w:ascii="Arial" w:hAnsi="Arial" w:cs="Arial"/>
        </w:rPr>
        <w:br/>
      </w:r>
    </w:p>
    <w:p w14:paraId="145E020A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ci</w:t>
      </w:r>
      <w:proofErr w:type="spellEnd"/>
      <w:r w:rsidRPr="0097585E">
        <w:rPr>
          <w:rFonts w:ascii="Arial" w:hAnsi="Arial" w:cs="Arial"/>
        </w:rPr>
        <w:t xml:space="preserve"> - доля </w:t>
      </w:r>
      <w:proofErr w:type="spellStart"/>
      <w:r w:rsidRPr="0097585E">
        <w:rPr>
          <w:rFonts w:ascii="Arial" w:hAnsi="Arial" w:cs="Arial"/>
        </w:rPr>
        <w:t>софинансирования</w:t>
      </w:r>
      <w:proofErr w:type="spellEnd"/>
      <w:r w:rsidRPr="0097585E">
        <w:rPr>
          <w:rFonts w:ascii="Arial" w:hAnsi="Arial" w:cs="Arial"/>
        </w:rPr>
        <w:t xml:space="preserve"> расходного обязательства по i-</w:t>
      </w:r>
      <w:proofErr w:type="spellStart"/>
      <w:r w:rsidRPr="0097585E">
        <w:rPr>
          <w:rFonts w:ascii="Arial" w:hAnsi="Arial" w:cs="Arial"/>
        </w:rPr>
        <w:t>му</w:t>
      </w:r>
      <w:proofErr w:type="spellEnd"/>
      <w:r w:rsidRPr="0097585E">
        <w:rPr>
          <w:rFonts w:ascii="Arial" w:hAnsi="Arial" w:cs="Arial"/>
        </w:rPr>
        <w:t xml:space="preserve"> мероприятию за счет местного бюджета.</w:t>
      </w:r>
      <w:r w:rsidRPr="0097585E">
        <w:rPr>
          <w:rFonts w:ascii="Arial" w:hAnsi="Arial" w:cs="Arial"/>
        </w:rPr>
        <w:br/>
      </w:r>
    </w:p>
    <w:p w14:paraId="7580EADC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Объем субсидий отдельному муниципальному образованию представляется суммой субсидий по мероприятиям, запланированным к реализации в рассматриваемом муниципальном образовании в текущем году.</w:t>
      </w:r>
      <w:r w:rsidRPr="0097585E">
        <w:rPr>
          <w:rFonts w:ascii="Arial" w:hAnsi="Arial" w:cs="Arial"/>
        </w:rPr>
        <w:br/>
      </w:r>
      <w:r w:rsidRPr="0097585E">
        <w:rPr>
          <w:rFonts w:ascii="Arial" w:hAnsi="Arial" w:cs="Arial"/>
        </w:rPr>
        <w:br/>
      </w:r>
    </w:p>
    <w:p w14:paraId="6DBEE0B9" w14:textId="77777777" w:rsidR="0097585E" w:rsidRPr="0097585E" w:rsidRDefault="0097585E" w:rsidP="0097585E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97585E">
        <w:rPr>
          <w:rFonts w:ascii="Arial" w:hAnsi="Arial" w:cs="Arial"/>
          <w:sz w:val="24"/>
          <w:szCs w:val="24"/>
        </w:rPr>
        <w:t>Приложение 3</w:t>
      </w:r>
      <w:r w:rsidRPr="0097585E">
        <w:rPr>
          <w:rFonts w:ascii="Arial" w:hAnsi="Arial" w:cs="Arial"/>
          <w:sz w:val="24"/>
          <w:szCs w:val="24"/>
        </w:rPr>
        <w:br/>
        <w:t>к государственной программе</w:t>
      </w:r>
      <w:r w:rsidRPr="0097585E">
        <w:rPr>
          <w:rFonts w:ascii="Arial" w:hAnsi="Arial" w:cs="Arial"/>
          <w:sz w:val="24"/>
          <w:szCs w:val="24"/>
        </w:rPr>
        <w:br/>
        <w:t>"Охрана окружающей среды,</w:t>
      </w:r>
      <w:r w:rsidRPr="0097585E">
        <w:rPr>
          <w:rFonts w:ascii="Arial" w:hAnsi="Arial" w:cs="Arial"/>
          <w:sz w:val="24"/>
          <w:szCs w:val="24"/>
        </w:rPr>
        <w:br/>
        <w:t>воспроизводство и использование</w:t>
      </w:r>
      <w:r w:rsidRPr="0097585E">
        <w:rPr>
          <w:rFonts w:ascii="Arial" w:hAnsi="Arial" w:cs="Arial"/>
          <w:sz w:val="24"/>
          <w:szCs w:val="24"/>
        </w:rPr>
        <w:br/>
        <w:t>природных ресурсов Брянской области"</w:t>
      </w:r>
    </w:p>
    <w:p w14:paraId="4EBFFB23" w14:textId="77777777" w:rsidR="0097585E" w:rsidRPr="0097585E" w:rsidRDefault="0097585E" w:rsidP="0097585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7585E">
        <w:rPr>
          <w:rFonts w:ascii="Arial" w:hAnsi="Arial" w:cs="Arial"/>
          <w:b/>
          <w:bCs/>
        </w:rPr>
        <w:br/>
        <w:t>Порядок предоставления субсидий бюджетам муниципальных районов (муниципальных округов, городских округов) на охрану окружающей среды в рамках государственной программы "Охрана окружающей среды, воспроизводство и использование природных ресурсов Брянской области"</w:t>
      </w:r>
    </w:p>
    <w:p w14:paraId="36125724" w14:textId="77777777" w:rsidR="0097585E" w:rsidRPr="0097585E" w:rsidRDefault="0097585E" w:rsidP="0097585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A5C95B" w14:textId="77BEED58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 xml:space="preserve">1. Настоящий Порядок, разработанный в соответствии с Правилами формирования, предоставления и распределения субсидий из областного бюджета бюджетам муниципальных образований Брянской области, утвержденными постановлением Правительства Брянской области от 23 июля 2018 года N 362-п, устанавливает цели и условия предоставления субсидий из областного бюджета бюджетам муниципальных районов (муниципальных округов, городских округов) (далее - муниципальных образований) (далее - субсидии) на охрану окружающей среды в рамках государственной программы "Охрана окружающей среды, воспроизводство и использование природных ресурсов Брянской области", критерии отбора муниципальных районов, муниципальных округов, городских округов (далее - муниципальных образований) для предоставления субсидий, критерии и порядок оценки эффективности </w:t>
      </w:r>
      <w:r w:rsidRPr="0097585E">
        <w:rPr>
          <w:rFonts w:ascii="Arial" w:hAnsi="Arial" w:cs="Arial"/>
        </w:rPr>
        <w:lastRenderedPageBreak/>
        <w:t>использования муниципальными образованиями предоставляемых субсидий, а также методику распределения указанных субсидий.</w:t>
      </w:r>
    </w:p>
    <w:p w14:paraId="6FC761D0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 xml:space="preserve">2. Субсидии предоставляются бюджетам муниципальных образований Брянской области в рамках реализации государственной программы "Охрана окружающей среды, воспроизводство и использование природных ресурсов Брянской области" на </w:t>
      </w:r>
      <w:proofErr w:type="spellStart"/>
      <w:r w:rsidRPr="0097585E">
        <w:rPr>
          <w:rFonts w:ascii="Arial" w:hAnsi="Arial" w:cs="Arial"/>
        </w:rPr>
        <w:t>софинансирование</w:t>
      </w:r>
      <w:proofErr w:type="spellEnd"/>
      <w:r w:rsidRPr="0097585E">
        <w:rPr>
          <w:rFonts w:ascii="Arial" w:hAnsi="Arial" w:cs="Arial"/>
        </w:rPr>
        <w:t xml:space="preserve"> расходных обязательств муниципальных образований на строительство и реконструкцию объектов капитального строительства.</w:t>
      </w:r>
      <w:r w:rsidRPr="0097585E">
        <w:rPr>
          <w:rFonts w:ascii="Arial" w:hAnsi="Arial" w:cs="Arial"/>
        </w:rPr>
        <w:br/>
      </w:r>
    </w:p>
    <w:p w14:paraId="4F005DD3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 xml:space="preserve">3. Уровень </w:t>
      </w:r>
      <w:proofErr w:type="spellStart"/>
      <w:r w:rsidRPr="0097585E">
        <w:rPr>
          <w:rFonts w:ascii="Arial" w:hAnsi="Arial" w:cs="Arial"/>
        </w:rPr>
        <w:t>софинансирования</w:t>
      </w:r>
      <w:proofErr w:type="spellEnd"/>
      <w:r w:rsidRPr="0097585E">
        <w:rPr>
          <w:rFonts w:ascii="Arial" w:hAnsi="Arial" w:cs="Arial"/>
        </w:rPr>
        <w:t xml:space="preserve"> расходных обязательств муниципальных образований, указанных в пункте 2 настоящего Порядка, за счет субсидий из областного бюджета устанавливается в соответствии с предельным уровнем </w:t>
      </w:r>
      <w:proofErr w:type="spellStart"/>
      <w:r w:rsidRPr="0097585E">
        <w:rPr>
          <w:rFonts w:ascii="Arial" w:hAnsi="Arial" w:cs="Arial"/>
        </w:rPr>
        <w:t>софинансирования</w:t>
      </w:r>
      <w:proofErr w:type="spellEnd"/>
      <w:r w:rsidRPr="0097585E">
        <w:rPr>
          <w:rFonts w:ascii="Arial" w:hAnsi="Arial" w:cs="Arial"/>
        </w:rPr>
        <w:t xml:space="preserve"> расходных обязательств муниципальных образований из областного бюджета на соответствующий финансовый год и на плановый период, утвержденным нормативным правовым актом Правительства Брянской области.</w:t>
      </w:r>
      <w:r w:rsidRPr="0097585E">
        <w:rPr>
          <w:rFonts w:ascii="Arial" w:hAnsi="Arial" w:cs="Arial"/>
        </w:rPr>
        <w:br/>
      </w:r>
    </w:p>
    <w:p w14:paraId="5C1C4BD5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4. Условиями предоставления субсидии бюджетам муниципальных образований на цели, предусмотренные пунктом 2 настоящего Порядка, являются:</w:t>
      </w:r>
      <w:r w:rsidRPr="0097585E">
        <w:rPr>
          <w:rFonts w:ascii="Arial" w:hAnsi="Arial" w:cs="Arial"/>
        </w:rPr>
        <w:br/>
      </w:r>
    </w:p>
    <w:p w14:paraId="4495FE99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 xml:space="preserve">наличие в бюджетах муниципальных образований бюджетных ассигнований на исполнение расходного обязательства в объеме, рассчитанном с учетом предельного уровня </w:t>
      </w:r>
      <w:proofErr w:type="spellStart"/>
      <w:r w:rsidRPr="0097585E">
        <w:rPr>
          <w:rFonts w:ascii="Arial" w:hAnsi="Arial" w:cs="Arial"/>
        </w:rPr>
        <w:t>софинансирования</w:t>
      </w:r>
      <w:proofErr w:type="spellEnd"/>
      <w:r w:rsidRPr="0097585E">
        <w:rPr>
          <w:rFonts w:ascii="Arial" w:hAnsi="Arial" w:cs="Arial"/>
        </w:rPr>
        <w:t xml:space="preserve"> расходного обязательства муниципального образования из областного бюджета, утверждаемого нормативным правовым актом Правительства Брянской области;</w:t>
      </w:r>
      <w:r w:rsidRPr="0097585E">
        <w:rPr>
          <w:rFonts w:ascii="Arial" w:hAnsi="Arial" w:cs="Arial"/>
        </w:rPr>
        <w:br/>
      </w:r>
    </w:p>
    <w:p w14:paraId="495513B7" w14:textId="68647BE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наличие соглашения о предоставлении субсидии, заключенного с учетом требований, установленных постановлением Правительства Брянской области от 23 июля 2018 года N 362-п "Об утверждении Правил формирования, предоставления и распределения субсидий из областного бюджета бюджетам муниципальных образований Брянской области" (далее - соглашение).</w:t>
      </w:r>
      <w:r w:rsidRPr="0097585E">
        <w:rPr>
          <w:rFonts w:ascii="Arial" w:hAnsi="Arial" w:cs="Arial"/>
        </w:rPr>
        <w:br/>
      </w:r>
    </w:p>
    <w:p w14:paraId="5FE22F0B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5. Критериями отбора для предоставления субсидий муниципальным образованиям являются:</w:t>
      </w:r>
      <w:r w:rsidRPr="0097585E">
        <w:rPr>
          <w:rFonts w:ascii="Arial" w:hAnsi="Arial" w:cs="Arial"/>
        </w:rPr>
        <w:br/>
      </w:r>
    </w:p>
    <w:p w14:paraId="0333917E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 xml:space="preserve">наличие нормативного акта муниципального образования о </w:t>
      </w:r>
      <w:proofErr w:type="spellStart"/>
      <w:r w:rsidRPr="0097585E">
        <w:rPr>
          <w:rFonts w:ascii="Arial" w:hAnsi="Arial" w:cs="Arial"/>
        </w:rPr>
        <w:t>софинансировании</w:t>
      </w:r>
      <w:proofErr w:type="spellEnd"/>
      <w:r w:rsidRPr="0097585E">
        <w:rPr>
          <w:rFonts w:ascii="Arial" w:hAnsi="Arial" w:cs="Arial"/>
        </w:rPr>
        <w:t xml:space="preserve"> мероприятия;</w:t>
      </w:r>
      <w:r w:rsidRPr="0097585E">
        <w:rPr>
          <w:rFonts w:ascii="Arial" w:hAnsi="Arial" w:cs="Arial"/>
        </w:rPr>
        <w:br/>
      </w:r>
    </w:p>
    <w:p w14:paraId="6C612FBD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наличие проектно-сметной документации;</w:t>
      </w:r>
      <w:r w:rsidRPr="0097585E">
        <w:rPr>
          <w:rFonts w:ascii="Arial" w:hAnsi="Arial" w:cs="Arial"/>
        </w:rPr>
        <w:br/>
      </w:r>
    </w:p>
    <w:p w14:paraId="677162DE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наличие положительных заключений государственных экспертиз по проектно-сметной документации в соответствии с требованиями действующего законодательства.</w:t>
      </w:r>
      <w:r w:rsidRPr="0097585E">
        <w:rPr>
          <w:rFonts w:ascii="Arial" w:hAnsi="Arial" w:cs="Arial"/>
        </w:rPr>
        <w:br/>
      </w:r>
    </w:p>
    <w:p w14:paraId="03EABD23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6. Главным распорядителем средств, предоставляемых бюджетам муниципальных образований на цели, предусмотренные пунктом 2 настоящего Порядка, является департамент природных ресурсов и экологии Брянской области (далее - департамент).</w:t>
      </w:r>
      <w:r w:rsidRPr="0097585E">
        <w:rPr>
          <w:rFonts w:ascii="Arial" w:hAnsi="Arial" w:cs="Arial"/>
        </w:rPr>
        <w:br/>
      </w:r>
    </w:p>
    <w:p w14:paraId="5F669D10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Отбор муниципальных образований для предоставления субсидий проводит департамент.</w:t>
      </w:r>
      <w:r w:rsidRPr="0097585E">
        <w:rPr>
          <w:rFonts w:ascii="Arial" w:hAnsi="Arial" w:cs="Arial"/>
        </w:rPr>
        <w:br/>
      </w:r>
    </w:p>
    <w:p w14:paraId="7EA4553C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lastRenderedPageBreak/>
        <w:t>7. Распределение субсидий бюджетам муниципальных образований утверждается законом Брянской области об областном бюджете на соответствующий финансовый год и на плановый период.</w:t>
      </w:r>
      <w:r w:rsidRPr="0097585E">
        <w:rPr>
          <w:rFonts w:ascii="Arial" w:hAnsi="Arial" w:cs="Arial"/>
        </w:rPr>
        <w:br/>
      </w:r>
    </w:p>
    <w:p w14:paraId="0166EA9E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8. Муниципальные образования представляют главному распорядителю бюджетных средств документы, подтверждающие производимые расходы (сводный сметный расчет, дефектные ведомости, локальные сметы, муниципальные контракты на выполнение работ, форму N КС-3, контракты на поставку оборудования, накладные, счета-фактуры, акты приема работ и другие документы).</w:t>
      </w:r>
      <w:r w:rsidRPr="0097585E">
        <w:rPr>
          <w:rFonts w:ascii="Arial" w:hAnsi="Arial" w:cs="Arial"/>
        </w:rPr>
        <w:br/>
      </w:r>
    </w:p>
    <w:p w14:paraId="644360C6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9. Главный распорядитель средств областного бюджета предоставляет субсидию на основании соглашений, заключенных с администрациями муниципальных образований, и документов, указанных в пункте 8 настоящего Порядка.</w:t>
      </w:r>
      <w:r w:rsidRPr="0097585E">
        <w:rPr>
          <w:rFonts w:ascii="Arial" w:hAnsi="Arial" w:cs="Arial"/>
        </w:rPr>
        <w:br/>
      </w:r>
    </w:p>
    <w:p w14:paraId="07E480AC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10. Перечисление субсидий бюджетам муниципальных образований осуществляется на основании кассового плана выплат главного распорядителя средств областного бюджета, формируемого на основании заявок муниципальных образований, предоставляемых по форме и в сроки, установленные главным распорядителем средств областного бюджета.</w:t>
      </w:r>
      <w:r w:rsidRPr="0097585E">
        <w:rPr>
          <w:rFonts w:ascii="Arial" w:hAnsi="Arial" w:cs="Arial"/>
        </w:rPr>
        <w:br/>
      </w:r>
    </w:p>
    <w:p w14:paraId="64290546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11. Главный распорядитель бюджетных средств перечисляет субсидию из областного бюджета в бюджет муниципального образования в установленном порядке на счет, открытый для кассового обслуживания исполнения местного бюджета в управлении Федерального казначейства по Брянской области.</w:t>
      </w:r>
      <w:r w:rsidRPr="0097585E">
        <w:rPr>
          <w:rFonts w:ascii="Arial" w:hAnsi="Arial" w:cs="Arial"/>
        </w:rPr>
        <w:br/>
      </w:r>
    </w:p>
    <w:p w14:paraId="14BC3084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12. Администрации муниципальных образований ежемесячно представляют главному распорядителю средств областного бюджета в срок до 10-го числа месяца, следующего за отчетным, отчет об освоении средств областного и местного бюджетов, выделенных бюджетам муниципальных образований на строительство и реконструкцию объектов капитального строительства (в случае использования субсидий).</w:t>
      </w:r>
      <w:r w:rsidRPr="0097585E">
        <w:rPr>
          <w:rFonts w:ascii="Arial" w:hAnsi="Arial" w:cs="Arial"/>
        </w:rPr>
        <w:br/>
      </w:r>
    </w:p>
    <w:p w14:paraId="129DE284" w14:textId="21410E9C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13. Муниципальные образования осуществляют закупки на осуществление капитальных вложений в объекты государственной и муниципальной собственности на территории Брянской области в соответствии с Федеральным законом от 5 апреля 2013 года N 44-ФЗ "О контрактной системе в сфере закупок товаров, работ, услуг для обеспечения государственных и муниципальных нужд".</w:t>
      </w:r>
      <w:r w:rsidRPr="0097585E">
        <w:rPr>
          <w:rFonts w:ascii="Arial" w:hAnsi="Arial" w:cs="Arial"/>
        </w:rPr>
        <w:br/>
      </w:r>
    </w:p>
    <w:p w14:paraId="4E079C06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14. Учет операций по использованию средств, полученных в форме субсидий, осуществляется на лицевых счетах получателей средств бюджетов муниципальных образований, открытых в управлении Федерального казначейства для осуществления кассового обслуживания исполнения местных бюджетов.</w:t>
      </w:r>
      <w:r w:rsidRPr="0097585E">
        <w:rPr>
          <w:rFonts w:ascii="Arial" w:hAnsi="Arial" w:cs="Arial"/>
        </w:rPr>
        <w:br/>
      </w:r>
    </w:p>
    <w:p w14:paraId="14F96341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 xml:space="preserve">15. Финансовый отдел или финансовое управление администрации муниципального образования представляет в управление Федерального казначейства для осуществления в установленном порядке кассовых расходов бюджета муниципального образования, связанных с проведением соответствующего мероприятия, соглашение о предоставлении субсидий бюджетам муниципальных образований, материалы выполненных работ, оформленных актами выполненных работ (унифицированная форма N КС-2) и </w:t>
      </w:r>
      <w:r w:rsidRPr="0097585E">
        <w:rPr>
          <w:rFonts w:ascii="Arial" w:hAnsi="Arial" w:cs="Arial"/>
        </w:rPr>
        <w:lastRenderedPageBreak/>
        <w:t>справками о стоимости выполненных работ и затрат (унифицированная форма N КС-3), а также материалы и документы, необходимые для оплаты мероприятия.</w:t>
      </w:r>
      <w:r w:rsidRPr="0097585E">
        <w:rPr>
          <w:rFonts w:ascii="Arial" w:hAnsi="Arial" w:cs="Arial"/>
        </w:rPr>
        <w:br/>
      </w:r>
    </w:p>
    <w:p w14:paraId="3E617C9F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16. Департамент ежеквартально представляет в департамент финансов Брянской области отчет по исполнению расходов областного бюджета по мероприятиям государственной программы "Охрана окружающей среды, воспроизводство и использование природных ресурсов Брянской области", в том числе по мероприятиям на осуществление капитальных вложений в объекты муниципальной собственности на территории Брянской области.</w:t>
      </w:r>
      <w:r w:rsidRPr="0097585E">
        <w:rPr>
          <w:rFonts w:ascii="Arial" w:hAnsi="Arial" w:cs="Arial"/>
        </w:rPr>
        <w:br/>
      </w:r>
    </w:p>
    <w:p w14:paraId="3CF6A898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17. Субсидии носят целевой характер. В случае использования бюджетных средств не по целевому назначению соответствующие средства взыскиваются в областной бюджет в порядке, установленном законодательством Российской Федерации. Перераспределение субсидий муниципальным образованиям осуществляется в соответствии со статьей 13 Закона Брянской области "О межбюджетных отношениях в Брянской области". Не использованные по состоянию на 1 января очередного финансового года остатки субсидий подлежат возврату в соответствующий бюджет в установленном порядке.</w:t>
      </w:r>
      <w:r w:rsidRPr="0097585E">
        <w:rPr>
          <w:rFonts w:ascii="Arial" w:hAnsi="Arial" w:cs="Arial"/>
        </w:rPr>
        <w:br/>
      </w:r>
    </w:p>
    <w:p w14:paraId="5DAE97F9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18. Контроль за целевым использованием бюджетных средств осуществляют органы местного самоуправления муниципальных образований, департамент.</w:t>
      </w:r>
      <w:r w:rsidRPr="0097585E">
        <w:rPr>
          <w:rFonts w:ascii="Arial" w:hAnsi="Arial" w:cs="Arial"/>
        </w:rPr>
        <w:br/>
      </w:r>
    </w:p>
    <w:p w14:paraId="0E09139C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19. Показателем (индикатором) эффективности использования субсидии является количество введенных в эксплуатацию объектов муниципальной собственности на территории Брянской области, устанавливаемых соглашениями о предоставлении субсидий в бюджеты муниципальных образований, заключенными с администрациями муниципальных образований.</w:t>
      </w:r>
      <w:r w:rsidRPr="0097585E">
        <w:rPr>
          <w:rFonts w:ascii="Arial" w:hAnsi="Arial" w:cs="Arial"/>
        </w:rPr>
        <w:br/>
      </w:r>
    </w:p>
    <w:p w14:paraId="0D420D95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20. По итогам года проводится оценка выполнения условий предоставления субсидий и обязательств по целевому и эффективному использованию субсидий на основании следующих критериев:</w:t>
      </w:r>
      <w:r w:rsidRPr="0097585E">
        <w:rPr>
          <w:rFonts w:ascii="Arial" w:hAnsi="Arial" w:cs="Arial"/>
        </w:rPr>
        <w:br/>
      </w:r>
    </w:p>
    <w:p w14:paraId="3A0FD2AA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% использования бюджетных средств, объем которых устанавливается соглашением о порядке взаимодействия по ведению и финансированию работ;</w:t>
      </w:r>
      <w:r w:rsidRPr="0097585E">
        <w:rPr>
          <w:rFonts w:ascii="Arial" w:hAnsi="Arial" w:cs="Arial"/>
        </w:rPr>
        <w:br/>
      </w:r>
    </w:p>
    <w:p w14:paraId="0C118CD1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 xml:space="preserve">% исполненного </w:t>
      </w:r>
      <w:proofErr w:type="spellStart"/>
      <w:r w:rsidRPr="0097585E">
        <w:rPr>
          <w:rFonts w:ascii="Arial" w:hAnsi="Arial" w:cs="Arial"/>
        </w:rPr>
        <w:t>софинансирования</w:t>
      </w:r>
      <w:proofErr w:type="spellEnd"/>
      <w:r w:rsidRPr="0097585E">
        <w:rPr>
          <w:rFonts w:ascii="Arial" w:hAnsi="Arial" w:cs="Arial"/>
        </w:rPr>
        <w:t xml:space="preserve"> за счет средств муниципального бюджета;</w:t>
      </w:r>
      <w:r w:rsidRPr="0097585E">
        <w:rPr>
          <w:rFonts w:ascii="Arial" w:hAnsi="Arial" w:cs="Arial"/>
        </w:rPr>
        <w:br/>
      </w:r>
    </w:p>
    <w:p w14:paraId="1853E53A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% выполнения объемов работ по мероприятию;</w:t>
      </w:r>
      <w:r w:rsidRPr="0097585E">
        <w:rPr>
          <w:rFonts w:ascii="Arial" w:hAnsi="Arial" w:cs="Arial"/>
        </w:rPr>
        <w:br/>
      </w:r>
    </w:p>
    <w:p w14:paraId="658D977E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количество завершенных объектов, запланированных на текущий год.</w:t>
      </w:r>
      <w:r w:rsidRPr="0097585E">
        <w:rPr>
          <w:rFonts w:ascii="Arial" w:hAnsi="Arial" w:cs="Arial"/>
        </w:rPr>
        <w:br/>
      </w:r>
    </w:p>
    <w:p w14:paraId="03F9AA2C" w14:textId="08ED4028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21. При невыполнении условий соглашения о предоставлении субсидий к муниципальному образованию - получателю субсидий применяются меры финансовой ответственности в соответствии с Правилами формирования, предоставления и распределения субсидий из областного бюджета бюджетам муниципальных образований Брянской области, утвержденными постановлением Правительства Брянской области от 23 июля 2018 г. N 362-п.</w:t>
      </w:r>
      <w:r w:rsidRPr="0097585E">
        <w:rPr>
          <w:rFonts w:ascii="Arial" w:hAnsi="Arial" w:cs="Arial"/>
        </w:rPr>
        <w:br/>
      </w:r>
    </w:p>
    <w:p w14:paraId="1C0214F5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 xml:space="preserve">Предельный объем сокращения и перераспределения субсидий в случае невыполнения муниципальным образованием условий предоставления субсидий и обязательств по целевому и эффективному использованию субсидий не может </w:t>
      </w:r>
      <w:r w:rsidRPr="0097585E">
        <w:rPr>
          <w:rFonts w:ascii="Arial" w:hAnsi="Arial" w:cs="Arial"/>
        </w:rPr>
        <w:lastRenderedPageBreak/>
        <w:t>быть больше общего объема субсидий, предусмотренных муниципальному образованию по рассматриваемому мероприятию в год совершения нарушения.</w:t>
      </w:r>
      <w:r w:rsidRPr="0097585E">
        <w:rPr>
          <w:rFonts w:ascii="Arial" w:hAnsi="Arial" w:cs="Arial"/>
        </w:rPr>
        <w:br/>
      </w:r>
    </w:p>
    <w:p w14:paraId="16EAAC9C" w14:textId="77777777" w:rsidR="0097585E" w:rsidRPr="0097585E" w:rsidRDefault="0097585E" w:rsidP="0097585E">
      <w:pPr>
        <w:pStyle w:val="4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  <w:bdr w:val="none" w:sz="0" w:space="0" w:color="auto" w:frame="1"/>
        </w:rPr>
        <w:t>Методика распределения субсидий бюджетам муниципальных районов (муниципальных округов, городских округов) на охрану окружающей среды в рамках государственной программы "Охрана окружающей среды, воспроизводство и использование природных ресурсов Брянской области"</w:t>
      </w:r>
    </w:p>
    <w:p w14:paraId="43EC9997" w14:textId="77777777" w:rsidR="0097585E" w:rsidRPr="0097585E" w:rsidRDefault="0097585E" w:rsidP="0097585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CD032E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 xml:space="preserve">Субсидии предоставляются бюджетам муниципальных образований на охрану окружающей среды в рамках государственной программы "Охрана окружающей среды, воспроизводство и использование природных ресурсов Брянской области" на </w:t>
      </w:r>
      <w:proofErr w:type="spellStart"/>
      <w:r w:rsidRPr="0097585E">
        <w:rPr>
          <w:rFonts w:ascii="Arial" w:hAnsi="Arial" w:cs="Arial"/>
        </w:rPr>
        <w:t>софинансирование</w:t>
      </w:r>
      <w:proofErr w:type="spellEnd"/>
      <w:r w:rsidRPr="0097585E">
        <w:rPr>
          <w:rFonts w:ascii="Arial" w:hAnsi="Arial" w:cs="Arial"/>
        </w:rPr>
        <w:t xml:space="preserve"> капитальных вложений в объекты государственной и муниципальной собственности на территории Брянской области.</w:t>
      </w:r>
      <w:r w:rsidRPr="0097585E">
        <w:rPr>
          <w:rFonts w:ascii="Arial" w:hAnsi="Arial" w:cs="Arial"/>
        </w:rPr>
        <w:br/>
      </w:r>
    </w:p>
    <w:p w14:paraId="61FFE6EE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 xml:space="preserve">Субсидии на </w:t>
      </w:r>
      <w:proofErr w:type="spellStart"/>
      <w:r w:rsidRPr="0097585E">
        <w:rPr>
          <w:rFonts w:ascii="Arial" w:hAnsi="Arial" w:cs="Arial"/>
        </w:rPr>
        <w:t>софинансирование</w:t>
      </w:r>
      <w:proofErr w:type="spellEnd"/>
      <w:r w:rsidRPr="0097585E">
        <w:rPr>
          <w:rFonts w:ascii="Arial" w:hAnsi="Arial" w:cs="Arial"/>
        </w:rPr>
        <w:t xml:space="preserve"> мероприятий (далее - субсидии) распределяются между муниципальными образованиями.</w:t>
      </w:r>
      <w:r w:rsidRPr="0097585E">
        <w:rPr>
          <w:rFonts w:ascii="Arial" w:hAnsi="Arial" w:cs="Arial"/>
        </w:rPr>
        <w:br/>
      </w:r>
    </w:p>
    <w:p w14:paraId="314B35E4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Распределение субсидий между мероприятиями производится по следующей формуле:</w:t>
      </w:r>
      <w:r w:rsidRPr="0097585E">
        <w:rPr>
          <w:rFonts w:ascii="Arial" w:hAnsi="Arial" w:cs="Arial"/>
        </w:rPr>
        <w:br/>
      </w:r>
    </w:p>
    <w:p w14:paraId="2D5F4837" w14:textId="77777777" w:rsidR="0097585E" w:rsidRPr="0097585E" w:rsidRDefault="0097585E" w:rsidP="0097585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Si</w:t>
      </w:r>
      <w:proofErr w:type="spellEnd"/>
      <w:r w:rsidRPr="0097585E">
        <w:rPr>
          <w:rFonts w:ascii="Arial" w:hAnsi="Arial" w:cs="Arial"/>
        </w:rPr>
        <w:t xml:space="preserve"> = V x </w:t>
      </w:r>
      <w:proofErr w:type="spellStart"/>
      <w:r w:rsidRPr="0097585E">
        <w:rPr>
          <w:rFonts w:ascii="Arial" w:hAnsi="Arial" w:cs="Arial"/>
        </w:rPr>
        <w:t>di</w:t>
      </w:r>
      <w:proofErr w:type="spellEnd"/>
      <w:r w:rsidRPr="0097585E">
        <w:rPr>
          <w:rFonts w:ascii="Arial" w:hAnsi="Arial" w:cs="Arial"/>
        </w:rPr>
        <w:t>, где:</w:t>
      </w:r>
    </w:p>
    <w:p w14:paraId="3B623E65" w14:textId="77777777" w:rsidR="0097585E" w:rsidRPr="0097585E" w:rsidRDefault="0097585E" w:rsidP="0097585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008F6B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Si</w:t>
      </w:r>
      <w:proofErr w:type="spellEnd"/>
      <w:r w:rsidRPr="0097585E">
        <w:rPr>
          <w:rFonts w:ascii="Arial" w:hAnsi="Arial" w:cs="Arial"/>
        </w:rPr>
        <w:t xml:space="preserve"> - размер субсидий на реализацию i-го мероприятия;</w:t>
      </w:r>
      <w:r w:rsidRPr="0097585E">
        <w:rPr>
          <w:rFonts w:ascii="Arial" w:hAnsi="Arial" w:cs="Arial"/>
        </w:rPr>
        <w:br/>
      </w:r>
    </w:p>
    <w:p w14:paraId="078AD6D6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V - общий объем субсидий, предусмотренных в рамках программы на реализацию мероприятий, руб.;</w:t>
      </w:r>
      <w:r w:rsidRPr="0097585E">
        <w:rPr>
          <w:rFonts w:ascii="Arial" w:hAnsi="Arial" w:cs="Arial"/>
        </w:rPr>
        <w:br/>
      </w:r>
    </w:p>
    <w:p w14:paraId="746096D9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di</w:t>
      </w:r>
      <w:proofErr w:type="spellEnd"/>
      <w:r w:rsidRPr="0097585E">
        <w:rPr>
          <w:rFonts w:ascii="Arial" w:hAnsi="Arial" w:cs="Arial"/>
        </w:rPr>
        <w:t xml:space="preserve"> - коэффициент распределения субсидий на реализацию i-го мероприятия:</w:t>
      </w:r>
    </w:p>
    <w:p w14:paraId="3887EB22" w14:textId="77777777" w:rsidR="0097585E" w:rsidRPr="0097585E" w:rsidRDefault="0097585E" w:rsidP="0097585E">
      <w:pPr>
        <w:pStyle w:val="topleveltext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  <w:noProof/>
        </w:rPr>
        <w:drawing>
          <wp:inline distT="0" distB="0" distL="0" distR="0" wp14:anchorId="6C649C0C" wp14:editId="6AC356FE">
            <wp:extent cx="1181100" cy="304800"/>
            <wp:effectExtent l="0" t="0" r="0" b="0"/>
            <wp:docPr id="3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5f0f8a402f544ff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544B32" w14:textId="77777777" w:rsidR="0097585E" w:rsidRPr="0097585E" w:rsidRDefault="0097585E" w:rsidP="0097585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D5A0D2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ei</w:t>
      </w:r>
      <w:proofErr w:type="spellEnd"/>
      <w:r w:rsidRPr="0097585E">
        <w:rPr>
          <w:rFonts w:ascii="Arial" w:hAnsi="Arial" w:cs="Arial"/>
        </w:rPr>
        <w:t xml:space="preserve"> - объем финансирования, запрашиваемый муниципальным образованием для реализации i-го мероприятия;</w:t>
      </w:r>
      <w:r w:rsidRPr="0097585E">
        <w:rPr>
          <w:rFonts w:ascii="Arial" w:hAnsi="Arial" w:cs="Arial"/>
        </w:rPr>
        <w:br/>
      </w:r>
    </w:p>
    <w:p w14:paraId="03876219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e - общий объем финансирования, запрашиваемый муниципальными образованиями на реализацию мероприятий;</w:t>
      </w:r>
      <w:r w:rsidRPr="0097585E">
        <w:rPr>
          <w:rFonts w:ascii="Arial" w:hAnsi="Arial" w:cs="Arial"/>
        </w:rPr>
        <w:br/>
      </w:r>
    </w:p>
    <w:p w14:paraId="7BCB0955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Общий объем субсидий V на реализацию мероприятий в рамках программы представляется суммой ассигнований областного бюджета.</w:t>
      </w:r>
      <w:r w:rsidRPr="0097585E">
        <w:rPr>
          <w:rFonts w:ascii="Arial" w:hAnsi="Arial" w:cs="Arial"/>
        </w:rPr>
        <w:br/>
      </w:r>
    </w:p>
    <w:p w14:paraId="3732012F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 xml:space="preserve">Объем финансирования </w:t>
      </w:r>
      <w:proofErr w:type="spellStart"/>
      <w:r w:rsidRPr="0097585E">
        <w:rPr>
          <w:rFonts w:ascii="Arial" w:hAnsi="Arial" w:cs="Arial"/>
        </w:rPr>
        <w:t>ei</w:t>
      </w:r>
      <w:proofErr w:type="spellEnd"/>
      <w:r w:rsidRPr="0097585E">
        <w:rPr>
          <w:rFonts w:ascii="Arial" w:hAnsi="Arial" w:cs="Arial"/>
        </w:rPr>
        <w:t xml:space="preserve"> находится по формуле:</w:t>
      </w:r>
      <w:r w:rsidRPr="0097585E">
        <w:rPr>
          <w:rFonts w:ascii="Arial" w:hAnsi="Arial" w:cs="Arial"/>
        </w:rPr>
        <w:br/>
      </w:r>
    </w:p>
    <w:p w14:paraId="146432EE" w14:textId="77777777" w:rsidR="0097585E" w:rsidRPr="0097585E" w:rsidRDefault="0097585E" w:rsidP="0097585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lang w:val="en-US"/>
        </w:rPr>
      </w:pPr>
      <w:proofErr w:type="spellStart"/>
      <w:r w:rsidRPr="0097585E">
        <w:rPr>
          <w:rFonts w:ascii="Arial" w:hAnsi="Arial" w:cs="Arial"/>
          <w:lang w:val="en-US"/>
        </w:rPr>
        <w:t>ei</w:t>
      </w:r>
      <w:proofErr w:type="spellEnd"/>
      <w:r w:rsidRPr="0097585E">
        <w:rPr>
          <w:rFonts w:ascii="Arial" w:hAnsi="Arial" w:cs="Arial"/>
          <w:lang w:val="en-US"/>
        </w:rPr>
        <w:t xml:space="preserve"> = ai (1 - ci) / ci, </w:t>
      </w:r>
      <w:r w:rsidRPr="0097585E">
        <w:rPr>
          <w:rFonts w:ascii="Arial" w:hAnsi="Arial" w:cs="Arial"/>
        </w:rPr>
        <w:t>где</w:t>
      </w:r>
      <w:r w:rsidRPr="0097585E">
        <w:rPr>
          <w:rFonts w:ascii="Arial" w:hAnsi="Arial" w:cs="Arial"/>
          <w:lang w:val="en-US"/>
        </w:rPr>
        <w:t>:</w:t>
      </w:r>
    </w:p>
    <w:p w14:paraId="6302998B" w14:textId="77777777" w:rsidR="0097585E" w:rsidRPr="0097585E" w:rsidRDefault="0097585E" w:rsidP="0097585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lang w:val="en-US"/>
        </w:rPr>
      </w:pPr>
    </w:p>
    <w:p w14:paraId="75C95577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ai</w:t>
      </w:r>
      <w:proofErr w:type="spellEnd"/>
      <w:r w:rsidRPr="0097585E">
        <w:rPr>
          <w:rFonts w:ascii="Arial" w:hAnsi="Arial" w:cs="Arial"/>
        </w:rPr>
        <w:t xml:space="preserve"> - объем </w:t>
      </w:r>
      <w:proofErr w:type="spellStart"/>
      <w:r w:rsidRPr="0097585E">
        <w:rPr>
          <w:rFonts w:ascii="Arial" w:hAnsi="Arial" w:cs="Arial"/>
        </w:rPr>
        <w:t>софинансирования</w:t>
      </w:r>
      <w:proofErr w:type="spellEnd"/>
      <w:r w:rsidRPr="0097585E">
        <w:rPr>
          <w:rFonts w:ascii="Arial" w:hAnsi="Arial" w:cs="Arial"/>
        </w:rPr>
        <w:t xml:space="preserve"> расходного обязательства по i-</w:t>
      </w:r>
      <w:proofErr w:type="spellStart"/>
      <w:r w:rsidRPr="0097585E">
        <w:rPr>
          <w:rFonts w:ascii="Arial" w:hAnsi="Arial" w:cs="Arial"/>
        </w:rPr>
        <w:t>му</w:t>
      </w:r>
      <w:proofErr w:type="spellEnd"/>
      <w:r w:rsidRPr="0097585E">
        <w:rPr>
          <w:rFonts w:ascii="Arial" w:hAnsi="Arial" w:cs="Arial"/>
        </w:rPr>
        <w:t xml:space="preserve"> мероприятию за счет местного бюджета, руб.;</w:t>
      </w:r>
      <w:r w:rsidRPr="0097585E">
        <w:rPr>
          <w:rFonts w:ascii="Arial" w:hAnsi="Arial" w:cs="Arial"/>
        </w:rPr>
        <w:br/>
      </w:r>
    </w:p>
    <w:p w14:paraId="47E0AC9E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ci</w:t>
      </w:r>
      <w:proofErr w:type="spellEnd"/>
      <w:r w:rsidRPr="0097585E">
        <w:rPr>
          <w:rFonts w:ascii="Arial" w:hAnsi="Arial" w:cs="Arial"/>
        </w:rPr>
        <w:t xml:space="preserve"> - доля </w:t>
      </w:r>
      <w:proofErr w:type="spellStart"/>
      <w:r w:rsidRPr="0097585E">
        <w:rPr>
          <w:rFonts w:ascii="Arial" w:hAnsi="Arial" w:cs="Arial"/>
        </w:rPr>
        <w:t>софинансирования</w:t>
      </w:r>
      <w:proofErr w:type="spellEnd"/>
      <w:r w:rsidRPr="0097585E">
        <w:rPr>
          <w:rFonts w:ascii="Arial" w:hAnsi="Arial" w:cs="Arial"/>
        </w:rPr>
        <w:t xml:space="preserve"> расходного обязательства по i-</w:t>
      </w:r>
      <w:proofErr w:type="spellStart"/>
      <w:r w:rsidRPr="0097585E">
        <w:rPr>
          <w:rFonts w:ascii="Arial" w:hAnsi="Arial" w:cs="Arial"/>
        </w:rPr>
        <w:t>му</w:t>
      </w:r>
      <w:proofErr w:type="spellEnd"/>
      <w:r w:rsidRPr="0097585E">
        <w:rPr>
          <w:rFonts w:ascii="Arial" w:hAnsi="Arial" w:cs="Arial"/>
        </w:rPr>
        <w:t xml:space="preserve"> мероприятию за счет местного бюджета.</w:t>
      </w:r>
      <w:r w:rsidRPr="0097585E">
        <w:rPr>
          <w:rFonts w:ascii="Arial" w:hAnsi="Arial" w:cs="Arial"/>
        </w:rPr>
        <w:br/>
      </w:r>
    </w:p>
    <w:p w14:paraId="114B02F1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lastRenderedPageBreak/>
        <w:t>Объем субсидий отдельному муниципальному образованию представляется суммой субсидий по мероприятиям, запланированным к реализации в рассматриваемом муниципальном образовании в текущем году.</w:t>
      </w:r>
      <w:r w:rsidRPr="0097585E">
        <w:rPr>
          <w:rFonts w:ascii="Arial" w:hAnsi="Arial" w:cs="Arial"/>
        </w:rPr>
        <w:br/>
      </w:r>
    </w:p>
    <w:p w14:paraId="05BC8D5A" w14:textId="77777777" w:rsidR="0097585E" w:rsidRPr="0097585E" w:rsidRDefault="0097585E" w:rsidP="0097585E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97585E">
        <w:rPr>
          <w:rFonts w:ascii="Arial" w:hAnsi="Arial" w:cs="Arial"/>
          <w:sz w:val="24"/>
          <w:szCs w:val="24"/>
        </w:rPr>
        <w:t>Приложение 4</w:t>
      </w:r>
      <w:r w:rsidRPr="0097585E">
        <w:rPr>
          <w:rFonts w:ascii="Arial" w:hAnsi="Arial" w:cs="Arial"/>
          <w:sz w:val="24"/>
          <w:szCs w:val="24"/>
        </w:rPr>
        <w:br/>
        <w:t>к государственной программе</w:t>
      </w:r>
      <w:r w:rsidRPr="0097585E">
        <w:rPr>
          <w:rFonts w:ascii="Arial" w:hAnsi="Arial" w:cs="Arial"/>
          <w:sz w:val="24"/>
          <w:szCs w:val="24"/>
        </w:rPr>
        <w:br/>
        <w:t>"Охрана окружающей среды,</w:t>
      </w:r>
      <w:r w:rsidRPr="0097585E">
        <w:rPr>
          <w:rFonts w:ascii="Arial" w:hAnsi="Arial" w:cs="Arial"/>
          <w:sz w:val="24"/>
          <w:szCs w:val="24"/>
        </w:rPr>
        <w:br/>
        <w:t>воспроизводство и использование</w:t>
      </w:r>
      <w:r w:rsidRPr="0097585E">
        <w:rPr>
          <w:rFonts w:ascii="Arial" w:hAnsi="Arial" w:cs="Arial"/>
          <w:sz w:val="24"/>
          <w:szCs w:val="24"/>
        </w:rPr>
        <w:br/>
        <w:t>природных ресурсов Брянской области"</w:t>
      </w:r>
    </w:p>
    <w:p w14:paraId="2D877935" w14:textId="77777777" w:rsidR="0097585E" w:rsidRPr="0097585E" w:rsidRDefault="0097585E" w:rsidP="0097585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7585E">
        <w:rPr>
          <w:rFonts w:ascii="Arial" w:hAnsi="Arial" w:cs="Arial"/>
          <w:b/>
          <w:bCs/>
        </w:rPr>
        <w:br/>
      </w:r>
      <w:r w:rsidRPr="0097585E">
        <w:rPr>
          <w:rFonts w:ascii="Arial" w:hAnsi="Arial" w:cs="Arial"/>
          <w:b/>
          <w:bCs/>
        </w:rPr>
        <w:br/>
        <w:t>Порядок предоставления субсидий бюджетам муниципальных образований на обеспечение безопасности гидротехнических сооружений, противопаводковые мероприятия и водохозяйственную деятельность в рамках государственной программы "Охрана окружающей среды, воспроизводство и использование природных ресурсов Брянской области"</w:t>
      </w:r>
    </w:p>
    <w:p w14:paraId="4141B2FB" w14:textId="6B60C383" w:rsidR="0097585E" w:rsidRPr="0097585E" w:rsidRDefault="0097585E" w:rsidP="0097585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(в ред. постановления Правительства Брянской области от 11.10.2021 N 419-п)</w:t>
      </w:r>
    </w:p>
    <w:p w14:paraId="107C2107" w14:textId="77777777" w:rsidR="0097585E" w:rsidRPr="0097585E" w:rsidRDefault="0097585E" w:rsidP="0097585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0BB4DB" w14:textId="564CCCC5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1. Настоящий Порядок, разработанный в соответствии с Правилами формирования, предоставления и распределения субсидий из областного бюджета бюджетам муниципальных образований Брянской области, утвержденными постановлением Правительства Брянской области от 23 июля 2018 года N 362-п, устанавливает цели и условия предоставления субсидий из областного бюджета бюджетам муниципальных образований (далее - субсидии) на обеспечение безопасности гидротехнических сооружений, противопаводковые мероприятия и водохозяйственную деятельность в рамках государственной программы "Охрана окружающей среды, воспроизводство и использование природных ресурсов Брянской области", критерии отбора муниципальных образований для предоставления субсидий, критерии и порядок оценки эффективности использования муниципальными образованиями предоставляемых субсидий, а также методику распределения указанных субсидий.</w:t>
      </w:r>
      <w:r w:rsidRPr="0097585E">
        <w:rPr>
          <w:rFonts w:ascii="Arial" w:hAnsi="Arial" w:cs="Arial"/>
        </w:rPr>
        <w:br/>
      </w:r>
    </w:p>
    <w:p w14:paraId="2D25E896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 xml:space="preserve">2. Субсидии предоставляются бюджетам муниципальных образований Брянской области в рамках реализации государственной программы "Охрана окружающей среды, воспроизводство и использование природных ресурсов Брянской области" на </w:t>
      </w:r>
      <w:proofErr w:type="spellStart"/>
      <w:r w:rsidRPr="0097585E">
        <w:rPr>
          <w:rFonts w:ascii="Arial" w:hAnsi="Arial" w:cs="Arial"/>
        </w:rPr>
        <w:t>софинансирование</w:t>
      </w:r>
      <w:proofErr w:type="spellEnd"/>
      <w:r w:rsidRPr="0097585E">
        <w:rPr>
          <w:rFonts w:ascii="Arial" w:hAnsi="Arial" w:cs="Arial"/>
        </w:rPr>
        <w:t xml:space="preserve"> расходных обязательств муниципальных образований на капитальный ремонт гидротехнических сооружений (далее - ГТС), находящихся в муниципальной собственности, и бесхозяйных ГТС.</w:t>
      </w:r>
      <w:r w:rsidRPr="0097585E">
        <w:rPr>
          <w:rFonts w:ascii="Arial" w:hAnsi="Arial" w:cs="Arial"/>
        </w:rPr>
        <w:br/>
      </w:r>
    </w:p>
    <w:p w14:paraId="225890B8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 xml:space="preserve">3. Уровень </w:t>
      </w:r>
      <w:proofErr w:type="spellStart"/>
      <w:r w:rsidRPr="0097585E">
        <w:rPr>
          <w:rFonts w:ascii="Arial" w:hAnsi="Arial" w:cs="Arial"/>
        </w:rPr>
        <w:t>софинансирования</w:t>
      </w:r>
      <w:proofErr w:type="spellEnd"/>
      <w:r w:rsidRPr="0097585E">
        <w:rPr>
          <w:rFonts w:ascii="Arial" w:hAnsi="Arial" w:cs="Arial"/>
        </w:rPr>
        <w:t xml:space="preserve"> расходных обязательств муниципальных образований, указанных в пункте 2 настоящего Порядка, за счет субсидий из областного бюджета устанавливается в соответствии с предельным уровнем </w:t>
      </w:r>
      <w:proofErr w:type="spellStart"/>
      <w:r w:rsidRPr="0097585E">
        <w:rPr>
          <w:rFonts w:ascii="Arial" w:hAnsi="Arial" w:cs="Arial"/>
        </w:rPr>
        <w:t>софинансирования</w:t>
      </w:r>
      <w:proofErr w:type="spellEnd"/>
      <w:r w:rsidRPr="0097585E">
        <w:rPr>
          <w:rFonts w:ascii="Arial" w:hAnsi="Arial" w:cs="Arial"/>
        </w:rPr>
        <w:t xml:space="preserve"> расходных обязательств муниципальных образований из областного бюджета на соответствующий финансовый год и на плановый период, утвержденным нормативным правовым актом Правительства Брянской области.</w:t>
      </w:r>
      <w:r w:rsidRPr="0097585E">
        <w:rPr>
          <w:rFonts w:ascii="Arial" w:hAnsi="Arial" w:cs="Arial"/>
        </w:rPr>
        <w:br/>
      </w:r>
    </w:p>
    <w:p w14:paraId="3AB4AE99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 xml:space="preserve">4. Условиями предоставления субсидии бюджетам муниципальных образований на цели, предусмотренные пунктом 2 настоящего Порядка, </w:t>
      </w:r>
      <w:r w:rsidRPr="0097585E">
        <w:rPr>
          <w:rFonts w:ascii="Arial" w:hAnsi="Arial" w:cs="Arial"/>
        </w:rPr>
        <w:lastRenderedPageBreak/>
        <w:t>являются:</w:t>
      </w:r>
      <w:r w:rsidRPr="0097585E">
        <w:rPr>
          <w:rFonts w:ascii="Arial" w:hAnsi="Arial" w:cs="Arial"/>
        </w:rPr>
        <w:br/>
      </w:r>
    </w:p>
    <w:p w14:paraId="409AEF8F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 xml:space="preserve">наличие в бюджетах муниципальных образований бюджетных ассигнований на исполнение расходного обязательства в объеме, рассчитанном с учетом предельного уровня </w:t>
      </w:r>
      <w:proofErr w:type="spellStart"/>
      <w:r w:rsidRPr="0097585E">
        <w:rPr>
          <w:rFonts w:ascii="Arial" w:hAnsi="Arial" w:cs="Arial"/>
        </w:rPr>
        <w:t>софинансирования</w:t>
      </w:r>
      <w:proofErr w:type="spellEnd"/>
      <w:r w:rsidRPr="0097585E">
        <w:rPr>
          <w:rFonts w:ascii="Arial" w:hAnsi="Arial" w:cs="Arial"/>
        </w:rPr>
        <w:t xml:space="preserve"> расходного обязательства муниципального образования из областного бюджета, утверждаемого нормативным правовым актом Правительства Брянской области;</w:t>
      </w:r>
      <w:r w:rsidRPr="0097585E">
        <w:rPr>
          <w:rFonts w:ascii="Arial" w:hAnsi="Arial" w:cs="Arial"/>
        </w:rPr>
        <w:br/>
      </w:r>
    </w:p>
    <w:p w14:paraId="12E521D6" w14:textId="38FF262E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наличие соглашения о предоставлении субсидии, заключенного с учетом требований, установленных постановлением Правительства Брянской области от 23 июля 2018 года N 362-п "Об утверждении Правил формирования, предоставления и распределения субсидий из областного бюджета бюджетам муниципальных образований Брянской области" (далее - соглашение);</w:t>
      </w:r>
      <w:r w:rsidRPr="0097585E">
        <w:rPr>
          <w:rFonts w:ascii="Arial" w:hAnsi="Arial" w:cs="Arial"/>
        </w:rPr>
        <w:br/>
      </w:r>
    </w:p>
    <w:p w14:paraId="7B4FBCE5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 xml:space="preserve">наличие перечня мероприятий, подлежащих утверждению правовыми актами муниципального образования в соответствии с требованиями нормативных правовых актов Брянской области, на </w:t>
      </w:r>
      <w:proofErr w:type="spellStart"/>
      <w:r w:rsidRPr="0097585E">
        <w:rPr>
          <w:rFonts w:ascii="Arial" w:hAnsi="Arial" w:cs="Arial"/>
        </w:rPr>
        <w:t>софинансирование</w:t>
      </w:r>
      <w:proofErr w:type="spellEnd"/>
      <w:r w:rsidRPr="0097585E">
        <w:rPr>
          <w:rFonts w:ascii="Arial" w:hAnsi="Arial" w:cs="Arial"/>
        </w:rPr>
        <w:t xml:space="preserve"> которых осуществляется предоставление субсидий.</w:t>
      </w:r>
      <w:r w:rsidRPr="0097585E">
        <w:rPr>
          <w:rFonts w:ascii="Arial" w:hAnsi="Arial" w:cs="Arial"/>
        </w:rPr>
        <w:br/>
      </w:r>
    </w:p>
    <w:p w14:paraId="3D0E9933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5. Критериями отбора предоставления субсидий муниципальным образованиям являются:</w:t>
      </w:r>
      <w:r w:rsidRPr="0097585E">
        <w:rPr>
          <w:rFonts w:ascii="Arial" w:hAnsi="Arial" w:cs="Arial"/>
        </w:rPr>
        <w:br/>
      </w:r>
    </w:p>
    <w:p w14:paraId="741804AD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наличие правоустанавливающих документов на ГТС, находящиеся в муниципальной собственности;</w:t>
      </w:r>
      <w:r w:rsidRPr="0097585E">
        <w:rPr>
          <w:rFonts w:ascii="Arial" w:hAnsi="Arial" w:cs="Arial"/>
        </w:rPr>
        <w:br/>
      </w:r>
    </w:p>
    <w:p w14:paraId="5878682B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наличие в муниципальной собственности ГТС с высокой степенью износа;</w:t>
      </w:r>
      <w:r w:rsidRPr="0097585E">
        <w:rPr>
          <w:rFonts w:ascii="Arial" w:hAnsi="Arial" w:cs="Arial"/>
        </w:rPr>
        <w:br/>
      </w:r>
    </w:p>
    <w:p w14:paraId="1E411543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наличие выписки из Единого государственного реестра недвижимости (ЕГРН) о принятии на учет бесхозяйного ГТС или о праве собственности на объект недвижимого имущества;</w:t>
      </w:r>
      <w:r w:rsidRPr="0097585E">
        <w:rPr>
          <w:rFonts w:ascii="Arial" w:hAnsi="Arial" w:cs="Arial"/>
        </w:rPr>
        <w:br/>
      </w:r>
    </w:p>
    <w:p w14:paraId="41D9646F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наличие гарантийного письма муниципального образования о принятии в муниципальную собственность бесхозяйного ГТС;</w:t>
      </w:r>
      <w:r w:rsidRPr="0097585E">
        <w:rPr>
          <w:rFonts w:ascii="Arial" w:hAnsi="Arial" w:cs="Arial"/>
        </w:rPr>
        <w:br/>
      </w:r>
    </w:p>
    <w:p w14:paraId="4BEEDFE6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 xml:space="preserve">наличие нормативного акта муниципального образования о </w:t>
      </w:r>
      <w:proofErr w:type="spellStart"/>
      <w:r w:rsidRPr="0097585E">
        <w:rPr>
          <w:rFonts w:ascii="Arial" w:hAnsi="Arial" w:cs="Arial"/>
        </w:rPr>
        <w:t>софинансировании</w:t>
      </w:r>
      <w:proofErr w:type="spellEnd"/>
      <w:r w:rsidRPr="0097585E">
        <w:rPr>
          <w:rFonts w:ascii="Arial" w:hAnsi="Arial" w:cs="Arial"/>
        </w:rPr>
        <w:t xml:space="preserve"> мероприятия;</w:t>
      </w:r>
      <w:r w:rsidRPr="0097585E">
        <w:rPr>
          <w:rFonts w:ascii="Arial" w:hAnsi="Arial" w:cs="Arial"/>
        </w:rPr>
        <w:br/>
      </w:r>
    </w:p>
    <w:p w14:paraId="261051C6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наличие проектной документации и смет с приложением расчета величины вероятного ущерба в случае аварии ГТС;</w:t>
      </w:r>
      <w:r w:rsidRPr="0097585E">
        <w:rPr>
          <w:rFonts w:ascii="Arial" w:hAnsi="Arial" w:cs="Arial"/>
        </w:rPr>
        <w:br/>
      </w:r>
    </w:p>
    <w:p w14:paraId="5B1DDCE3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наличие положительных заключений государственных экспертиз по проектной документации и сметам в соответствии с требованиями действующего законодательства.</w:t>
      </w:r>
      <w:r w:rsidRPr="0097585E">
        <w:rPr>
          <w:rFonts w:ascii="Arial" w:hAnsi="Arial" w:cs="Arial"/>
        </w:rPr>
        <w:br/>
      </w:r>
    </w:p>
    <w:p w14:paraId="23AFE701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6. Главным распорядителем бюджетных средств, предоставляемых бюджетам муниципальных образований на цели, предусмотренные пунктом 2 настоящего Порядка, является департамент природных ресурсов и экологии Брянской области (далее - департамент).</w:t>
      </w:r>
      <w:r w:rsidRPr="0097585E">
        <w:rPr>
          <w:rFonts w:ascii="Arial" w:hAnsi="Arial" w:cs="Arial"/>
        </w:rPr>
        <w:br/>
      </w:r>
    </w:p>
    <w:p w14:paraId="2E3DD27A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Отбор муниципальных образований для предоставления субсидий проводит департамент.</w:t>
      </w:r>
      <w:r w:rsidRPr="0097585E">
        <w:rPr>
          <w:rFonts w:ascii="Arial" w:hAnsi="Arial" w:cs="Arial"/>
        </w:rPr>
        <w:br/>
      </w:r>
    </w:p>
    <w:p w14:paraId="14C0663E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lastRenderedPageBreak/>
        <w:t>7. Распределение субсидий бюджетам муниципальных образований утверждается законом Брянской области об областном бюджете на соответствующий финансовый год и на плановый период.</w:t>
      </w:r>
      <w:r w:rsidRPr="0097585E">
        <w:rPr>
          <w:rFonts w:ascii="Arial" w:hAnsi="Arial" w:cs="Arial"/>
        </w:rPr>
        <w:br/>
      </w:r>
    </w:p>
    <w:p w14:paraId="341F1CC9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8. Муниципальные образования представляют главному распорядителю бюджетных средств документы, подтверждающие производимые расходы (сводный сметный расчет, дефектные ведомости, локальные сметы, муниципальные контракты на выполнение работ, контракты на поставку оборудования, накладные, счета-фактуры, справки о стоимости выполненных работ и затрат по форме N КС-3, акты о приемке выполненных работ по форме N КС-2 и другие документы).</w:t>
      </w:r>
      <w:r w:rsidRPr="0097585E">
        <w:rPr>
          <w:rFonts w:ascii="Arial" w:hAnsi="Arial" w:cs="Arial"/>
        </w:rPr>
        <w:br/>
      </w:r>
    </w:p>
    <w:p w14:paraId="28A010B4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9. Департамент предоставляет субсидию на основании соглашений, заключенных с администрациями муниципальных образований, и документов, указанных в пункте 8 настоящего Порядка.</w:t>
      </w:r>
      <w:r w:rsidRPr="0097585E">
        <w:rPr>
          <w:rFonts w:ascii="Arial" w:hAnsi="Arial" w:cs="Arial"/>
        </w:rPr>
        <w:br/>
      </w:r>
    </w:p>
    <w:p w14:paraId="1FADA062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10. Перечисление субсидий бюджетам муниципальных образований осуществляется на основании кассового плана выплат департамента, формируемого на основании заявок муниципальных образований, предоставляемых по форме и в сроки, установленные департаментом.</w:t>
      </w:r>
      <w:r w:rsidRPr="0097585E">
        <w:rPr>
          <w:rFonts w:ascii="Arial" w:hAnsi="Arial" w:cs="Arial"/>
        </w:rPr>
        <w:br/>
      </w:r>
    </w:p>
    <w:p w14:paraId="62EEA505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11. Департамент перечисляет субсидию из областного бюджета в бюджет муниципального образования в установленном порядке на счет, открытый для кассового обслуживания исполнения местного бюджета в управлении Федерального казначейства по Брянской области.</w:t>
      </w:r>
      <w:r w:rsidRPr="0097585E">
        <w:rPr>
          <w:rFonts w:ascii="Arial" w:hAnsi="Arial" w:cs="Arial"/>
        </w:rPr>
        <w:br/>
      </w:r>
    </w:p>
    <w:p w14:paraId="783D8D5A" w14:textId="77777777" w:rsidR="0097585E" w:rsidRPr="0097585E" w:rsidRDefault="0097585E" w:rsidP="0097585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12. Администрации муниципальных образований ежемесячно представляют в департамент в срок до 10-го числа месяца, следующего за отчетным, отчет об освоении средств областного и местного бюджетов, выделенных бюджетам муниципальных образований на капитальный ремонт ГТС (в случае использования субсидий).</w:t>
      </w:r>
    </w:p>
    <w:p w14:paraId="35DABD61" w14:textId="77AA6DD4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13. Администрации муниципальных образований осуществляют закупки на выполнение работ по капитальному ремонту гидротехнических сооружений на территории Брянской области в соответствии с Федеральным законом от 5 апреля 2013 года N 44-ФЗ "О контрактной системе в сфере закупок товаров, работ, услуг для обеспечения государственных и муниципальных нужд".</w:t>
      </w:r>
      <w:r w:rsidRPr="0097585E">
        <w:rPr>
          <w:rFonts w:ascii="Arial" w:hAnsi="Arial" w:cs="Arial"/>
        </w:rPr>
        <w:br/>
      </w:r>
    </w:p>
    <w:p w14:paraId="239FFE11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14. Учет операций по использованию средств, полученных в форме субсидий, осуществляется на лицевых счетах получателей средств бюджетов муниципальных образований, открытых в управлении Федерального казначейства для осуществления кассового обслуживания исполнения местных бюджетов.</w:t>
      </w:r>
      <w:r w:rsidRPr="0097585E">
        <w:rPr>
          <w:rFonts w:ascii="Arial" w:hAnsi="Arial" w:cs="Arial"/>
        </w:rPr>
        <w:br/>
      </w:r>
    </w:p>
    <w:p w14:paraId="4BE2A51F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 xml:space="preserve">15. Финансовый отдел или финансовое управление администрации муниципального образования представляет в управление Федерального казначейства для осуществления в установленном порядке кассовых расходов бюджета муниципального образования, связанных с проведением соответствующего мероприятия, соглашение о предоставлении субсидий бюджетам муниципальных образований, материалы выполненных работ, оформленные актами о приемке выполненных работ (унифицированная форма N КС-2) и справками о стоимости выполненных работ и затрат (унифицированная форма N КС-3), а также материалы и документы, необходимые для оплаты </w:t>
      </w:r>
      <w:r w:rsidRPr="0097585E">
        <w:rPr>
          <w:rFonts w:ascii="Arial" w:hAnsi="Arial" w:cs="Arial"/>
        </w:rPr>
        <w:lastRenderedPageBreak/>
        <w:t>мероприятия.</w:t>
      </w:r>
      <w:r w:rsidRPr="0097585E">
        <w:rPr>
          <w:rFonts w:ascii="Arial" w:hAnsi="Arial" w:cs="Arial"/>
        </w:rPr>
        <w:br/>
      </w:r>
    </w:p>
    <w:p w14:paraId="50E57306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16. Департамент ежеквартально представляет в департамент финансов Брянской области отчет по исполнению расходов областного бюджета по мероприятиям государственной программы "Охрана окружающей среды, воспроизводство и использование природных ресурсов Брянской области", в том числе по капитальному ремонту ГТС, находящихся в муниципальной собственности, и бесхозяйных ГТС.</w:t>
      </w:r>
      <w:r w:rsidRPr="0097585E">
        <w:rPr>
          <w:rFonts w:ascii="Arial" w:hAnsi="Arial" w:cs="Arial"/>
        </w:rPr>
        <w:br/>
      </w:r>
    </w:p>
    <w:p w14:paraId="0D7A8214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17. Субсидии носят целевой характер. В случае использования бюджетных средств не по целевому назначению соответствующие средства взыскиваются в областной бюджет в порядке, установленном законодательством Российской Федерации. Перераспределение субсидий муниципальным образованиям осуществляется в соответствии со статьей 13 Закона Брянской области "О межбюджетных отношениях в Брянской области". Не использованные по состоянию на 1 января очередного финансового года остатки субсидий подлежат возврату в соответствующий бюджет в установленном порядке.</w:t>
      </w:r>
      <w:r w:rsidRPr="0097585E">
        <w:rPr>
          <w:rFonts w:ascii="Arial" w:hAnsi="Arial" w:cs="Arial"/>
        </w:rPr>
        <w:br/>
      </w:r>
    </w:p>
    <w:p w14:paraId="2FDCE506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18. Контроль за целевым использованием бюджетных средств осуществляют органы местного самоуправления муниципальных образований, департамент.</w:t>
      </w:r>
      <w:r w:rsidRPr="0097585E">
        <w:rPr>
          <w:rFonts w:ascii="Arial" w:hAnsi="Arial" w:cs="Arial"/>
        </w:rPr>
        <w:br/>
      </w:r>
    </w:p>
    <w:p w14:paraId="484AF404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19. Показателем (индикатором) эффективности использования субсидии является количество гидротехнических сооружений с неудовлетворительным и опасным уровнем безопасности, приведенных в безопасное техническое состояние, который устанавливается соглашениями о предоставлении субсидий в бюджеты муниципальных образований, заключенными с администрациями муниципальных образований.</w:t>
      </w:r>
      <w:r w:rsidRPr="0097585E">
        <w:rPr>
          <w:rFonts w:ascii="Arial" w:hAnsi="Arial" w:cs="Arial"/>
        </w:rPr>
        <w:br/>
      </w:r>
    </w:p>
    <w:p w14:paraId="7E801950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20. По итогам года проводится оценка выполнения условий предоставления субсидий и обязательств по целевому и эффективному использованию субсидий на основании следующих критериев:</w:t>
      </w:r>
      <w:r w:rsidRPr="0097585E">
        <w:rPr>
          <w:rFonts w:ascii="Arial" w:hAnsi="Arial" w:cs="Arial"/>
        </w:rPr>
        <w:br/>
      </w:r>
    </w:p>
    <w:p w14:paraId="1358066E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% использования бюджетных средств, объем которых устанавливается соглашением о порядке взаимодействия по ведению и финансированию работ;</w:t>
      </w:r>
      <w:r w:rsidRPr="0097585E">
        <w:rPr>
          <w:rFonts w:ascii="Arial" w:hAnsi="Arial" w:cs="Arial"/>
        </w:rPr>
        <w:br/>
      </w:r>
    </w:p>
    <w:p w14:paraId="32FB60E2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 xml:space="preserve">% исполненного </w:t>
      </w:r>
      <w:proofErr w:type="spellStart"/>
      <w:r w:rsidRPr="0097585E">
        <w:rPr>
          <w:rFonts w:ascii="Arial" w:hAnsi="Arial" w:cs="Arial"/>
        </w:rPr>
        <w:t>софинансирования</w:t>
      </w:r>
      <w:proofErr w:type="spellEnd"/>
      <w:r w:rsidRPr="0097585E">
        <w:rPr>
          <w:rFonts w:ascii="Arial" w:hAnsi="Arial" w:cs="Arial"/>
        </w:rPr>
        <w:t xml:space="preserve"> за счет средств муниципального бюджета;</w:t>
      </w:r>
      <w:r w:rsidRPr="0097585E">
        <w:rPr>
          <w:rFonts w:ascii="Arial" w:hAnsi="Arial" w:cs="Arial"/>
        </w:rPr>
        <w:br/>
      </w:r>
    </w:p>
    <w:p w14:paraId="70C09D68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% выполнения объемов работ по мероприятию;</w:t>
      </w:r>
      <w:r w:rsidRPr="0097585E">
        <w:rPr>
          <w:rFonts w:ascii="Arial" w:hAnsi="Arial" w:cs="Arial"/>
        </w:rPr>
        <w:br/>
      </w:r>
    </w:p>
    <w:p w14:paraId="2863A0C9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количество завершенных объектов, запланированных на текущий год.</w:t>
      </w:r>
      <w:r w:rsidRPr="0097585E">
        <w:rPr>
          <w:rFonts w:ascii="Arial" w:hAnsi="Arial" w:cs="Arial"/>
        </w:rPr>
        <w:br/>
      </w:r>
    </w:p>
    <w:p w14:paraId="111BF831" w14:textId="4B4CBC5D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21. При невыполнении условий соглашения о предоставлении субсидий к муниципальному образованию - получателю субсидий применяются меры финансовой ответственности в соответствии с Правилами формирования, предоставления и распределения субсидий из областного бюджета бюджетам муниципальных образований Брянской области, утвержденными постановлением Правительства Брянской области от 23 июля 2018 года N 362-п.</w:t>
      </w:r>
      <w:r w:rsidRPr="0097585E">
        <w:rPr>
          <w:rFonts w:ascii="Arial" w:hAnsi="Arial" w:cs="Arial"/>
        </w:rPr>
        <w:br/>
      </w:r>
    </w:p>
    <w:p w14:paraId="790D39FA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 xml:space="preserve">Предельный объем сокращения и перераспределения субсидий в случае невыполнения муниципальным образованием условий предоставления субсидий и обязательств по целевому и эффективному использованию субсидий не может </w:t>
      </w:r>
      <w:r w:rsidRPr="0097585E">
        <w:rPr>
          <w:rFonts w:ascii="Arial" w:hAnsi="Arial" w:cs="Arial"/>
        </w:rPr>
        <w:lastRenderedPageBreak/>
        <w:t>быть больше общего объема субсидий, предусмотренных муниципальному образованию по рассматриваемому мероприятию в год совершения нарушения.</w:t>
      </w:r>
      <w:r w:rsidRPr="0097585E">
        <w:rPr>
          <w:rFonts w:ascii="Arial" w:hAnsi="Arial" w:cs="Arial"/>
        </w:rPr>
        <w:br/>
      </w:r>
    </w:p>
    <w:p w14:paraId="0B762548" w14:textId="77777777" w:rsidR="0097585E" w:rsidRPr="0097585E" w:rsidRDefault="0097585E" w:rsidP="0097585E">
      <w:pPr>
        <w:pStyle w:val="4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  <w:bdr w:val="none" w:sz="0" w:space="0" w:color="auto" w:frame="1"/>
        </w:rPr>
        <w:t>Методика распределения субсидий бюджетам муниципальных образований на обеспечение безопасности гидротехнических сооружений, противопаводковые мероприятия и водохозяйственную деятельность в рамках государственной программы "Охрана окружающей среды, воспроизводство и использование природных ресурсов Брянской области"</w:t>
      </w:r>
    </w:p>
    <w:p w14:paraId="4E80FF91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D9314C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Субсидии предоставляются бюджетам муниципальных образований на обеспечение безопасности гидротехнических сооружений, противопаводковые мероприятия и водохозяйственную деятельность в рамках государственной программы "Охрана окружающей среды, воспроизводство и использование природных ресурсов Брянской области".</w:t>
      </w:r>
      <w:r w:rsidRPr="0097585E">
        <w:rPr>
          <w:rFonts w:ascii="Arial" w:hAnsi="Arial" w:cs="Arial"/>
        </w:rPr>
        <w:br/>
      </w:r>
    </w:p>
    <w:p w14:paraId="3844FF5C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 xml:space="preserve">Субсидии на </w:t>
      </w:r>
      <w:proofErr w:type="spellStart"/>
      <w:r w:rsidRPr="0097585E">
        <w:rPr>
          <w:rFonts w:ascii="Arial" w:hAnsi="Arial" w:cs="Arial"/>
        </w:rPr>
        <w:t>софинансирование</w:t>
      </w:r>
      <w:proofErr w:type="spellEnd"/>
      <w:r w:rsidRPr="0097585E">
        <w:rPr>
          <w:rFonts w:ascii="Arial" w:hAnsi="Arial" w:cs="Arial"/>
        </w:rPr>
        <w:t xml:space="preserve"> мероприятий (далее - субсидии) распределяются между муниципальными образованиями.</w:t>
      </w:r>
      <w:r w:rsidRPr="0097585E">
        <w:rPr>
          <w:rFonts w:ascii="Arial" w:hAnsi="Arial" w:cs="Arial"/>
        </w:rPr>
        <w:br/>
      </w:r>
    </w:p>
    <w:p w14:paraId="4A054297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Распределение субсидий между мероприятиями производится по следующей формуле:</w:t>
      </w:r>
      <w:r w:rsidRPr="0097585E">
        <w:rPr>
          <w:rFonts w:ascii="Arial" w:hAnsi="Arial" w:cs="Arial"/>
        </w:rPr>
        <w:br/>
      </w:r>
    </w:p>
    <w:p w14:paraId="46D87059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Si</w:t>
      </w:r>
      <w:proofErr w:type="spellEnd"/>
      <w:r w:rsidRPr="0097585E">
        <w:rPr>
          <w:rFonts w:ascii="Arial" w:hAnsi="Arial" w:cs="Arial"/>
        </w:rPr>
        <w:t xml:space="preserve"> = V x </w:t>
      </w:r>
      <w:proofErr w:type="spellStart"/>
      <w:r w:rsidRPr="0097585E">
        <w:rPr>
          <w:rFonts w:ascii="Arial" w:hAnsi="Arial" w:cs="Arial"/>
        </w:rPr>
        <w:t>di</w:t>
      </w:r>
      <w:proofErr w:type="spellEnd"/>
      <w:r w:rsidRPr="0097585E">
        <w:rPr>
          <w:rFonts w:ascii="Arial" w:hAnsi="Arial" w:cs="Arial"/>
        </w:rPr>
        <w:t>, где:</w:t>
      </w:r>
    </w:p>
    <w:p w14:paraId="785AE9D5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C998F9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Si</w:t>
      </w:r>
      <w:proofErr w:type="spellEnd"/>
      <w:r w:rsidRPr="0097585E">
        <w:rPr>
          <w:rFonts w:ascii="Arial" w:hAnsi="Arial" w:cs="Arial"/>
        </w:rPr>
        <w:t xml:space="preserve"> - размер субсидий на реализацию i-го мероприятия;</w:t>
      </w:r>
      <w:r w:rsidRPr="0097585E">
        <w:rPr>
          <w:rFonts w:ascii="Arial" w:hAnsi="Arial" w:cs="Arial"/>
        </w:rPr>
        <w:br/>
      </w:r>
    </w:p>
    <w:p w14:paraId="1AFE6765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V - общий объем субсидий, предусмотренных в рамках программы на реализацию мероприятий, рублей;</w:t>
      </w:r>
      <w:r w:rsidRPr="0097585E">
        <w:rPr>
          <w:rFonts w:ascii="Arial" w:hAnsi="Arial" w:cs="Arial"/>
        </w:rPr>
        <w:br/>
      </w:r>
    </w:p>
    <w:p w14:paraId="2CD1467D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di</w:t>
      </w:r>
      <w:proofErr w:type="spellEnd"/>
      <w:r w:rsidRPr="0097585E">
        <w:rPr>
          <w:rFonts w:ascii="Arial" w:hAnsi="Arial" w:cs="Arial"/>
        </w:rPr>
        <w:t xml:space="preserve"> - коэффициент распределения субсидий на реализацию i-го мероприятия:</w:t>
      </w:r>
      <w:r w:rsidRPr="0097585E">
        <w:rPr>
          <w:rFonts w:ascii="Arial" w:hAnsi="Arial" w:cs="Arial"/>
        </w:rPr>
        <w:br/>
      </w:r>
    </w:p>
    <w:p w14:paraId="7389F71C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di</w:t>
      </w:r>
      <w:proofErr w:type="spellEnd"/>
      <w:r w:rsidRPr="0097585E">
        <w:rPr>
          <w:rFonts w:ascii="Arial" w:hAnsi="Arial" w:cs="Arial"/>
        </w:rPr>
        <w:t xml:space="preserve"> = </w:t>
      </w:r>
      <w:proofErr w:type="spellStart"/>
      <w:r w:rsidRPr="0097585E">
        <w:rPr>
          <w:rFonts w:ascii="Arial" w:hAnsi="Arial" w:cs="Arial"/>
        </w:rPr>
        <w:t>ei</w:t>
      </w:r>
      <w:proofErr w:type="spellEnd"/>
      <w:r w:rsidRPr="0097585E">
        <w:rPr>
          <w:rFonts w:ascii="Arial" w:hAnsi="Arial" w:cs="Arial"/>
        </w:rPr>
        <w:t xml:space="preserve"> / e, где:</w:t>
      </w:r>
    </w:p>
    <w:p w14:paraId="0ED9D4E0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C857D6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ei</w:t>
      </w:r>
      <w:proofErr w:type="spellEnd"/>
      <w:r w:rsidRPr="0097585E">
        <w:rPr>
          <w:rFonts w:ascii="Arial" w:hAnsi="Arial" w:cs="Arial"/>
        </w:rPr>
        <w:t xml:space="preserve"> - объем финансирования, запрашиваемый муниципальным образованием для реализации i-го мероприятия;</w:t>
      </w:r>
      <w:r w:rsidRPr="0097585E">
        <w:rPr>
          <w:rFonts w:ascii="Arial" w:hAnsi="Arial" w:cs="Arial"/>
        </w:rPr>
        <w:br/>
      </w:r>
    </w:p>
    <w:p w14:paraId="01DE8B02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e - общий объем финансирования, запрашиваемый муниципальными образованиями на реализацию мероприятий.</w:t>
      </w:r>
      <w:r w:rsidRPr="0097585E">
        <w:rPr>
          <w:rFonts w:ascii="Arial" w:hAnsi="Arial" w:cs="Arial"/>
        </w:rPr>
        <w:br/>
      </w:r>
    </w:p>
    <w:p w14:paraId="51876C2B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>Общий объем субсидий V на реализацию мероприятий в рамках программы представляется суммой ассигнований областного бюджета.</w:t>
      </w:r>
      <w:r w:rsidRPr="0097585E">
        <w:rPr>
          <w:rFonts w:ascii="Arial" w:hAnsi="Arial" w:cs="Arial"/>
        </w:rPr>
        <w:br/>
      </w:r>
    </w:p>
    <w:p w14:paraId="534DA06A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t xml:space="preserve">Объем финансирования </w:t>
      </w:r>
      <w:proofErr w:type="spellStart"/>
      <w:r w:rsidRPr="0097585E">
        <w:rPr>
          <w:rFonts w:ascii="Arial" w:hAnsi="Arial" w:cs="Arial"/>
        </w:rPr>
        <w:t>ei</w:t>
      </w:r>
      <w:proofErr w:type="spellEnd"/>
      <w:r w:rsidRPr="0097585E">
        <w:rPr>
          <w:rFonts w:ascii="Arial" w:hAnsi="Arial" w:cs="Arial"/>
        </w:rPr>
        <w:t xml:space="preserve"> находится по формуле:</w:t>
      </w:r>
      <w:r w:rsidRPr="0097585E">
        <w:rPr>
          <w:rFonts w:ascii="Arial" w:hAnsi="Arial" w:cs="Arial"/>
        </w:rPr>
        <w:br/>
      </w:r>
    </w:p>
    <w:p w14:paraId="640FD77A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lang w:val="en-US"/>
        </w:rPr>
      </w:pPr>
      <w:proofErr w:type="spellStart"/>
      <w:r w:rsidRPr="0097585E">
        <w:rPr>
          <w:rFonts w:ascii="Arial" w:hAnsi="Arial" w:cs="Arial"/>
          <w:lang w:val="en-US"/>
        </w:rPr>
        <w:t>ei</w:t>
      </w:r>
      <w:proofErr w:type="spellEnd"/>
      <w:r w:rsidRPr="0097585E">
        <w:rPr>
          <w:rFonts w:ascii="Arial" w:hAnsi="Arial" w:cs="Arial"/>
          <w:lang w:val="en-US"/>
        </w:rPr>
        <w:t xml:space="preserve"> = ai (1 - ci) / ci, </w:t>
      </w:r>
      <w:r w:rsidRPr="0097585E">
        <w:rPr>
          <w:rFonts w:ascii="Arial" w:hAnsi="Arial" w:cs="Arial"/>
        </w:rPr>
        <w:t>где</w:t>
      </w:r>
      <w:r w:rsidRPr="0097585E">
        <w:rPr>
          <w:rFonts w:ascii="Arial" w:hAnsi="Arial" w:cs="Arial"/>
          <w:lang w:val="en-US"/>
        </w:rPr>
        <w:t>:</w:t>
      </w:r>
    </w:p>
    <w:p w14:paraId="4ECA3C69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lang w:val="en-US"/>
        </w:rPr>
      </w:pPr>
    </w:p>
    <w:p w14:paraId="3F7C60DC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ai</w:t>
      </w:r>
      <w:proofErr w:type="spellEnd"/>
      <w:r w:rsidRPr="0097585E">
        <w:rPr>
          <w:rFonts w:ascii="Arial" w:hAnsi="Arial" w:cs="Arial"/>
        </w:rPr>
        <w:t xml:space="preserve"> - объем </w:t>
      </w:r>
      <w:proofErr w:type="spellStart"/>
      <w:r w:rsidRPr="0097585E">
        <w:rPr>
          <w:rFonts w:ascii="Arial" w:hAnsi="Arial" w:cs="Arial"/>
        </w:rPr>
        <w:t>софинансирования</w:t>
      </w:r>
      <w:proofErr w:type="spellEnd"/>
      <w:r w:rsidRPr="0097585E">
        <w:rPr>
          <w:rFonts w:ascii="Arial" w:hAnsi="Arial" w:cs="Arial"/>
        </w:rPr>
        <w:t xml:space="preserve"> расходного обязательства по i-</w:t>
      </w:r>
      <w:proofErr w:type="spellStart"/>
      <w:r w:rsidRPr="0097585E">
        <w:rPr>
          <w:rFonts w:ascii="Arial" w:hAnsi="Arial" w:cs="Arial"/>
        </w:rPr>
        <w:t>му</w:t>
      </w:r>
      <w:proofErr w:type="spellEnd"/>
      <w:r w:rsidRPr="0097585E">
        <w:rPr>
          <w:rFonts w:ascii="Arial" w:hAnsi="Arial" w:cs="Arial"/>
        </w:rPr>
        <w:t xml:space="preserve"> мероприятию за счет местного бюджета, рублей;</w:t>
      </w:r>
      <w:r w:rsidRPr="0097585E">
        <w:rPr>
          <w:rFonts w:ascii="Arial" w:hAnsi="Arial" w:cs="Arial"/>
        </w:rPr>
        <w:br/>
      </w:r>
    </w:p>
    <w:p w14:paraId="219CB429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97585E">
        <w:rPr>
          <w:rFonts w:ascii="Arial" w:hAnsi="Arial" w:cs="Arial"/>
        </w:rPr>
        <w:t>ci</w:t>
      </w:r>
      <w:proofErr w:type="spellEnd"/>
      <w:r w:rsidRPr="0097585E">
        <w:rPr>
          <w:rFonts w:ascii="Arial" w:hAnsi="Arial" w:cs="Arial"/>
        </w:rPr>
        <w:t xml:space="preserve"> - доля </w:t>
      </w:r>
      <w:proofErr w:type="spellStart"/>
      <w:r w:rsidRPr="0097585E">
        <w:rPr>
          <w:rFonts w:ascii="Arial" w:hAnsi="Arial" w:cs="Arial"/>
        </w:rPr>
        <w:t>софинансирования</w:t>
      </w:r>
      <w:proofErr w:type="spellEnd"/>
      <w:r w:rsidRPr="0097585E">
        <w:rPr>
          <w:rFonts w:ascii="Arial" w:hAnsi="Arial" w:cs="Arial"/>
        </w:rPr>
        <w:t xml:space="preserve"> расходного обязательства по i-</w:t>
      </w:r>
      <w:proofErr w:type="spellStart"/>
      <w:r w:rsidRPr="0097585E">
        <w:rPr>
          <w:rFonts w:ascii="Arial" w:hAnsi="Arial" w:cs="Arial"/>
        </w:rPr>
        <w:t>му</w:t>
      </w:r>
      <w:proofErr w:type="spellEnd"/>
      <w:r w:rsidRPr="0097585E">
        <w:rPr>
          <w:rFonts w:ascii="Arial" w:hAnsi="Arial" w:cs="Arial"/>
        </w:rPr>
        <w:t xml:space="preserve"> мероприятию за счет местного бюджета.</w:t>
      </w:r>
      <w:r w:rsidRPr="0097585E">
        <w:rPr>
          <w:rFonts w:ascii="Arial" w:hAnsi="Arial" w:cs="Arial"/>
        </w:rPr>
        <w:br/>
      </w:r>
    </w:p>
    <w:p w14:paraId="13B85360" w14:textId="77777777" w:rsidR="0097585E" w:rsidRPr="0097585E" w:rsidRDefault="0097585E" w:rsidP="009758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585E">
        <w:rPr>
          <w:rFonts w:ascii="Arial" w:hAnsi="Arial" w:cs="Arial"/>
        </w:rPr>
        <w:lastRenderedPageBreak/>
        <w:t>Объем субсидий отдельному муниципальному образованию представляется суммой субсидий по мероприятиям, запланированным к реализации в рассматриваемом муниципальном образовании в текущем году.</w:t>
      </w:r>
      <w:r w:rsidRPr="0097585E">
        <w:rPr>
          <w:rFonts w:ascii="Arial" w:hAnsi="Arial" w:cs="Arial"/>
        </w:rPr>
        <w:br/>
      </w:r>
    </w:p>
    <w:p w14:paraId="2D97C361" w14:textId="77777777" w:rsidR="00757371" w:rsidRPr="0097585E" w:rsidRDefault="0075737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97585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97585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97585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97585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97585E"/>
  </w:style>
  <w:style w:type="paragraph" w:customStyle="1" w:styleId="msonormal0">
    <w:name w:val="msonormal"/>
    <w:basedOn w:val="a"/>
    <w:rsid w:val="009758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97585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7585E"/>
    <w:rPr>
      <w:color w:val="800080"/>
      <w:u w:val="single"/>
    </w:rPr>
  </w:style>
  <w:style w:type="paragraph" w:styleId="a5">
    <w:name w:val="Normal (Web)"/>
    <w:basedOn w:val="a"/>
    <w:uiPriority w:val="99"/>
    <w:semiHidden/>
    <w:unhideWhenUsed/>
    <w:rsid w:val="009758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9758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9758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9758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289ed35b63e848ba" /><Relationship Type="http://schemas.openxmlformats.org/officeDocument/2006/relationships/image" Target="/media/image2.bin" Id="Rdaa4feee145a420f" /><Relationship Type="http://schemas.openxmlformats.org/officeDocument/2006/relationships/image" Target="/media/image3.bin" Id="R5f0f8a402f544ffe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