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DF8D454" w14:textId="77777777" w:rsidR="00124819" w:rsidRPr="00124819" w:rsidRDefault="00124819" w:rsidP="0012481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24819">
        <w:rPr>
          <w:rFonts w:ascii="Arial" w:hAnsi="Arial" w:cs="Arial"/>
          <w:sz w:val="24"/>
          <w:szCs w:val="24"/>
        </w:rPr>
        <w:t>МИНИСТЕРСТВО ЭКОЛОГИИ И ПРИРОДНЫХ РЕСУРСОВ РЕСПУБЛИКИ КРЫМ</w:t>
      </w:r>
      <w:r w:rsidRPr="00124819">
        <w:rPr>
          <w:rFonts w:ascii="Arial" w:hAnsi="Arial" w:cs="Arial"/>
          <w:sz w:val="24"/>
          <w:szCs w:val="24"/>
        </w:rPr>
        <w:br/>
      </w:r>
      <w:r w:rsidRPr="00124819">
        <w:rPr>
          <w:rFonts w:ascii="Arial" w:hAnsi="Arial" w:cs="Arial"/>
          <w:sz w:val="24"/>
          <w:szCs w:val="24"/>
        </w:rPr>
        <w:br/>
        <w:t>ПРИКАЗ</w:t>
      </w:r>
      <w:r w:rsidRPr="00124819">
        <w:rPr>
          <w:rFonts w:ascii="Arial" w:hAnsi="Arial" w:cs="Arial"/>
          <w:sz w:val="24"/>
          <w:szCs w:val="24"/>
        </w:rPr>
        <w:br/>
      </w:r>
      <w:r w:rsidRPr="00124819">
        <w:rPr>
          <w:rFonts w:ascii="Arial" w:hAnsi="Arial" w:cs="Arial"/>
          <w:sz w:val="24"/>
          <w:szCs w:val="24"/>
        </w:rPr>
        <w:br/>
        <w:t>от 28 ноября 2016 года N 2467</w:t>
      </w:r>
      <w:r w:rsidRPr="00124819">
        <w:rPr>
          <w:rFonts w:ascii="Arial" w:hAnsi="Arial" w:cs="Arial"/>
          <w:sz w:val="24"/>
          <w:szCs w:val="24"/>
        </w:rPr>
        <w:br/>
      </w:r>
      <w:r w:rsidRPr="00124819">
        <w:rPr>
          <w:rFonts w:ascii="Arial" w:hAnsi="Arial" w:cs="Arial"/>
          <w:sz w:val="24"/>
          <w:szCs w:val="24"/>
        </w:rPr>
        <w:br/>
      </w:r>
      <w:r w:rsidRPr="00124819">
        <w:rPr>
          <w:rFonts w:ascii="Arial" w:hAnsi="Arial" w:cs="Arial"/>
          <w:sz w:val="24"/>
          <w:szCs w:val="24"/>
        </w:rPr>
        <w:br/>
        <w:t>Об утверждении Положения о ландшафтно-рекреационном парке регионального значения Республики Крым "</w:t>
      </w:r>
      <w:proofErr w:type="spellStart"/>
      <w:r w:rsidRPr="00124819">
        <w:rPr>
          <w:rFonts w:ascii="Arial" w:hAnsi="Arial" w:cs="Arial"/>
          <w:sz w:val="24"/>
          <w:szCs w:val="24"/>
        </w:rPr>
        <w:t>Битак</w:t>
      </w:r>
      <w:proofErr w:type="spellEnd"/>
      <w:r w:rsidRPr="00124819">
        <w:rPr>
          <w:rFonts w:ascii="Arial" w:hAnsi="Arial" w:cs="Arial"/>
          <w:sz w:val="24"/>
          <w:szCs w:val="24"/>
        </w:rPr>
        <w:t>"</w:t>
      </w:r>
    </w:p>
    <w:p w14:paraId="6DF667C4" w14:textId="77777777" w:rsidR="00124819" w:rsidRPr="00124819" w:rsidRDefault="00124819" w:rsidP="0012481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(с изменениями на 30 декабря 2020 года)</w:t>
      </w:r>
    </w:p>
    <w:p w14:paraId="20F7AE76" w14:textId="77777777" w:rsidR="00124819" w:rsidRPr="00124819" w:rsidRDefault="00124819" w:rsidP="0012481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(в ред. </w:t>
      </w:r>
      <w:r w:rsidRPr="00124819">
        <w:rPr>
          <w:rFonts w:ascii="Arial" w:eastAsiaTheme="majorEastAsia" w:hAnsi="Arial" w:cs="Arial"/>
        </w:rPr>
        <w:t>Приказов Министерства экологии и природных ресурсов Республики Крым от 14.11.2018 N 2393</w:t>
      </w:r>
      <w:r w:rsidRPr="00124819">
        <w:rPr>
          <w:rFonts w:ascii="Arial" w:hAnsi="Arial" w:cs="Arial"/>
        </w:rPr>
        <w:t>, </w:t>
      </w:r>
      <w:r w:rsidRPr="00124819">
        <w:rPr>
          <w:rFonts w:ascii="Arial" w:eastAsiaTheme="majorEastAsia" w:hAnsi="Arial" w:cs="Arial"/>
        </w:rPr>
        <w:t>от 03.07.2020 N 868</w:t>
      </w:r>
      <w:r w:rsidRPr="00124819">
        <w:rPr>
          <w:rFonts w:ascii="Arial" w:hAnsi="Arial" w:cs="Arial"/>
        </w:rPr>
        <w:t>, </w:t>
      </w:r>
      <w:r w:rsidRPr="00124819">
        <w:rPr>
          <w:rFonts w:ascii="Arial" w:eastAsiaTheme="majorEastAsia" w:hAnsi="Arial" w:cs="Arial"/>
        </w:rPr>
        <w:t>от 30.12.2020 N 1994</w:t>
      </w:r>
      <w:r w:rsidRPr="00124819">
        <w:rPr>
          <w:rFonts w:ascii="Arial" w:hAnsi="Arial" w:cs="Arial"/>
        </w:rPr>
        <w:t>)</w:t>
      </w:r>
    </w:p>
    <w:p w14:paraId="58EC99D7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br/>
      </w:r>
      <w:r w:rsidRPr="00124819">
        <w:rPr>
          <w:rFonts w:ascii="Arial" w:hAnsi="Arial" w:cs="Arial"/>
        </w:rPr>
        <w:br/>
      </w:r>
    </w:p>
    <w:p w14:paraId="07D6B70F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В соответствии со статьями 5, 18, 19 </w:t>
      </w:r>
      <w:r w:rsidRPr="00124819">
        <w:rPr>
          <w:rFonts w:ascii="Arial" w:eastAsiaTheme="majorEastAsia" w:hAnsi="Arial" w:cs="Arial"/>
        </w:rPr>
        <w:t>Закона Республики Крым "Об особо охраняемых природных территориях Республики Крым"</w:t>
      </w:r>
      <w:r w:rsidRPr="00124819">
        <w:rPr>
          <w:rFonts w:ascii="Arial" w:hAnsi="Arial" w:cs="Arial"/>
        </w:rPr>
        <w:t> </w:t>
      </w:r>
      <w:r w:rsidRPr="00124819">
        <w:rPr>
          <w:rFonts w:ascii="Arial" w:eastAsiaTheme="majorEastAsia" w:hAnsi="Arial" w:cs="Arial"/>
        </w:rPr>
        <w:t>от 10 ноября 2014 года N 5-ЗРК/2014</w:t>
      </w:r>
      <w:r w:rsidRPr="00124819">
        <w:rPr>
          <w:rFonts w:ascii="Arial" w:hAnsi="Arial" w:cs="Arial"/>
        </w:rPr>
        <w:t>, </w:t>
      </w:r>
      <w:r w:rsidRPr="00124819">
        <w:rPr>
          <w:rFonts w:ascii="Arial" w:eastAsiaTheme="majorEastAsia" w:hAnsi="Arial" w:cs="Arial"/>
        </w:rPr>
        <w:t>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</w:t>
      </w:r>
      <w:r w:rsidRPr="00124819">
        <w:rPr>
          <w:rFonts w:ascii="Arial" w:hAnsi="Arial" w:cs="Arial"/>
        </w:rPr>
        <w:t>, </w:t>
      </w:r>
      <w:r w:rsidRPr="00124819">
        <w:rPr>
          <w:rFonts w:ascii="Arial" w:eastAsiaTheme="majorEastAsia" w:hAnsi="Arial" w:cs="Arial"/>
        </w:rPr>
        <w:t>распоряжением Совета министров Республики Крым от 2 июня 2015 года N 477-р "Об определении исполнительного органа государственной власти Республики Крым в области организации, охраны и использования особо охраняемых природных территорий регионального значения"</w:t>
      </w:r>
      <w:r w:rsidRPr="00124819">
        <w:rPr>
          <w:rFonts w:ascii="Arial" w:hAnsi="Arial" w:cs="Arial"/>
        </w:rPr>
        <w:t> приказываю:</w:t>
      </w:r>
      <w:r w:rsidRPr="00124819">
        <w:rPr>
          <w:rFonts w:ascii="Arial" w:hAnsi="Arial" w:cs="Arial"/>
        </w:rPr>
        <w:br/>
      </w:r>
    </w:p>
    <w:p w14:paraId="533967C8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4F395F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Утвердить прилагаемое Положение о ландшафтно-рекреационном парке регионального значения Республики Крым "</w:t>
      </w:r>
      <w:proofErr w:type="spellStart"/>
      <w:r w:rsidRPr="00124819">
        <w:rPr>
          <w:rFonts w:ascii="Arial" w:hAnsi="Arial" w:cs="Arial"/>
        </w:rPr>
        <w:t>Битак</w:t>
      </w:r>
      <w:proofErr w:type="spellEnd"/>
      <w:r w:rsidRPr="00124819">
        <w:rPr>
          <w:rFonts w:ascii="Arial" w:hAnsi="Arial" w:cs="Arial"/>
        </w:rPr>
        <w:t>".</w:t>
      </w:r>
      <w:r w:rsidRPr="00124819">
        <w:rPr>
          <w:rFonts w:ascii="Arial" w:hAnsi="Arial" w:cs="Arial"/>
        </w:rPr>
        <w:br/>
      </w:r>
    </w:p>
    <w:p w14:paraId="6658E9EB" w14:textId="77777777" w:rsidR="00124819" w:rsidRPr="00124819" w:rsidRDefault="00124819" w:rsidP="0012481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br/>
      </w:r>
      <w:r w:rsidRPr="00124819">
        <w:rPr>
          <w:rFonts w:ascii="Arial" w:hAnsi="Arial" w:cs="Arial"/>
        </w:rPr>
        <w:br/>
        <w:t>Министр</w:t>
      </w:r>
      <w:r w:rsidRPr="00124819">
        <w:rPr>
          <w:rFonts w:ascii="Arial" w:hAnsi="Arial" w:cs="Arial"/>
        </w:rPr>
        <w:br/>
        <w:t>Г.П.НАРАЕВ</w:t>
      </w:r>
    </w:p>
    <w:p w14:paraId="7C12D899" w14:textId="77777777" w:rsidR="00124819" w:rsidRPr="00124819" w:rsidRDefault="00124819" w:rsidP="00124819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24819">
        <w:rPr>
          <w:rFonts w:ascii="Arial" w:hAnsi="Arial" w:cs="Arial"/>
          <w:sz w:val="24"/>
          <w:szCs w:val="24"/>
        </w:rPr>
        <w:br/>
      </w:r>
      <w:r w:rsidRPr="00124819">
        <w:rPr>
          <w:rFonts w:ascii="Arial" w:hAnsi="Arial" w:cs="Arial"/>
          <w:sz w:val="24"/>
          <w:szCs w:val="24"/>
        </w:rPr>
        <w:br/>
        <w:t>Приложение</w:t>
      </w:r>
      <w:r w:rsidRPr="00124819">
        <w:rPr>
          <w:rFonts w:ascii="Arial" w:hAnsi="Arial" w:cs="Arial"/>
          <w:sz w:val="24"/>
          <w:szCs w:val="24"/>
        </w:rPr>
        <w:br/>
        <w:t>к приказу</w:t>
      </w:r>
      <w:r w:rsidRPr="00124819">
        <w:rPr>
          <w:rFonts w:ascii="Arial" w:hAnsi="Arial" w:cs="Arial"/>
          <w:sz w:val="24"/>
          <w:szCs w:val="24"/>
        </w:rPr>
        <w:br/>
        <w:t>Министерства экологии,</w:t>
      </w:r>
      <w:r w:rsidRPr="00124819">
        <w:rPr>
          <w:rFonts w:ascii="Arial" w:hAnsi="Arial" w:cs="Arial"/>
          <w:sz w:val="24"/>
          <w:szCs w:val="24"/>
        </w:rPr>
        <w:br/>
        <w:t>природных ресурсов</w:t>
      </w:r>
      <w:r w:rsidRPr="00124819">
        <w:rPr>
          <w:rFonts w:ascii="Arial" w:hAnsi="Arial" w:cs="Arial"/>
          <w:sz w:val="24"/>
          <w:szCs w:val="24"/>
        </w:rPr>
        <w:br/>
        <w:t>Республики Крым</w:t>
      </w:r>
      <w:r w:rsidRPr="00124819">
        <w:rPr>
          <w:rFonts w:ascii="Arial" w:hAnsi="Arial" w:cs="Arial"/>
          <w:sz w:val="24"/>
          <w:szCs w:val="24"/>
        </w:rPr>
        <w:br/>
        <w:t>от 28.11.2016 N 2467</w:t>
      </w:r>
    </w:p>
    <w:p w14:paraId="7A0C6BED" w14:textId="77777777" w:rsidR="00124819" w:rsidRPr="00124819" w:rsidRDefault="00124819" w:rsidP="0012481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24819">
        <w:rPr>
          <w:rFonts w:ascii="Arial" w:hAnsi="Arial" w:cs="Arial"/>
          <w:b/>
          <w:bCs/>
        </w:rPr>
        <w:br/>
      </w:r>
      <w:r w:rsidRPr="00124819">
        <w:rPr>
          <w:rFonts w:ascii="Arial" w:hAnsi="Arial" w:cs="Arial"/>
          <w:b/>
          <w:bCs/>
        </w:rPr>
        <w:br/>
        <w:t>ПОЛОЖЕНИЕ О ЛАНДШАФТНО-РЕКРЕАЦИОННОМ ПАРКЕ РЕГИОНАЛЬНОГО ЗНАЧЕНИЯ РЕСПУБЛИКИ КРЫМ "БИТАК"</w:t>
      </w:r>
    </w:p>
    <w:p w14:paraId="49955729" w14:textId="77777777" w:rsidR="00124819" w:rsidRPr="00124819" w:rsidRDefault="00124819" w:rsidP="0012481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(в ред. </w:t>
      </w:r>
      <w:r w:rsidRPr="00124819">
        <w:rPr>
          <w:rFonts w:ascii="Arial" w:eastAsiaTheme="majorEastAsia" w:hAnsi="Arial" w:cs="Arial"/>
        </w:rPr>
        <w:t>Приказов Министерства экологии и природных ресурсов Республики Крым от 03.07.2020 N 868</w:t>
      </w:r>
      <w:r w:rsidRPr="00124819">
        <w:rPr>
          <w:rFonts w:ascii="Arial" w:hAnsi="Arial" w:cs="Arial"/>
        </w:rPr>
        <w:t>, </w:t>
      </w:r>
      <w:r w:rsidRPr="00124819">
        <w:rPr>
          <w:rFonts w:ascii="Arial" w:eastAsiaTheme="majorEastAsia" w:hAnsi="Arial" w:cs="Arial"/>
        </w:rPr>
        <w:t>от 30.12.2020 N 1994</w:t>
      </w:r>
      <w:r w:rsidRPr="00124819">
        <w:rPr>
          <w:rFonts w:ascii="Arial" w:hAnsi="Arial" w:cs="Arial"/>
        </w:rPr>
        <w:t>)</w:t>
      </w:r>
    </w:p>
    <w:p w14:paraId="013DA7AD" w14:textId="77777777" w:rsidR="00124819" w:rsidRPr="00124819" w:rsidRDefault="00124819" w:rsidP="0012481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24819">
        <w:rPr>
          <w:rFonts w:ascii="Arial" w:hAnsi="Arial" w:cs="Arial"/>
          <w:sz w:val="24"/>
          <w:szCs w:val="24"/>
        </w:rPr>
        <w:br/>
      </w:r>
      <w:r w:rsidRPr="00124819">
        <w:rPr>
          <w:rFonts w:ascii="Arial" w:hAnsi="Arial" w:cs="Arial"/>
          <w:sz w:val="24"/>
          <w:szCs w:val="24"/>
        </w:rPr>
        <w:br/>
      </w:r>
      <w:r w:rsidRPr="00124819">
        <w:rPr>
          <w:rFonts w:ascii="Arial" w:hAnsi="Arial" w:cs="Arial"/>
          <w:sz w:val="24"/>
          <w:szCs w:val="24"/>
        </w:rPr>
        <w:lastRenderedPageBreak/>
        <w:br/>
        <w:t>1. Общие положения</w:t>
      </w:r>
    </w:p>
    <w:p w14:paraId="35563AEA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1EFD26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1.1. Ландшафтно-рекреационный парк регионального значения Республики Крым "</w:t>
      </w:r>
      <w:proofErr w:type="spellStart"/>
      <w:r w:rsidRPr="00124819">
        <w:rPr>
          <w:rFonts w:ascii="Arial" w:hAnsi="Arial" w:cs="Arial"/>
        </w:rPr>
        <w:t>Битак</w:t>
      </w:r>
      <w:proofErr w:type="spellEnd"/>
      <w:r w:rsidRPr="00124819">
        <w:rPr>
          <w:rFonts w:ascii="Arial" w:hAnsi="Arial" w:cs="Arial"/>
        </w:rPr>
        <w:t>" (далее - Парк) в соответствии с </w:t>
      </w:r>
      <w:r w:rsidRPr="00124819">
        <w:rPr>
          <w:rFonts w:ascii="Arial" w:eastAsiaTheme="majorEastAsia" w:hAnsi="Arial" w:cs="Arial"/>
        </w:rPr>
        <w:t>распоряжением Совета министров Республики Крым от 05.02.2015 N 69-р "Об утверждении Перечня особо охраняемых природных территорий регионального значения Республики Крым"</w:t>
      </w:r>
      <w:r w:rsidRPr="00124819">
        <w:rPr>
          <w:rFonts w:ascii="Arial" w:hAnsi="Arial" w:cs="Arial"/>
        </w:rPr>
        <w:t> является особо охраняемой природной территорией регионального значения.</w:t>
      </w:r>
      <w:r w:rsidRPr="00124819">
        <w:rPr>
          <w:rFonts w:ascii="Arial" w:hAnsi="Arial" w:cs="Arial"/>
        </w:rPr>
        <w:br/>
      </w:r>
    </w:p>
    <w:p w14:paraId="67E26D7C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8F2BEC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1.2. Парк создан без ограничения срока действия.</w:t>
      </w:r>
      <w:r w:rsidRPr="00124819">
        <w:rPr>
          <w:rFonts w:ascii="Arial" w:hAnsi="Arial" w:cs="Arial"/>
        </w:rPr>
        <w:br/>
      </w:r>
    </w:p>
    <w:p w14:paraId="339502EF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9E4A96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1.3. Парк находится в ведении Министерства экологии и природных ресурсов Республики Крым (далее - Минприроды Крыма).</w:t>
      </w:r>
      <w:r w:rsidRPr="00124819">
        <w:rPr>
          <w:rFonts w:ascii="Arial" w:hAnsi="Arial" w:cs="Arial"/>
        </w:rPr>
        <w:br/>
      </w:r>
    </w:p>
    <w:p w14:paraId="31A04C70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A1268C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1.4. Управление Парком, оказание рекреационных услуг и услуг по обеспечению функционирования Парка,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Парка осуществляется государственным автономным учреждением Республики Крым "Симферопольское лесоохотничье хозяйство" (далее - Учреждение).</w:t>
      </w:r>
      <w:r w:rsidRPr="00124819">
        <w:rPr>
          <w:rFonts w:ascii="Arial" w:hAnsi="Arial" w:cs="Arial"/>
        </w:rPr>
        <w:br/>
      </w:r>
    </w:p>
    <w:p w14:paraId="5A50BC19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4CF301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Осуществление деятельности на территории Парка, не противоречащей режиму особой охраны территории Парка, установленному настоящим Положением, предварительно согласовывается с Учреждением. В случае несоответствия заявленной деятельности режиму особой охраны территории Парка, установленному настоящим Положением, Учреждение отказывает в согласовании.</w:t>
      </w:r>
      <w:r w:rsidRPr="00124819">
        <w:rPr>
          <w:rFonts w:ascii="Arial" w:hAnsi="Arial" w:cs="Arial"/>
        </w:rPr>
        <w:br/>
      </w:r>
    </w:p>
    <w:p w14:paraId="31136B18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00499D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1.5. Парк образован без изъятия земельных участков у их правообладателей.</w:t>
      </w:r>
      <w:r w:rsidRPr="00124819">
        <w:rPr>
          <w:rFonts w:ascii="Arial" w:hAnsi="Arial" w:cs="Arial"/>
        </w:rPr>
        <w:br/>
      </w:r>
    </w:p>
    <w:p w14:paraId="1314FA55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D450BE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Ограничение прав правообладателей земельных участков в целях соблюдения режима Парка устанавливается в соответствии с федеральным законодательством.</w:t>
      </w:r>
      <w:r w:rsidRPr="00124819">
        <w:rPr>
          <w:rFonts w:ascii="Arial" w:hAnsi="Arial" w:cs="Arial"/>
        </w:rPr>
        <w:br/>
      </w:r>
    </w:p>
    <w:p w14:paraId="3A2A55E7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2E4056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1.6. Общая площадь Парка составляет 55 га.</w:t>
      </w:r>
      <w:r w:rsidRPr="00124819">
        <w:rPr>
          <w:rFonts w:ascii="Arial" w:hAnsi="Arial" w:cs="Arial"/>
        </w:rPr>
        <w:br/>
      </w:r>
    </w:p>
    <w:p w14:paraId="5A66C64F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D29ED7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1.7. Оказание Учреждением платных услуг осуществляется в соответствии с действующим законодательством.</w:t>
      </w:r>
      <w:r w:rsidRPr="00124819">
        <w:rPr>
          <w:rFonts w:ascii="Arial" w:hAnsi="Arial" w:cs="Arial"/>
        </w:rPr>
        <w:br/>
      </w:r>
    </w:p>
    <w:p w14:paraId="3224654A" w14:textId="77777777" w:rsidR="00124819" w:rsidRPr="00124819" w:rsidRDefault="00124819" w:rsidP="0012481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24819">
        <w:rPr>
          <w:rFonts w:ascii="Arial" w:hAnsi="Arial" w:cs="Arial"/>
          <w:sz w:val="24"/>
          <w:szCs w:val="24"/>
        </w:rPr>
        <w:br/>
      </w:r>
      <w:r w:rsidRPr="00124819">
        <w:rPr>
          <w:rFonts w:ascii="Arial" w:hAnsi="Arial" w:cs="Arial"/>
          <w:sz w:val="24"/>
          <w:szCs w:val="24"/>
        </w:rPr>
        <w:br/>
        <w:t>2. Границы Парка</w:t>
      </w:r>
    </w:p>
    <w:p w14:paraId="394E90CA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15651C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2.1. Парк расположен в юго-восточной части города Симферополя, выше объездной автодороги, соединяющей Феодосийское и Ялтинское направления, и севернее Симферопольского водохранилища.</w:t>
      </w:r>
      <w:r w:rsidRPr="00124819">
        <w:rPr>
          <w:rFonts w:ascii="Arial" w:hAnsi="Arial" w:cs="Arial"/>
        </w:rPr>
        <w:br/>
      </w:r>
    </w:p>
    <w:p w14:paraId="4DD4A0D6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2B1E63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2.2. Границы и особенности режима особой охраны Парка учитываются при разработке планов и перспектив экономического и социального развития, подготовке документов территориального планирования, проведении лесоустройства.</w:t>
      </w:r>
      <w:r w:rsidRPr="00124819">
        <w:rPr>
          <w:rFonts w:ascii="Arial" w:hAnsi="Arial" w:cs="Arial"/>
        </w:rPr>
        <w:br/>
      </w:r>
    </w:p>
    <w:p w14:paraId="1E39A458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62787F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2.3. Границы Парка представлены в приложении 1 к настоящему Положению.</w:t>
      </w:r>
      <w:r w:rsidRPr="00124819">
        <w:rPr>
          <w:rFonts w:ascii="Arial" w:hAnsi="Arial" w:cs="Arial"/>
        </w:rPr>
        <w:br/>
      </w:r>
    </w:p>
    <w:p w14:paraId="70B56046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B49D9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2.4. Сведения о характерных точках границ Парка представлены в приложении 2 к настоящему Положению.</w:t>
      </w:r>
      <w:r w:rsidRPr="00124819">
        <w:rPr>
          <w:rFonts w:ascii="Arial" w:hAnsi="Arial" w:cs="Arial"/>
        </w:rPr>
        <w:br/>
      </w:r>
    </w:p>
    <w:p w14:paraId="728D03BD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D557E2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2.5. Границы функциональных зон Парка и сведения о характерных точках функциональных зон представлены в приложениях 3, 4 к настоящему Положению.</w:t>
      </w:r>
      <w:r w:rsidRPr="00124819">
        <w:rPr>
          <w:rFonts w:ascii="Arial" w:hAnsi="Arial" w:cs="Arial"/>
        </w:rPr>
        <w:br/>
      </w:r>
    </w:p>
    <w:p w14:paraId="61993412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6F6E81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2.6. Границы Парка обозначаются на местности специальными информационными знаками, устанавливаемыми по периметру границ его территории.</w:t>
      </w:r>
      <w:r w:rsidRPr="00124819">
        <w:rPr>
          <w:rFonts w:ascii="Arial" w:hAnsi="Arial" w:cs="Arial"/>
        </w:rPr>
        <w:br/>
      </w:r>
    </w:p>
    <w:p w14:paraId="46EF2E25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CA0EC4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2.7. Сведения о границах парка внесены в Единый государственный реестр недвижимости (учетный номер 90.22.2.112).</w:t>
      </w:r>
      <w:r w:rsidRPr="00124819">
        <w:rPr>
          <w:rFonts w:ascii="Arial" w:hAnsi="Arial" w:cs="Arial"/>
        </w:rPr>
        <w:br/>
      </w:r>
    </w:p>
    <w:p w14:paraId="42A5606D" w14:textId="77777777" w:rsidR="00124819" w:rsidRPr="00124819" w:rsidRDefault="00124819" w:rsidP="0012481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24819">
        <w:rPr>
          <w:rFonts w:ascii="Arial" w:hAnsi="Arial" w:cs="Arial"/>
          <w:sz w:val="24"/>
          <w:szCs w:val="24"/>
        </w:rPr>
        <w:br/>
      </w:r>
      <w:r w:rsidRPr="00124819">
        <w:rPr>
          <w:rFonts w:ascii="Arial" w:hAnsi="Arial" w:cs="Arial"/>
          <w:sz w:val="24"/>
          <w:szCs w:val="24"/>
        </w:rPr>
        <w:br/>
        <w:t>3. Цель создания и задачи Парка</w:t>
      </w:r>
    </w:p>
    <w:p w14:paraId="5D710CAA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FFB225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3.1. Парк является природоохранным рекреационным объектом регионального значения, который создан в целях сохранения в природном состоянии уникальных природных комплексов и объектов, а также обеспечения условий для организованного отдыха населения.</w:t>
      </w:r>
      <w:r w:rsidRPr="00124819">
        <w:rPr>
          <w:rFonts w:ascii="Arial" w:hAnsi="Arial" w:cs="Arial"/>
        </w:rPr>
        <w:br/>
      </w:r>
    </w:p>
    <w:p w14:paraId="70620DDB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BA7148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3.2. Парк создан для выполнения следующих задач:</w:t>
      </w:r>
      <w:r w:rsidRPr="00124819">
        <w:rPr>
          <w:rFonts w:ascii="Arial" w:hAnsi="Arial" w:cs="Arial"/>
        </w:rPr>
        <w:br/>
      </w:r>
    </w:p>
    <w:p w14:paraId="1798D88F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B8B419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сохранение ценных природных комплексов и объектов;</w:t>
      </w:r>
      <w:r w:rsidRPr="00124819">
        <w:rPr>
          <w:rFonts w:ascii="Arial" w:hAnsi="Arial" w:cs="Arial"/>
        </w:rPr>
        <w:br/>
      </w:r>
    </w:p>
    <w:p w14:paraId="11E20E3C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48BD89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создание условий для эффективного развития туризма, отдыха и рекреационной инфраструктуры в природных условиях с соблюдением режима охраны заповедных природных комплексов и объектов;</w:t>
      </w:r>
      <w:r w:rsidRPr="00124819">
        <w:rPr>
          <w:rFonts w:ascii="Arial" w:hAnsi="Arial" w:cs="Arial"/>
        </w:rPr>
        <w:br/>
      </w:r>
    </w:p>
    <w:p w14:paraId="099BEAEB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8FEB0D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содействие экологическому просвещению населения;</w:t>
      </w:r>
      <w:r w:rsidRPr="00124819">
        <w:rPr>
          <w:rFonts w:ascii="Arial" w:hAnsi="Arial" w:cs="Arial"/>
        </w:rPr>
        <w:br/>
      </w:r>
    </w:p>
    <w:p w14:paraId="5539159B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FECAE1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осуществление разрешенной рекреационной деятельности при соблюдении установленного режима особой охраны;</w:t>
      </w:r>
      <w:r w:rsidRPr="00124819">
        <w:rPr>
          <w:rFonts w:ascii="Arial" w:hAnsi="Arial" w:cs="Arial"/>
        </w:rPr>
        <w:br/>
      </w:r>
    </w:p>
    <w:p w14:paraId="0EB9DEFA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BCA01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осуществление экологического мониторинга;</w:t>
      </w:r>
      <w:r w:rsidRPr="00124819">
        <w:rPr>
          <w:rFonts w:ascii="Arial" w:hAnsi="Arial" w:cs="Arial"/>
        </w:rPr>
        <w:br/>
      </w:r>
    </w:p>
    <w:p w14:paraId="58715025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1C75BC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организация и проведение научных исследований.</w:t>
      </w:r>
      <w:r w:rsidRPr="00124819">
        <w:rPr>
          <w:rFonts w:ascii="Arial" w:hAnsi="Arial" w:cs="Arial"/>
        </w:rPr>
        <w:br/>
      </w:r>
    </w:p>
    <w:p w14:paraId="74DD5C0D" w14:textId="77777777" w:rsidR="00124819" w:rsidRPr="00124819" w:rsidRDefault="00124819" w:rsidP="0012481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24819">
        <w:rPr>
          <w:rFonts w:ascii="Arial" w:hAnsi="Arial" w:cs="Arial"/>
          <w:sz w:val="24"/>
          <w:szCs w:val="24"/>
        </w:rPr>
        <w:br/>
      </w:r>
      <w:r w:rsidRPr="00124819">
        <w:rPr>
          <w:rFonts w:ascii="Arial" w:hAnsi="Arial" w:cs="Arial"/>
          <w:sz w:val="24"/>
          <w:szCs w:val="24"/>
        </w:rPr>
        <w:br/>
        <w:t>4. Режим особой охраны Парка</w:t>
      </w:r>
    </w:p>
    <w:p w14:paraId="6B2145BF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7DA74C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4.1. На территории Парка запрещается любая деятельность, которая может нанести ущерб природным комплексам и объектам растительного и животного мира и которая противоречит его целям и задачам, в том числе:</w:t>
      </w:r>
      <w:r w:rsidRPr="00124819">
        <w:rPr>
          <w:rFonts w:ascii="Arial" w:hAnsi="Arial" w:cs="Arial"/>
        </w:rPr>
        <w:br/>
      </w:r>
    </w:p>
    <w:p w14:paraId="4D87F2A3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7443EF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1) строительство объектов капитального строительства;</w:t>
      </w:r>
      <w:r w:rsidRPr="00124819">
        <w:rPr>
          <w:rFonts w:ascii="Arial" w:hAnsi="Arial" w:cs="Arial"/>
        </w:rPr>
        <w:br/>
      </w:r>
    </w:p>
    <w:p w14:paraId="4E5F172B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08A377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2)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124819">
        <w:rPr>
          <w:rFonts w:ascii="Arial" w:hAnsi="Arial" w:cs="Arial"/>
        </w:rPr>
        <w:br/>
      </w:r>
    </w:p>
    <w:p w14:paraId="3373D3B7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8DD1E4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3) загрязнение и засорение территории Парка;</w:t>
      </w:r>
      <w:r w:rsidRPr="00124819">
        <w:rPr>
          <w:rFonts w:ascii="Arial" w:hAnsi="Arial" w:cs="Arial"/>
        </w:rPr>
        <w:br/>
      </w:r>
    </w:p>
    <w:p w14:paraId="44BA23CB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FC0846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4) пускание палов, выжигание растительности;</w:t>
      </w:r>
      <w:r w:rsidRPr="00124819">
        <w:rPr>
          <w:rFonts w:ascii="Arial" w:hAnsi="Arial" w:cs="Arial"/>
        </w:rPr>
        <w:br/>
      </w:r>
    </w:p>
    <w:p w14:paraId="66D643FD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FB2397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5) пользование недрами, за исключением использования подземных вод и родникового стока на территории Парка, при отсутствии негативного влияния на природные комплексы и объекты Парка и наличии разрешительных документов в соответствии с законодательством Российской Федерации;</w:t>
      </w:r>
      <w:r w:rsidRPr="00124819">
        <w:rPr>
          <w:rFonts w:ascii="Arial" w:hAnsi="Arial" w:cs="Arial"/>
        </w:rPr>
        <w:br/>
      </w:r>
    </w:p>
    <w:p w14:paraId="71913A29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11CB8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6) проведение взрывных работ;</w:t>
      </w:r>
      <w:r w:rsidRPr="00124819">
        <w:rPr>
          <w:rFonts w:ascii="Arial" w:hAnsi="Arial" w:cs="Arial"/>
        </w:rPr>
        <w:br/>
      </w:r>
    </w:p>
    <w:p w14:paraId="6D67B959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3E8AEF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7)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124819">
        <w:rPr>
          <w:rFonts w:ascii="Arial" w:hAnsi="Arial" w:cs="Arial"/>
        </w:rPr>
        <w:br/>
      </w:r>
    </w:p>
    <w:p w14:paraId="5D64D98D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AD131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 xml:space="preserve">8) размещение скотомогильников, создание объектов размещения отходов производства и потребления, радиоактивных, химических, взрывчатых, токсичных, </w:t>
      </w:r>
      <w:r w:rsidRPr="00124819">
        <w:rPr>
          <w:rFonts w:ascii="Arial" w:hAnsi="Arial" w:cs="Arial"/>
        </w:rPr>
        <w:lastRenderedPageBreak/>
        <w:t>отравляющих и ядовитых веществ;</w:t>
      </w:r>
      <w:r w:rsidRPr="00124819">
        <w:rPr>
          <w:rFonts w:ascii="Arial" w:hAnsi="Arial" w:cs="Arial"/>
        </w:rPr>
        <w:br/>
      </w:r>
    </w:p>
    <w:p w14:paraId="3137E58C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6DEDCC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9) хранение и применение ядохимикатов, минеральных удобрений, химических средств защиты растений и стимуляторов роста без согласования в установленном законодательством порядке;</w:t>
      </w:r>
      <w:r w:rsidRPr="00124819">
        <w:rPr>
          <w:rFonts w:ascii="Arial" w:hAnsi="Arial" w:cs="Arial"/>
        </w:rPr>
        <w:br/>
      </w:r>
    </w:p>
    <w:p w14:paraId="3C488A75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F4767B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10) осуществление мероприятий по борьбе с переносчиками инфекционных заболеваний;</w:t>
      </w:r>
      <w:r w:rsidRPr="00124819">
        <w:rPr>
          <w:rFonts w:ascii="Arial" w:hAnsi="Arial" w:cs="Arial"/>
        </w:rPr>
        <w:br/>
      </w:r>
    </w:p>
    <w:p w14:paraId="4E722D91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4AE833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11) движение и стоянка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Парка и Учреждения), за исключением их движения по дорогам общего пользования и стоянки автотранспорта в специально предусмотренных и оборудованных для этих целей местах;</w:t>
      </w:r>
      <w:r w:rsidRPr="00124819">
        <w:rPr>
          <w:rFonts w:ascii="Arial" w:hAnsi="Arial" w:cs="Arial"/>
        </w:rPr>
        <w:br/>
      </w:r>
    </w:p>
    <w:p w14:paraId="0DBA9BCF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F81F47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12) организация лагерей, мест отдыха, разведение костров, пользование открытыми источниками огня, установка палаток за пределами мест, установленных Учреждением, специально отведенных и оборудованных для этих целей;</w:t>
      </w:r>
      <w:r w:rsidRPr="00124819">
        <w:rPr>
          <w:rFonts w:ascii="Arial" w:hAnsi="Arial" w:cs="Arial"/>
        </w:rPr>
        <w:br/>
      </w:r>
    </w:p>
    <w:p w14:paraId="2BD4C0C9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F49844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13) рубка, за исключением рубок, направленных на ликвидацию последствий стихийных бедствий, обеспечение противопожарной безопасности, расчистку экскурсионных экологических маршрутов, а также просек для существующих линейных объектов (в том числе в случае их реконструкции), которые проводятся в соответствии с нормативными правовыми актами Российской Федерации и Республики Крым;</w:t>
      </w:r>
      <w:r w:rsidRPr="00124819">
        <w:rPr>
          <w:rFonts w:ascii="Arial" w:hAnsi="Arial" w:cs="Arial"/>
        </w:rPr>
        <w:br/>
      </w:r>
    </w:p>
    <w:p w14:paraId="118239DB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F22F2B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14) уничтожение или повреждение деревьев, кустарников, травянистой растительности;</w:t>
      </w:r>
      <w:r w:rsidRPr="00124819">
        <w:rPr>
          <w:rFonts w:ascii="Arial" w:hAnsi="Arial" w:cs="Arial"/>
        </w:rPr>
        <w:br/>
      </w:r>
    </w:p>
    <w:p w14:paraId="25086FB2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B1C8CB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15) сенокошение и распашка земель, за исключением мероприятий по предупреждению и ограничению распространения пожаров и других стихийных бедствий;</w:t>
      </w:r>
      <w:r w:rsidRPr="00124819">
        <w:rPr>
          <w:rFonts w:ascii="Arial" w:hAnsi="Arial" w:cs="Arial"/>
        </w:rPr>
        <w:br/>
      </w:r>
    </w:p>
    <w:p w14:paraId="7270F85F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F5528A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 xml:space="preserve">16) заготовка и сбор </w:t>
      </w:r>
      <w:proofErr w:type="spellStart"/>
      <w:r w:rsidRPr="00124819">
        <w:rPr>
          <w:rFonts w:ascii="Arial" w:hAnsi="Arial" w:cs="Arial"/>
        </w:rPr>
        <w:t>недревесных</w:t>
      </w:r>
      <w:proofErr w:type="spellEnd"/>
      <w:r w:rsidRPr="00124819">
        <w:rPr>
          <w:rFonts w:ascii="Arial" w:hAnsi="Arial" w:cs="Arial"/>
        </w:rPr>
        <w:t xml:space="preserve"> лесных пищевых ресурсов и дикорастущих растений, кроме сбора для научных целей в установленном порядке;</w:t>
      </w:r>
      <w:r w:rsidRPr="00124819">
        <w:rPr>
          <w:rFonts w:ascii="Arial" w:hAnsi="Arial" w:cs="Arial"/>
        </w:rPr>
        <w:br/>
      </w:r>
    </w:p>
    <w:p w14:paraId="486C660D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93EC8C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17) уничтожение, добыча и отлов объектов животного мира (за исключением случаев отлова и отстрела, которые проводятся в научных и регуляционных целях, а также в случае угрозы распространения инфекционных заболеваний);</w:t>
      </w:r>
      <w:r w:rsidRPr="00124819">
        <w:rPr>
          <w:rFonts w:ascii="Arial" w:hAnsi="Arial" w:cs="Arial"/>
        </w:rPr>
        <w:br/>
      </w:r>
    </w:p>
    <w:p w14:paraId="22E678F3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BABDB1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lastRenderedPageBreak/>
        <w:t>18) разорение гнезд, нор, сбор яиц и пуха, кроме сбора в научных целях, который проводится в соответствии с требованиями действующего законодательства;</w:t>
      </w:r>
      <w:r w:rsidRPr="00124819">
        <w:rPr>
          <w:rFonts w:ascii="Arial" w:hAnsi="Arial" w:cs="Arial"/>
        </w:rPr>
        <w:br/>
      </w:r>
    </w:p>
    <w:p w14:paraId="5D0C3C94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7CD302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19) обустройство загонов и птичников, прогон (проход) и выпас сельскохозяйственных животных;</w:t>
      </w:r>
      <w:r w:rsidRPr="00124819">
        <w:rPr>
          <w:rFonts w:ascii="Arial" w:hAnsi="Arial" w:cs="Arial"/>
        </w:rPr>
        <w:br/>
      </w:r>
    </w:p>
    <w:p w14:paraId="04B7B405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81D173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20) нагонка и натаска собак;</w:t>
      </w:r>
      <w:r w:rsidRPr="00124819">
        <w:rPr>
          <w:rFonts w:ascii="Arial" w:hAnsi="Arial" w:cs="Arial"/>
        </w:rPr>
        <w:br/>
      </w:r>
    </w:p>
    <w:p w14:paraId="0D4CF402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39B24A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21) нанесение самовольных надписей и знаков;</w:t>
      </w:r>
      <w:r w:rsidRPr="00124819">
        <w:rPr>
          <w:rFonts w:ascii="Arial" w:hAnsi="Arial" w:cs="Arial"/>
        </w:rPr>
        <w:br/>
      </w:r>
    </w:p>
    <w:p w14:paraId="2C799840" w14:textId="77777777" w:rsidR="00124819" w:rsidRPr="00124819" w:rsidRDefault="00124819" w:rsidP="001248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D2A125" w14:textId="77777777" w:rsidR="00124819" w:rsidRPr="00124819" w:rsidRDefault="00124819" w:rsidP="001248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24819">
        <w:rPr>
          <w:rFonts w:ascii="Arial" w:hAnsi="Arial" w:cs="Arial"/>
        </w:rPr>
        <w:t>22) проведение в пределах Парка археологических исследований, сбор и вывоз предметов, имеющих историко-культурную ценность, без согласования в установленном законодательством порядке;</w:t>
      </w:r>
      <w:r w:rsidRPr="00124819">
        <w:rPr>
          <w:rFonts w:ascii="Arial" w:hAnsi="Arial" w:cs="Arial"/>
        </w:rPr>
        <w:br/>
      </w:r>
    </w:p>
    <w:p w14:paraId="5E7CF6BC" w14:textId="77777777" w:rsidR="00124819" w:rsidRPr="00124819" w:rsidRDefault="00124819" w:rsidP="001248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24819">
        <w:rPr>
          <w:rFonts w:ascii="Arial" w:hAnsi="Arial" w:cs="Arial"/>
          <w:color w:val="auto"/>
        </w:rPr>
        <w:br/>
      </w:r>
      <w:r w:rsidRPr="00124819">
        <w:rPr>
          <w:rFonts w:ascii="Arial" w:hAnsi="Arial" w:cs="Arial"/>
          <w:color w:val="auto"/>
        </w:rPr>
        <w:br/>
        <w:t>Зона регулируемой рекреации. Участок 2</w:t>
      </w:r>
      <w:r w:rsidRPr="00124819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124819" w:rsidRPr="00124819" w14:paraId="41DF6EF5" w14:textId="77777777" w:rsidTr="00124819">
        <w:trPr>
          <w:trHeight w:val="15"/>
        </w:trPr>
        <w:tc>
          <w:tcPr>
            <w:tcW w:w="2033" w:type="dxa"/>
            <w:hideMark/>
          </w:tcPr>
          <w:p w14:paraId="7B127285" w14:textId="77777777" w:rsidR="00124819" w:rsidRPr="00124819" w:rsidRDefault="00124819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0DC04B8F" w14:textId="77777777" w:rsidR="00124819" w:rsidRPr="00124819" w:rsidRDefault="0012481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251F6E83" w14:textId="77777777" w:rsidR="00124819" w:rsidRPr="00124819" w:rsidRDefault="0012481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24819" w:rsidRPr="00124819" w14:paraId="68FC0C0E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07EE7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Обозначение характерных точек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12BDA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Координаты, м</w:t>
            </w:r>
          </w:p>
        </w:tc>
      </w:tr>
      <w:tr w:rsidR="00124819" w:rsidRPr="00124819" w14:paraId="5D4022F7" w14:textId="77777777" w:rsidTr="00124819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76854" w14:textId="77777777" w:rsidR="00124819" w:rsidRPr="00124819" w:rsidRDefault="00124819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A1FEE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7B6E4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Y</w:t>
            </w:r>
          </w:p>
        </w:tc>
      </w:tr>
      <w:tr w:rsidR="00124819" w:rsidRPr="00124819" w14:paraId="5D06D23E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A4B48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6ABB3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4970965.64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5C1C0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5192919.90</w:t>
            </w:r>
          </w:p>
        </w:tc>
      </w:tr>
      <w:tr w:rsidR="00124819" w:rsidRPr="00124819" w14:paraId="4AA828B1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C7926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0A4D5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4970982.75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06D27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5192911.46</w:t>
            </w:r>
          </w:p>
        </w:tc>
      </w:tr>
      <w:tr w:rsidR="00124819" w:rsidRPr="00124819" w14:paraId="7F660A54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DD8A2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C7985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4970991.03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EC5C6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5192915.83</w:t>
            </w:r>
          </w:p>
        </w:tc>
      </w:tr>
      <w:tr w:rsidR="00124819" w:rsidRPr="00124819" w14:paraId="1CAA8147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72AB6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E34B4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4971043.70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893C9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5192842.02</w:t>
            </w:r>
          </w:p>
        </w:tc>
      </w:tr>
      <w:tr w:rsidR="00124819" w:rsidRPr="00124819" w14:paraId="2D019C15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E52FD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297B8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4971026.71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31F38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5192819.41</w:t>
            </w:r>
          </w:p>
        </w:tc>
      </w:tr>
      <w:tr w:rsidR="00124819" w:rsidRPr="00124819" w14:paraId="710F54F1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DAB78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7EC44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4971000.42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FC619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5192791.24</w:t>
            </w:r>
          </w:p>
        </w:tc>
      </w:tr>
      <w:tr w:rsidR="00124819" w:rsidRPr="00124819" w14:paraId="4A029003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A93AA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FD32D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4971014.86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526E9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5192757.84</w:t>
            </w:r>
          </w:p>
        </w:tc>
      </w:tr>
      <w:tr w:rsidR="00124819" w:rsidRPr="00124819" w14:paraId="682206C1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B94FC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F75D7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4971025.06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8A154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5192720.77</w:t>
            </w:r>
          </w:p>
        </w:tc>
      </w:tr>
      <w:tr w:rsidR="00124819" w:rsidRPr="00124819" w14:paraId="7263E514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A01E3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75143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4971029.81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52B1E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5192618.46</w:t>
            </w:r>
          </w:p>
        </w:tc>
      </w:tr>
      <w:tr w:rsidR="00124819" w:rsidRPr="00124819" w14:paraId="469669E1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81F88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E9A92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4971013.80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C97C1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5192571.12</w:t>
            </w:r>
          </w:p>
        </w:tc>
      </w:tr>
      <w:tr w:rsidR="00124819" w:rsidRPr="00124819" w14:paraId="0B368620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8C15F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F21D2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4971003.02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133A2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5192559.67</w:t>
            </w:r>
          </w:p>
        </w:tc>
      </w:tr>
      <w:tr w:rsidR="00124819" w:rsidRPr="00124819" w14:paraId="129287E5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43CE9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194D5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4970939.28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76F37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5192687.37</w:t>
            </w:r>
          </w:p>
        </w:tc>
      </w:tr>
      <w:tr w:rsidR="00124819" w:rsidRPr="00124819" w14:paraId="352ABD98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419DC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0D334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4970938.95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35A43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5192707.01</w:t>
            </w:r>
          </w:p>
        </w:tc>
      </w:tr>
      <w:tr w:rsidR="00124819" w:rsidRPr="00124819" w14:paraId="75BFF057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8305C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3FF7C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4970939.30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E527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5192738.24</w:t>
            </w:r>
          </w:p>
        </w:tc>
      </w:tr>
      <w:tr w:rsidR="00124819" w:rsidRPr="00124819" w14:paraId="23683104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43E60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9E3FC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4970940.36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BFEBC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5192751.47</w:t>
            </w:r>
          </w:p>
        </w:tc>
      </w:tr>
      <w:tr w:rsidR="00124819" w:rsidRPr="00124819" w14:paraId="7D8EE090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D1B33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96EEF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4970959.67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1A6F5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5192750.90</w:t>
            </w:r>
          </w:p>
        </w:tc>
      </w:tr>
      <w:tr w:rsidR="00124819" w:rsidRPr="00124819" w14:paraId="2B5DC84B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9F32A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28007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4970960.95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66A6D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5192775.78</w:t>
            </w:r>
          </w:p>
        </w:tc>
      </w:tr>
      <w:tr w:rsidR="00124819" w:rsidRPr="00124819" w14:paraId="05D6D2AF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99FEA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8B678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4970962.78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CC0A1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5192808.26</w:t>
            </w:r>
          </w:p>
        </w:tc>
      </w:tr>
      <w:tr w:rsidR="00124819" w:rsidRPr="00124819" w14:paraId="7CCFD272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D4729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FC398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4970949.64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F4D93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5192809.18</w:t>
            </w:r>
          </w:p>
        </w:tc>
      </w:tr>
      <w:tr w:rsidR="00124819" w:rsidRPr="00124819" w14:paraId="08C9C2B9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95BA5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DA914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4970954.71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C1978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5192870.81</w:t>
            </w:r>
          </w:p>
        </w:tc>
      </w:tr>
      <w:tr w:rsidR="00124819" w:rsidRPr="00124819" w14:paraId="3EE17AC0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FFA8A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lastRenderedPageBreak/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B56FA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4970957.92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47C4D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5192913.22</w:t>
            </w:r>
          </w:p>
        </w:tc>
      </w:tr>
      <w:tr w:rsidR="00124819" w:rsidRPr="00124819" w14:paraId="541AFB41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EFD5A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A4B3A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4970959.98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4A857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5192920.02</w:t>
            </w:r>
          </w:p>
        </w:tc>
      </w:tr>
      <w:tr w:rsidR="00124819" w:rsidRPr="00124819" w14:paraId="73738807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5CAF3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79A0F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4970965.64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DD363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5192919.90</w:t>
            </w:r>
          </w:p>
        </w:tc>
      </w:tr>
    </w:tbl>
    <w:p w14:paraId="3236798B" w14:textId="77777777" w:rsidR="00124819" w:rsidRPr="00124819" w:rsidRDefault="00124819" w:rsidP="001248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24819">
        <w:rPr>
          <w:rFonts w:ascii="Arial" w:hAnsi="Arial" w:cs="Arial"/>
          <w:color w:val="auto"/>
        </w:rPr>
        <w:br/>
      </w:r>
      <w:r w:rsidRPr="00124819">
        <w:rPr>
          <w:rFonts w:ascii="Arial" w:hAnsi="Arial" w:cs="Arial"/>
          <w:color w:val="auto"/>
        </w:rPr>
        <w:br/>
        <w:t>Зона стационарной рекреации. Участок 1</w:t>
      </w:r>
      <w:r w:rsidRPr="00124819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124819" w:rsidRPr="00124819" w14:paraId="12AA5F32" w14:textId="77777777" w:rsidTr="00124819">
        <w:trPr>
          <w:trHeight w:val="15"/>
        </w:trPr>
        <w:tc>
          <w:tcPr>
            <w:tcW w:w="2033" w:type="dxa"/>
            <w:hideMark/>
          </w:tcPr>
          <w:p w14:paraId="6EE18CDB" w14:textId="77777777" w:rsidR="00124819" w:rsidRPr="00124819" w:rsidRDefault="00124819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5DE592B6" w14:textId="77777777" w:rsidR="00124819" w:rsidRPr="00124819" w:rsidRDefault="0012481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4B3A3259" w14:textId="77777777" w:rsidR="00124819" w:rsidRPr="00124819" w:rsidRDefault="0012481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24819" w:rsidRPr="00124819" w14:paraId="09305C0C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2B2FE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Обозначение характерных точек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98C18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Координаты, м</w:t>
            </w:r>
          </w:p>
        </w:tc>
      </w:tr>
      <w:tr w:rsidR="00124819" w:rsidRPr="00124819" w14:paraId="3AD768DD" w14:textId="77777777" w:rsidTr="00124819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7FE58" w14:textId="77777777" w:rsidR="00124819" w:rsidRPr="00124819" w:rsidRDefault="00124819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54279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3E0E5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Y</w:t>
            </w:r>
          </w:p>
        </w:tc>
      </w:tr>
      <w:tr w:rsidR="00124819" w:rsidRPr="00124819" w14:paraId="39C047D7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EBE8C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10004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4971066.10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A565E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5193146.51</w:t>
            </w:r>
          </w:p>
        </w:tc>
      </w:tr>
      <w:tr w:rsidR="00124819" w:rsidRPr="00124819" w14:paraId="7D9CE3A0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0C7F8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425CB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4971069.32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ADF7F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5193173.87</w:t>
            </w:r>
          </w:p>
        </w:tc>
      </w:tr>
      <w:tr w:rsidR="00124819" w:rsidRPr="00124819" w14:paraId="627CB028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55ED3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37522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4971027.48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160D6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5193220.53</w:t>
            </w:r>
          </w:p>
        </w:tc>
      </w:tr>
      <w:tr w:rsidR="00124819" w:rsidRPr="00124819" w14:paraId="794B8D70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ED422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D01E0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4971077.37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DF34C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5193222.14</w:t>
            </w:r>
          </w:p>
        </w:tc>
      </w:tr>
      <w:tr w:rsidR="00124819" w:rsidRPr="00124819" w14:paraId="11177DA6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DF1EE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71533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4971076.64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501EB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5193244.64</w:t>
            </w:r>
          </w:p>
        </w:tc>
      </w:tr>
      <w:tr w:rsidR="00124819" w:rsidRPr="00124819" w14:paraId="48FA50CC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C04A6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B28C1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4971051.62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71C6C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5193265.58</w:t>
            </w:r>
          </w:p>
        </w:tc>
      </w:tr>
      <w:tr w:rsidR="00124819" w:rsidRPr="00124819" w14:paraId="6B97DEF0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A7BCC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C2B35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4970987.26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271E3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5193265.58</w:t>
            </w:r>
          </w:p>
        </w:tc>
      </w:tr>
      <w:tr w:rsidR="00124819" w:rsidRPr="00124819" w14:paraId="20636563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09659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4A33A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4970959.90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6F28A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5193304.20</w:t>
            </w:r>
          </w:p>
        </w:tc>
      </w:tr>
      <w:tr w:rsidR="00124819" w:rsidRPr="00124819" w14:paraId="4E7233FE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544DC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F60BF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4970913.24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F5B67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5193329.94</w:t>
            </w:r>
          </w:p>
        </w:tc>
      </w:tr>
      <w:tr w:rsidR="00124819" w:rsidRPr="00124819" w14:paraId="7E59BBFC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16C3F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25F9C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4970882.67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AE2C0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5193326.73</w:t>
            </w:r>
          </w:p>
        </w:tc>
      </w:tr>
      <w:tr w:rsidR="00124819" w:rsidRPr="00124819" w14:paraId="384853B7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DA363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1FC15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4970842.15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099C7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5193335.22</w:t>
            </w:r>
          </w:p>
        </w:tc>
      </w:tr>
      <w:tr w:rsidR="00124819" w:rsidRPr="00124819" w14:paraId="7696CCF7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066F3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A5F73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4970822.23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CC38D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5193311.17</w:t>
            </w:r>
          </w:p>
        </w:tc>
      </w:tr>
      <w:tr w:rsidR="00124819" w:rsidRPr="00124819" w14:paraId="03CDDC74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20A48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12B06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4970835.60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C47DD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5193270.74</w:t>
            </w:r>
          </w:p>
        </w:tc>
      </w:tr>
      <w:tr w:rsidR="00124819" w:rsidRPr="00124819" w14:paraId="3C7B26BF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F08AA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C0FEB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4970865.96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B59A7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5193228.05</w:t>
            </w:r>
          </w:p>
        </w:tc>
      </w:tr>
      <w:tr w:rsidR="00124819" w:rsidRPr="00124819" w14:paraId="1AEC9024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A4760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10D7B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4970930.61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F1F31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5193109.71</w:t>
            </w:r>
          </w:p>
        </w:tc>
      </w:tr>
      <w:tr w:rsidR="00124819" w:rsidRPr="00124819" w14:paraId="0BFAF3CE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279F1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CC341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4970955.76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B7101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5193118.26</w:t>
            </w:r>
          </w:p>
        </w:tc>
      </w:tr>
      <w:tr w:rsidR="00124819" w:rsidRPr="00124819" w14:paraId="74C3EB4E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7E168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F2CC2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4970957.52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5052A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5193119.20</w:t>
            </w:r>
          </w:p>
        </w:tc>
      </w:tr>
      <w:tr w:rsidR="00124819" w:rsidRPr="00124819" w14:paraId="1607F6C2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70161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CAB66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4971023.87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834A1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5193154.47</w:t>
            </w:r>
          </w:p>
        </w:tc>
      </w:tr>
      <w:tr w:rsidR="00124819" w:rsidRPr="00124819" w14:paraId="0C86DF92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22407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CF92E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4971066.10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05558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5193146.51</w:t>
            </w:r>
          </w:p>
        </w:tc>
      </w:tr>
    </w:tbl>
    <w:p w14:paraId="2D3BAC45" w14:textId="77777777" w:rsidR="00124819" w:rsidRPr="00124819" w:rsidRDefault="00124819" w:rsidP="001248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24819">
        <w:rPr>
          <w:rFonts w:ascii="Arial" w:hAnsi="Arial" w:cs="Arial"/>
          <w:color w:val="auto"/>
        </w:rPr>
        <w:br/>
      </w:r>
      <w:r w:rsidRPr="00124819">
        <w:rPr>
          <w:rFonts w:ascii="Arial" w:hAnsi="Arial" w:cs="Arial"/>
          <w:color w:val="auto"/>
        </w:rPr>
        <w:br/>
        <w:t>Зона стационарной рекреации. Участок 2</w:t>
      </w:r>
      <w:r w:rsidRPr="00124819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124819" w:rsidRPr="00124819" w14:paraId="467A26AD" w14:textId="77777777" w:rsidTr="00124819">
        <w:trPr>
          <w:trHeight w:val="15"/>
        </w:trPr>
        <w:tc>
          <w:tcPr>
            <w:tcW w:w="2033" w:type="dxa"/>
            <w:hideMark/>
          </w:tcPr>
          <w:p w14:paraId="654CB0CD" w14:textId="77777777" w:rsidR="00124819" w:rsidRPr="00124819" w:rsidRDefault="00124819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4A278B3A" w14:textId="77777777" w:rsidR="00124819" w:rsidRPr="00124819" w:rsidRDefault="0012481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6A151958" w14:textId="77777777" w:rsidR="00124819" w:rsidRPr="00124819" w:rsidRDefault="0012481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24819" w:rsidRPr="00124819" w14:paraId="118B72F0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A8F4A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Обозначение характерных точек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7FEEC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Координаты, м</w:t>
            </w:r>
          </w:p>
        </w:tc>
      </w:tr>
      <w:tr w:rsidR="00124819" w:rsidRPr="00124819" w14:paraId="29648277" w14:textId="77777777" w:rsidTr="00124819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51471" w14:textId="77777777" w:rsidR="00124819" w:rsidRPr="00124819" w:rsidRDefault="00124819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DEFD0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60AAE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Y</w:t>
            </w:r>
          </w:p>
        </w:tc>
      </w:tr>
      <w:tr w:rsidR="00124819" w:rsidRPr="00124819" w14:paraId="278DFD52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DCD20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2F973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4971379.52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88CCB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5192753.06</w:t>
            </w:r>
          </w:p>
        </w:tc>
      </w:tr>
      <w:tr w:rsidR="00124819" w:rsidRPr="00124819" w14:paraId="2089E591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C07C3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27691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4971395.96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B7165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5192802.18</w:t>
            </w:r>
          </w:p>
        </w:tc>
      </w:tr>
      <w:tr w:rsidR="00124819" w:rsidRPr="00124819" w14:paraId="0247FD9E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8B627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0E523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4971307.46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349ED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5192982.39</w:t>
            </w:r>
          </w:p>
        </w:tc>
      </w:tr>
      <w:tr w:rsidR="00124819" w:rsidRPr="00124819" w14:paraId="7A711C4B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934D2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C2C65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4971242.53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FC979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5192938.48</w:t>
            </w:r>
          </w:p>
        </w:tc>
      </w:tr>
      <w:tr w:rsidR="00124819" w:rsidRPr="00124819" w14:paraId="22DBD3F7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75478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056BD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4971266.08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C4DA7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5192901.91</w:t>
            </w:r>
          </w:p>
        </w:tc>
      </w:tr>
      <w:tr w:rsidR="00124819" w:rsidRPr="00124819" w14:paraId="4115EEAD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F6B77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lastRenderedPageBreak/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AB208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4971309.64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CDC23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5192833.49</w:t>
            </w:r>
          </w:p>
        </w:tc>
      </w:tr>
      <w:tr w:rsidR="00124819" w:rsidRPr="00124819" w14:paraId="386D8C62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23306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C2E4C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4971372.00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8C72A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5192747.01</w:t>
            </w:r>
          </w:p>
        </w:tc>
      </w:tr>
      <w:tr w:rsidR="00124819" w:rsidRPr="00124819" w14:paraId="2C86F036" w14:textId="77777777" w:rsidTr="00124819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F600B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47B09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4971379.52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0D778" w14:textId="77777777" w:rsidR="00124819" w:rsidRPr="00124819" w:rsidRDefault="001248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24819">
              <w:rPr>
                <w:lang w:eastAsia="en-US"/>
              </w:rPr>
              <w:t>5192753.06</w:t>
            </w:r>
          </w:p>
        </w:tc>
      </w:tr>
    </w:tbl>
    <w:p w14:paraId="4FBA0462" w14:textId="77777777" w:rsidR="00124819" w:rsidRPr="00124819" w:rsidRDefault="00124819" w:rsidP="00124819"/>
    <w:p w14:paraId="30548949" w14:textId="77777777" w:rsidR="00975149" w:rsidRPr="00124819" w:rsidRDefault="0097514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24819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2481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2481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2481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2481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2481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2481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1248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248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