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F722A2A" w14:textId="77777777" w:rsidR="00833F33" w:rsidRPr="00833F33" w:rsidRDefault="00833F33" w:rsidP="00833F33">
      <w:pPr>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t>АДМИНИСТРАЦИЯ ХАНТЫ-МАНСИЙСКОГО РАЙОНА ХАНТЫ-МАНСИЙСКОГО АВТОНОМНОГО ОКРУГА - ЮГРЫ</w:t>
      </w:r>
    </w:p>
    <w:p w14:paraId="79C85F73" w14:textId="77777777" w:rsidR="00833F33" w:rsidRPr="00833F33" w:rsidRDefault="00833F33" w:rsidP="00833F33">
      <w:pPr>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t>ПОСТАНОВЛЕНИЕ</w:t>
      </w:r>
    </w:p>
    <w:p w14:paraId="1702C8F3" w14:textId="77777777" w:rsidR="00833F33" w:rsidRPr="00833F33" w:rsidRDefault="00833F33" w:rsidP="00833F33">
      <w:pPr>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t>от 21 ноября 2018 года N 346</w:t>
      </w:r>
      <w:r w:rsidRPr="00833F33">
        <w:rPr>
          <w:rFonts w:ascii="Arial" w:eastAsia="Times New Roman" w:hAnsi="Arial" w:cs="Arial"/>
          <w:b/>
          <w:bCs/>
          <w:sz w:val="24"/>
          <w:szCs w:val="24"/>
        </w:rPr>
        <w:br/>
      </w:r>
    </w:p>
    <w:p w14:paraId="60E3C3A7" w14:textId="77777777" w:rsidR="00833F33" w:rsidRPr="00833F33" w:rsidRDefault="00833F33" w:rsidP="00833F33">
      <w:pPr>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t>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w:t>
      </w:r>
    </w:p>
    <w:p w14:paraId="1CD5D269" w14:textId="77777777" w:rsidR="00833F33" w:rsidRPr="00833F33" w:rsidRDefault="00833F33" w:rsidP="00833F33">
      <w:pPr>
        <w:spacing w:after="0" w:line="240" w:lineRule="auto"/>
        <w:jc w:val="center"/>
        <w:textAlignment w:val="baseline"/>
        <w:rPr>
          <w:rFonts w:ascii="Arial" w:eastAsia="Times New Roman" w:hAnsi="Arial" w:cs="Arial"/>
          <w:sz w:val="24"/>
          <w:szCs w:val="24"/>
        </w:rPr>
      </w:pPr>
      <w:r w:rsidRPr="00833F33">
        <w:rPr>
          <w:rFonts w:ascii="Arial" w:eastAsia="Times New Roman" w:hAnsi="Arial" w:cs="Arial"/>
          <w:sz w:val="24"/>
          <w:szCs w:val="24"/>
        </w:rPr>
        <w:t>(С изменениями, внесенными постановлением Администрации от 09.07.2020 N 179)</w:t>
      </w:r>
    </w:p>
    <w:p w14:paraId="51F5B978" w14:textId="77777777" w:rsidR="00833F33" w:rsidRPr="00833F33" w:rsidRDefault="00833F33" w:rsidP="00833F33">
      <w:pPr>
        <w:spacing w:after="0" w:line="240" w:lineRule="auto"/>
        <w:jc w:val="center"/>
        <w:textAlignment w:val="baseline"/>
        <w:rPr>
          <w:rFonts w:ascii="Arial" w:eastAsia="Times New Roman" w:hAnsi="Arial" w:cs="Arial"/>
          <w:sz w:val="24"/>
          <w:szCs w:val="24"/>
        </w:rPr>
      </w:pPr>
      <w:r w:rsidRPr="00833F33">
        <w:rPr>
          <w:rFonts w:ascii="Arial" w:eastAsia="Times New Roman" w:hAnsi="Arial" w:cs="Arial"/>
          <w:sz w:val="24"/>
          <w:szCs w:val="24"/>
        </w:rPr>
        <w:t>(С изменениями, внесенными постановлением Администрации от 13.10.2020 N 279)</w:t>
      </w:r>
    </w:p>
    <w:p w14:paraId="5AD91AB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 соответствии с Федеральным законом Российской Федерации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Ханты-Мансийского автономного округа-Югры от 02.03.2012 N 85-п "О разработке и утверждении административных регламентов осуществления муниципального контроля", Уставом Ханты-Мансийского района, руководствуясь распоряжением администрации Ханты-Мансийского района от 20.03.2014 N 348-р "Об утверждении перечня муниципальных функций по осуществлению муниципального контроля администрацией Ханты-Мансийского района":</w:t>
      </w:r>
      <w:r w:rsidRPr="00833F33">
        <w:rPr>
          <w:rFonts w:ascii="Arial" w:eastAsia="Times New Roman" w:hAnsi="Arial" w:cs="Arial"/>
          <w:sz w:val="24"/>
          <w:szCs w:val="24"/>
        </w:rPr>
        <w:br/>
      </w:r>
    </w:p>
    <w:p w14:paraId="55E1D9E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Утвердить прилагаемый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w:t>
      </w:r>
      <w:r w:rsidRPr="00833F33">
        <w:rPr>
          <w:rFonts w:ascii="Arial" w:eastAsia="Times New Roman" w:hAnsi="Arial" w:cs="Arial"/>
          <w:sz w:val="24"/>
          <w:szCs w:val="24"/>
        </w:rPr>
        <w:br/>
      </w:r>
    </w:p>
    <w:p w14:paraId="5472734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Признать утратившими силу:</w:t>
      </w:r>
      <w:r w:rsidRPr="00833F33">
        <w:rPr>
          <w:rFonts w:ascii="Arial" w:eastAsia="Times New Roman" w:hAnsi="Arial" w:cs="Arial"/>
          <w:sz w:val="24"/>
          <w:szCs w:val="24"/>
        </w:rPr>
        <w:br/>
      </w:r>
    </w:p>
    <w:p w14:paraId="45BE23C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постановление администрации Ханты-Мансийского района от 03.10.2014 N 294 "Об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Ханты-Мансийского района";</w:t>
      </w:r>
      <w:r w:rsidRPr="00833F33">
        <w:rPr>
          <w:rFonts w:ascii="Arial" w:eastAsia="Times New Roman" w:hAnsi="Arial" w:cs="Arial"/>
          <w:sz w:val="24"/>
          <w:szCs w:val="24"/>
        </w:rPr>
        <w:br/>
      </w:r>
    </w:p>
    <w:p w14:paraId="2A6F0B6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постановление администрации Ханты-Мансийского района от 14.04.2015 N 76 "О внесение изменений в постановление администрации Ханты-Мансийского района от 3 октября 2014 года N 294 "Об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Ханты-Мансийского района";</w:t>
      </w:r>
      <w:r w:rsidRPr="00833F33">
        <w:rPr>
          <w:rFonts w:ascii="Arial" w:eastAsia="Times New Roman" w:hAnsi="Arial" w:cs="Arial"/>
          <w:sz w:val="24"/>
          <w:szCs w:val="24"/>
        </w:rPr>
        <w:br/>
      </w:r>
    </w:p>
    <w:p w14:paraId="0114D87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постановление администрации Ханты-Мансийского района от 29.10.2015 N 251 "О внесение изменений в постановление администрации Ханты-Мансийского района от 03.10.2014 N 294 "Об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Ханты-Мансийского района";</w:t>
      </w:r>
      <w:r w:rsidRPr="00833F33">
        <w:rPr>
          <w:rFonts w:ascii="Arial" w:eastAsia="Times New Roman" w:hAnsi="Arial" w:cs="Arial"/>
          <w:sz w:val="24"/>
          <w:szCs w:val="24"/>
        </w:rPr>
        <w:br/>
      </w:r>
    </w:p>
    <w:p w14:paraId="17C11E9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пункт 3 постановления администрации Ханты-Мансийского района от 10. 12.2015 N 292 "О внесение изменений в отдельные постановления администрации Ханты-Мансийского района";</w:t>
      </w:r>
      <w:r w:rsidRPr="00833F33">
        <w:rPr>
          <w:rFonts w:ascii="Arial" w:eastAsia="Times New Roman" w:hAnsi="Arial" w:cs="Arial"/>
          <w:sz w:val="24"/>
          <w:szCs w:val="24"/>
        </w:rPr>
        <w:br/>
      </w:r>
    </w:p>
    <w:p w14:paraId="66BFDDD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постановление администрации Ханты-Мансийского района от 14.01.2016 N 9 "О внесение изменений в постановление администрации Ханты-Мансийского района от 03.10.2014 N 294 "Об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Ханты-Мансийского района";</w:t>
      </w:r>
      <w:r w:rsidRPr="00833F33">
        <w:rPr>
          <w:rFonts w:ascii="Arial" w:eastAsia="Times New Roman" w:hAnsi="Arial" w:cs="Arial"/>
          <w:sz w:val="24"/>
          <w:szCs w:val="24"/>
        </w:rPr>
        <w:br/>
      </w:r>
    </w:p>
    <w:p w14:paraId="69ADD1D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постановление администрации Ханты-Мансийского района от 11.07.2016 года N 220 "О внесение изменений в постановление администрации Ханты-Мансийского района от 3 октября 2014 года N 294 "Об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Ханты-Мансийского района";</w:t>
      </w:r>
      <w:r w:rsidRPr="00833F33">
        <w:rPr>
          <w:rFonts w:ascii="Arial" w:eastAsia="Times New Roman" w:hAnsi="Arial" w:cs="Arial"/>
          <w:sz w:val="24"/>
          <w:szCs w:val="24"/>
        </w:rPr>
        <w:br/>
      </w:r>
    </w:p>
    <w:p w14:paraId="4C58E42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постановление администрации Ханты-Мансийского района от 21.09.2017 N 247 "О внесение изменений в постановление администрации Ханты-Мансийского района от 03.10.2014 N 294 "Об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Ханты-Мансийского района";</w:t>
      </w:r>
      <w:r w:rsidRPr="00833F33">
        <w:rPr>
          <w:rFonts w:ascii="Arial" w:eastAsia="Times New Roman" w:hAnsi="Arial" w:cs="Arial"/>
          <w:sz w:val="24"/>
          <w:szCs w:val="24"/>
        </w:rPr>
        <w:br/>
      </w:r>
    </w:p>
    <w:p w14:paraId="09356FF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пункт 1 постановления администрации Ханты-Мансийского района от 15.11.2017 N 330 "О внесение изменений в некоторые правовые акты администрации Ханты-Мансийского района".</w:t>
      </w:r>
      <w:r w:rsidRPr="00833F33">
        <w:rPr>
          <w:rFonts w:ascii="Arial" w:eastAsia="Times New Roman" w:hAnsi="Arial" w:cs="Arial"/>
          <w:sz w:val="24"/>
          <w:szCs w:val="24"/>
        </w:rPr>
        <w:br/>
      </w:r>
    </w:p>
    <w:p w14:paraId="6215B26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Опубликовать (обнародовать) настоящее постановление в газете "Наш район" и разместить на официальном сайте администрации Ханты-Мансийского района.</w:t>
      </w:r>
      <w:r w:rsidRPr="00833F33">
        <w:rPr>
          <w:rFonts w:ascii="Arial" w:eastAsia="Times New Roman" w:hAnsi="Arial" w:cs="Arial"/>
          <w:sz w:val="24"/>
          <w:szCs w:val="24"/>
        </w:rPr>
        <w:br/>
      </w:r>
    </w:p>
    <w:p w14:paraId="756AA29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Настоящее постановление вступает в силу после его официального опубликования (обнародования).</w:t>
      </w:r>
      <w:r w:rsidRPr="00833F33">
        <w:rPr>
          <w:rFonts w:ascii="Arial" w:eastAsia="Times New Roman" w:hAnsi="Arial" w:cs="Arial"/>
          <w:sz w:val="24"/>
          <w:szCs w:val="24"/>
        </w:rPr>
        <w:br/>
      </w:r>
    </w:p>
    <w:p w14:paraId="16EC4E0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Контроль за выполнением постановления возложить на заместителя главы Ханты-Мансийского района, директора департамента строительства, архитектуры и ЖКХ.</w:t>
      </w:r>
    </w:p>
    <w:p w14:paraId="027A2E00" w14:textId="77777777" w:rsidR="00833F33" w:rsidRPr="00833F33" w:rsidRDefault="00833F33" w:rsidP="00833F33">
      <w:pPr>
        <w:spacing w:after="0" w:line="240" w:lineRule="auto"/>
        <w:jc w:val="right"/>
        <w:textAlignment w:val="baseline"/>
        <w:rPr>
          <w:rFonts w:ascii="Arial" w:eastAsia="Times New Roman" w:hAnsi="Arial" w:cs="Arial"/>
          <w:sz w:val="24"/>
          <w:szCs w:val="24"/>
        </w:rPr>
      </w:pPr>
      <w:r w:rsidRPr="00833F33">
        <w:rPr>
          <w:rFonts w:ascii="Arial" w:eastAsia="Times New Roman" w:hAnsi="Arial" w:cs="Arial"/>
          <w:sz w:val="24"/>
          <w:szCs w:val="24"/>
        </w:rPr>
        <w:t>    Глава Ханты-Мансийского района</w:t>
      </w:r>
      <w:r w:rsidRPr="00833F33">
        <w:rPr>
          <w:rFonts w:ascii="Arial" w:eastAsia="Times New Roman" w:hAnsi="Arial" w:cs="Arial"/>
          <w:sz w:val="24"/>
          <w:szCs w:val="24"/>
        </w:rPr>
        <w:br/>
        <w:t>К.Р.Минулин</w:t>
      </w:r>
      <w:r w:rsidRPr="00833F33">
        <w:rPr>
          <w:rFonts w:ascii="Arial" w:eastAsia="Times New Roman" w:hAnsi="Arial" w:cs="Arial"/>
          <w:sz w:val="24"/>
          <w:szCs w:val="24"/>
        </w:rPr>
        <w:br/>
      </w:r>
    </w:p>
    <w:p w14:paraId="2443661B" w14:textId="77777777" w:rsidR="00833F33" w:rsidRPr="00833F33" w:rsidRDefault="00833F33" w:rsidP="00833F33">
      <w:pPr>
        <w:spacing w:after="240" w:line="240" w:lineRule="auto"/>
        <w:jc w:val="right"/>
        <w:textAlignment w:val="baseline"/>
        <w:outlineLvl w:val="1"/>
        <w:rPr>
          <w:rFonts w:ascii="Arial" w:eastAsia="Times New Roman" w:hAnsi="Arial" w:cs="Arial"/>
          <w:b/>
          <w:bCs/>
          <w:sz w:val="24"/>
          <w:szCs w:val="24"/>
        </w:rPr>
      </w:pPr>
      <w:r w:rsidRPr="00833F33">
        <w:rPr>
          <w:rFonts w:ascii="Arial" w:eastAsia="Times New Roman" w:hAnsi="Arial" w:cs="Arial"/>
          <w:b/>
          <w:bCs/>
          <w:sz w:val="24"/>
          <w:szCs w:val="24"/>
        </w:rPr>
        <w:br/>
        <w:t>Приложение</w:t>
      </w:r>
      <w:r w:rsidRPr="00833F33">
        <w:rPr>
          <w:rFonts w:ascii="Arial" w:eastAsia="Times New Roman" w:hAnsi="Arial" w:cs="Arial"/>
          <w:b/>
          <w:bCs/>
          <w:sz w:val="24"/>
          <w:szCs w:val="24"/>
        </w:rPr>
        <w:br/>
        <w:t>к постановлению администрации</w:t>
      </w:r>
      <w:r w:rsidRPr="00833F33">
        <w:rPr>
          <w:rFonts w:ascii="Arial" w:eastAsia="Times New Roman" w:hAnsi="Arial" w:cs="Arial"/>
          <w:b/>
          <w:bCs/>
          <w:sz w:val="24"/>
          <w:szCs w:val="24"/>
        </w:rPr>
        <w:br/>
        <w:t>Ханты-Мансийского района</w:t>
      </w:r>
      <w:r w:rsidRPr="00833F33">
        <w:rPr>
          <w:rFonts w:ascii="Arial" w:eastAsia="Times New Roman" w:hAnsi="Arial" w:cs="Arial"/>
          <w:b/>
          <w:bCs/>
          <w:sz w:val="24"/>
          <w:szCs w:val="24"/>
        </w:rPr>
        <w:br/>
        <w:t>от 21.11.2018 N 346</w:t>
      </w:r>
    </w:p>
    <w:p w14:paraId="48B0E4D0" w14:textId="77777777" w:rsidR="00833F33" w:rsidRPr="00833F33" w:rsidRDefault="00833F33" w:rsidP="00833F33">
      <w:pPr>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br/>
        <w:t>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w:t>
      </w:r>
    </w:p>
    <w:p w14:paraId="4546E996"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lastRenderedPageBreak/>
        <w:br/>
        <w:t>Раздел I. Общие положения</w:t>
      </w:r>
    </w:p>
    <w:p w14:paraId="4C7BFA28"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br/>
        <w:t>Наименование муниципальной функции</w:t>
      </w:r>
    </w:p>
    <w:p w14:paraId="4B38A221"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56B09E6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Осуществление муниципального контроля в области использования и охраны особо охраняемых природных территорий местного значения (далее-муниципальный контроль, муниципальная функция).</w:t>
      </w:r>
      <w:r w:rsidRPr="00833F33">
        <w:rPr>
          <w:rFonts w:ascii="Arial" w:eastAsia="Times New Roman" w:hAnsi="Arial" w:cs="Arial"/>
          <w:sz w:val="24"/>
          <w:szCs w:val="24"/>
        </w:rPr>
        <w:br/>
      </w:r>
    </w:p>
    <w:p w14:paraId="50B9F47D"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Наименование органа местного самоуправления, осуществляющего муниципальный контроль</w:t>
      </w:r>
    </w:p>
    <w:p w14:paraId="08E55128"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606714A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Муниципальный контроль в области использования и охраны особо охраняемых природных территорий местного значения осуществляет администрация Ханты-Мансийского района в лице департамента строительства, архитектуры и ЖКХ (далее-администрация района, департамент, орган муниципального контроля).</w:t>
      </w:r>
      <w:r w:rsidRPr="00833F33">
        <w:rPr>
          <w:rFonts w:ascii="Arial" w:eastAsia="Times New Roman" w:hAnsi="Arial" w:cs="Arial"/>
          <w:sz w:val="24"/>
          <w:szCs w:val="24"/>
        </w:rPr>
        <w:br/>
      </w:r>
    </w:p>
    <w:p w14:paraId="6D90B33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Непосредственное исполнение муниципальной функции осуществляет структурное подразделение департамента-сектор муниципального контроля управления реформирования и развития ЖКХ (далее-ответственное структурное подразделение).</w:t>
      </w:r>
      <w:r w:rsidRPr="00833F33">
        <w:rPr>
          <w:rFonts w:ascii="Arial" w:eastAsia="Times New Roman" w:hAnsi="Arial" w:cs="Arial"/>
          <w:sz w:val="24"/>
          <w:szCs w:val="24"/>
        </w:rPr>
        <w:br/>
      </w:r>
    </w:p>
    <w:p w14:paraId="63394A8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Орган муниципального контроля осуществляет взаимодействие с департаментом недропользования и природных ресурсов Ханты-Мансийского автономного округа-Югры (Управлением лесного хозяйства и особо охраняемых природных территорий) при организации и проведении проверок.</w:t>
      </w:r>
      <w:r w:rsidRPr="00833F33">
        <w:rPr>
          <w:rFonts w:ascii="Arial" w:eastAsia="Times New Roman" w:hAnsi="Arial" w:cs="Arial"/>
          <w:sz w:val="24"/>
          <w:szCs w:val="24"/>
        </w:rPr>
        <w:br/>
      </w:r>
    </w:p>
    <w:p w14:paraId="27ED2ABC"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Перечень нормативных правовых актов, регулирующих исполнение муниципальной функции</w:t>
      </w:r>
    </w:p>
    <w:p w14:paraId="508D3447"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541B7AA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Перечень нормативных правовых актов, регулирующих исполнение муниципальной функции, приведен в приложении 1 к настоящему административному регламенту.</w:t>
      </w:r>
      <w:r w:rsidRPr="00833F33">
        <w:rPr>
          <w:rFonts w:ascii="Arial" w:eastAsia="Times New Roman" w:hAnsi="Arial" w:cs="Arial"/>
          <w:sz w:val="24"/>
          <w:szCs w:val="24"/>
        </w:rPr>
        <w:br/>
      </w:r>
    </w:p>
    <w:p w14:paraId="3D3D6A54"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Предмет муниципального контроля</w:t>
      </w:r>
    </w:p>
    <w:p w14:paraId="7824F68C"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3D13577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Предметом муниципального контроля является соблюдение юридическими лицами и индивидуальными предпринимателями, осуществляющими хозяйственную и иную деятельность на особо охраняемых природных территориях местного значения, требований, установленных законодательством Российской Федерации, законами Ханты-Мансийского автономного округа-Югры (далее-обязательные требования), муниципальными правовыми актами Ханты-Мансийского района (далее-муниципальные правовые акты), касающихся:</w:t>
      </w:r>
      <w:r w:rsidRPr="00833F33">
        <w:rPr>
          <w:rFonts w:ascii="Arial" w:eastAsia="Times New Roman" w:hAnsi="Arial" w:cs="Arial"/>
          <w:sz w:val="24"/>
          <w:szCs w:val="24"/>
        </w:rPr>
        <w:br/>
      </w:r>
    </w:p>
    <w:p w14:paraId="2A102F5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режима особо охраняемой природной территории;</w:t>
      </w:r>
      <w:r w:rsidRPr="00833F33">
        <w:rPr>
          <w:rFonts w:ascii="Arial" w:eastAsia="Times New Roman" w:hAnsi="Arial" w:cs="Arial"/>
          <w:sz w:val="24"/>
          <w:szCs w:val="24"/>
        </w:rPr>
        <w:br/>
      </w:r>
    </w:p>
    <w:p w14:paraId="49F55A7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2) особого правового режима использования земельных участков, природных ресурсов и иных объектов недвижимости, расположенных в границах особо охраняемых природных территорий;</w:t>
      </w:r>
      <w:r w:rsidRPr="00833F33">
        <w:rPr>
          <w:rFonts w:ascii="Arial" w:eastAsia="Times New Roman" w:hAnsi="Arial" w:cs="Arial"/>
          <w:sz w:val="24"/>
          <w:szCs w:val="24"/>
        </w:rPr>
        <w:br/>
      </w:r>
    </w:p>
    <w:p w14:paraId="649CB86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режима охранных зон особо охраняемых природных территорий.</w:t>
      </w:r>
      <w:r w:rsidRPr="00833F33">
        <w:rPr>
          <w:rFonts w:ascii="Arial" w:eastAsia="Times New Roman" w:hAnsi="Arial" w:cs="Arial"/>
          <w:sz w:val="24"/>
          <w:szCs w:val="24"/>
        </w:rPr>
        <w:br/>
      </w:r>
    </w:p>
    <w:p w14:paraId="6B5C6A6A"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Права и обязанности должностных лиц при осуществлении муниципального контроля</w:t>
      </w:r>
    </w:p>
    <w:p w14:paraId="536B5A85"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587C7D7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Должностные лица органа муниципального контроля при осуществлении муниципального контроля вправе:</w:t>
      </w:r>
      <w:r w:rsidRPr="00833F33">
        <w:rPr>
          <w:rFonts w:ascii="Arial" w:eastAsia="Times New Roman" w:hAnsi="Arial" w:cs="Arial"/>
          <w:sz w:val="24"/>
          <w:szCs w:val="24"/>
        </w:rPr>
        <w:br/>
      </w:r>
    </w:p>
    <w:p w14:paraId="3AE59C8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составить акт о невозможности проведения соответствующей проверки с указанием причин невозможности ее проведения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w:t>
      </w:r>
      <w:r w:rsidRPr="00833F33">
        <w:rPr>
          <w:rFonts w:ascii="Arial" w:eastAsia="Times New Roman" w:hAnsi="Arial" w:cs="Arial"/>
          <w:sz w:val="24"/>
          <w:szCs w:val="24"/>
        </w:rPr>
        <w:br/>
      </w:r>
    </w:p>
    <w:p w14:paraId="15B2317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провести выездную проверку в случае, если после рассмотрения представленных пояснений и документов в ходе документарной проверки либо при отсутствии пояснений в ходе документарной проверки орган муниципального контроля установит признаки нарушения обязательных требований или требований, установленных муниципальными правовыми актами.</w:t>
      </w:r>
      <w:r w:rsidRPr="00833F33">
        <w:rPr>
          <w:rFonts w:ascii="Arial" w:eastAsia="Times New Roman" w:hAnsi="Arial" w:cs="Arial"/>
          <w:sz w:val="24"/>
          <w:szCs w:val="24"/>
        </w:rPr>
        <w:br/>
      </w:r>
    </w:p>
    <w:p w14:paraId="7020A74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Орган муниципального контроля при осуществлении муниципального контроля вправе:</w:t>
      </w:r>
      <w:r w:rsidRPr="00833F33">
        <w:rPr>
          <w:rFonts w:ascii="Arial" w:eastAsia="Times New Roman" w:hAnsi="Arial" w:cs="Arial"/>
          <w:sz w:val="24"/>
          <w:szCs w:val="24"/>
        </w:rPr>
        <w:br/>
      </w:r>
    </w:p>
    <w:p w14:paraId="2FBF259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после принятия приказа о проведении проверки запрашивать необходимые документы и (или) информацию в рамках межведомственного информационного взаимодействия;</w:t>
      </w:r>
      <w:r w:rsidRPr="00833F33">
        <w:rPr>
          <w:rFonts w:ascii="Arial" w:eastAsia="Times New Roman" w:hAnsi="Arial" w:cs="Arial"/>
          <w:sz w:val="24"/>
          <w:szCs w:val="24"/>
        </w:rPr>
        <w:br/>
      </w:r>
    </w:p>
    <w:p w14:paraId="5311EBF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лиц, если в заявлениях, обращениях были указаны заведомо ложные сведения;</w:t>
      </w:r>
      <w:r w:rsidRPr="00833F33">
        <w:rPr>
          <w:rFonts w:ascii="Arial" w:eastAsia="Times New Roman" w:hAnsi="Arial" w:cs="Arial"/>
          <w:sz w:val="24"/>
          <w:szCs w:val="24"/>
        </w:rPr>
        <w:br/>
      </w:r>
    </w:p>
    <w:p w14:paraId="71975CD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3) привлекать экспертов, экспертные организации к проведению мероприятий по контролю для оценки соответствия осуществляемых юридическими лицами, индивидуальными предпринимателями деятельности или действий (бездействия), проводимых и реализуемых ими товаров (выполняемых работ, предоставляемых услуг) обязательным требованиям и требованиям, установленным муниципальными правовыми актами, и анализа соблюдения указанных требований, по проведению мониторинга эффективности муниципального контроля, учета результатов проводимых проверок и необходимой отчетности о них, в случае проведения выездной проверки привлекаются лица, не состоящие в </w:t>
      </w:r>
      <w:r w:rsidRPr="00833F33">
        <w:rPr>
          <w:rFonts w:ascii="Arial" w:eastAsia="Times New Roman" w:hAnsi="Arial" w:cs="Arial"/>
          <w:sz w:val="24"/>
          <w:szCs w:val="24"/>
        </w:rPr>
        <w:lastRenderedPageBreak/>
        <w:t>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833F33">
        <w:rPr>
          <w:rFonts w:ascii="Arial" w:eastAsia="Times New Roman" w:hAnsi="Arial" w:cs="Arial"/>
          <w:sz w:val="24"/>
          <w:szCs w:val="24"/>
        </w:rPr>
        <w:br/>
      </w:r>
    </w:p>
    <w:p w14:paraId="56D0AD3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в связи с необходимостью принятия неотложных мер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органы прокуратуры в течение двадцати четырех часов в случае,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w:t>
      </w:r>
      <w:r w:rsidRPr="00833F33">
        <w:rPr>
          <w:rFonts w:ascii="Arial" w:eastAsia="Times New Roman" w:hAnsi="Arial" w:cs="Arial"/>
          <w:sz w:val="24"/>
          <w:szCs w:val="24"/>
        </w:rPr>
        <w:br/>
      </w:r>
    </w:p>
    <w:p w14:paraId="1E9126F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принять в течение трех месяцев решение о проведении в отношении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 в случае, если проведение плановой или внеплановой выездной проверки оказалось невозможным в связи с отсутствием такого индивидуального предпринимателя, его уполномоченного представителя, руководителя или иного должностного лица такого юридического лица, либо в связи с фактическим неосуществлением деятельности таким юридическим лицом или индивидуальным предпринимателем, либо в связи с иными действиями (бездействием) такого индивидуального предпринимателя, его уполномоченного представителя, руководителя или иного должностного лица такого юридического лица, повлекшими невозможность проведения проверки, со дня составления должностным лицом департамента акта о невозможности проведения соответствующей проверки с указанием причин невозможности ее проведения.</w:t>
      </w:r>
      <w:r w:rsidRPr="00833F33">
        <w:rPr>
          <w:rFonts w:ascii="Arial" w:eastAsia="Times New Roman" w:hAnsi="Arial" w:cs="Arial"/>
          <w:sz w:val="24"/>
          <w:szCs w:val="24"/>
        </w:rPr>
        <w:br/>
      </w:r>
    </w:p>
    <w:p w14:paraId="4190965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 Орган муниципального контроля обязан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19.04.2016 N 724-р (далее-Перечень).</w:t>
      </w:r>
      <w:r w:rsidRPr="00833F33">
        <w:rPr>
          <w:rFonts w:ascii="Arial" w:eastAsia="Times New Roman" w:hAnsi="Arial" w:cs="Arial"/>
          <w:sz w:val="24"/>
          <w:szCs w:val="24"/>
        </w:rPr>
        <w:br/>
      </w:r>
    </w:p>
    <w:p w14:paraId="62E5564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8.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в случае, если изложенная в обращении или заявлении информация может в соответствии с пунктом 2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являться основанием для проведения внеплановой проверки.</w:t>
      </w:r>
      <w:r w:rsidRPr="00833F33">
        <w:rPr>
          <w:rFonts w:ascii="Arial" w:eastAsia="Times New Roman" w:hAnsi="Arial" w:cs="Arial"/>
          <w:sz w:val="24"/>
          <w:szCs w:val="24"/>
        </w:rPr>
        <w:br/>
      </w:r>
    </w:p>
    <w:p w14:paraId="132CFD7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9. Должностные лица органа муниципального контроля соблюдают ограничения при проведении проверки, установленные статьей 15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и обязаны:</w:t>
      </w:r>
      <w:r w:rsidRPr="00833F33">
        <w:rPr>
          <w:rFonts w:ascii="Arial" w:eastAsia="Times New Roman" w:hAnsi="Arial" w:cs="Arial"/>
          <w:sz w:val="24"/>
          <w:szCs w:val="24"/>
        </w:rPr>
        <w:br/>
      </w:r>
    </w:p>
    <w:p w14:paraId="4003FC1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своевременно и в полной мере исполнять в соответствии с действующим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833F33">
        <w:rPr>
          <w:rFonts w:ascii="Arial" w:eastAsia="Times New Roman" w:hAnsi="Arial" w:cs="Arial"/>
          <w:sz w:val="24"/>
          <w:szCs w:val="24"/>
        </w:rPr>
        <w:br/>
      </w:r>
    </w:p>
    <w:p w14:paraId="73EA097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соблюдать законодательство Российской Федерации, права и законные интересы юридического лица и индивидуального предпринимателя, проверка которых проводится;</w:t>
      </w:r>
      <w:r w:rsidRPr="00833F33">
        <w:rPr>
          <w:rFonts w:ascii="Arial" w:eastAsia="Times New Roman" w:hAnsi="Arial" w:cs="Arial"/>
          <w:sz w:val="24"/>
          <w:szCs w:val="24"/>
        </w:rPr>
        <w:br/>
      </w:r>
    </w:p>
    <w:p w14:paraId="747A0CA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проводить проверку на основании приказа руководителя департамента о ее проведении в соответствии с ее назначением;</w:t>
      </w:r>
      <w:r w:rsidRPr="00833F33">
        <w:rPr>
          <w:rFonts w:ascii="Arial" w:eastAsia="Times New Roman" w:hAnsi="Arial" w:cs="Arial"/>
          <w:sz w:val="24"/>
          <w:szCs w:val="24"/>
        </w:rPr>
        <w:br/>
      </w:r>
    </w:p>
    <w:p w14:paraId="0943FDD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департамента и в случае, предусмотренном частью 5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833F33">
        <w:rPr>
          <w:rFonts w:ascii="Arial" w:eastAsia="Times New Roman" w:hAnsi="Arial" w:cs="Arial"/>
          <w:sz w:val="24"/>
          <w:szCs w:val="24"/>
        </w:rPr>
        <w:br/>
      </w:r>
    </w:p>
    <w:p w14:paraId="106F051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833F33">
        <w:rPr>
          <w:rFonts w:ascii="Arial" w:eastAsia="Times New Roman" w:hAnsi="Arial" w:cs="Arial"/>
          <w:sz w:val="24"/>
          <w:szCs w:val="24"/>
        </w:rPr>
        <w:br/>
      </w:r>
    </w:p>
    <w:p w14:paraId="0E231C3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833F33">
        <w:rPr>
          <w:rFonts w:ascii="Arial" w:eastAsia="Times New Roman" w:hAnsi="Arial" w:cs="Arial"/>
          <w:sz w:val="24"/>
          <w:szCs w:val="24"/>
        </w:rPr>
        <w:br/>
      </w:r>
    </w:p>
    <w:p w14:paraId="73FE7A8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833F33">
        <w:rPr>
          <w:rFonts w:ascii="Arial" w:eastAsia="Times New Roman" w:hAnsi="Arial" w:cs="Arial"/>
          <w:sz w:val="24"/>
          <w:szCs w:val="24"/>
        </w:rPr>
        <w:br/>
      </w:r>
    </w:p>
    <w:p w14:paraId="04AF028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833F33">
        <w:rPr>
          <w:rFonts w:ascii="Arial" w:eastAsia="Times New Roman" w:hAnsi="Arial" w:cs="Arial"/>
          <w:sz w:val="24"/>
          <w:szCs w:val="24"/>
        </w:rPr>
        <w:br/>
      </w:r>
    </w:p>
    <w:p w14:paraId="4901CAF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833F33">
        <w:rPr>
          <w:rFonts w:ascii="Arial" w:eastAsia="Times New Roman" w:hAnsi="Arial" w:cs="Arial"/>
          <w:sz w:val="24"/>
          <w:szCs w:val="24"/>
        </w:rPr>
        <w:br/>
      </w:r>
    </w:p>
    <w:p w14:paraId="64D352B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10) доказывать обоснованность своих действий при их обжаловании юридическими лицами, индивидуальными предпринимателями в порядке,</w:t>
      </w:r>
      <w:r w:rsidRPr="00833F33">
        <w:rPr>
          <w:rFonts w:ascii="Arial" w:eastAsia="Times New Roman" w:hAnsi="Arial" w:cs="Arial"/>
          <w:sz w:val="24"/>
          <w:szCs w:val="24"/>
        </w:rPr>
        <w:br/>
      </w:r>
    </w:p>
    <w:p w14:paraId="1A194E8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установленном законодательством Российской Федерации;</w:t>
      </w:r>
      <w:r w:rsidRPr="00833F33">
        <w:rPr>
          <w:rFonts w:ascii="Arial" w:eastAsia="Times New Roman" w:hAnsi="Arial" w:cs="Arial"/>
          <w:sz w:val="24"/>
          <w:szCs w:val="24"/>
        </w:rPr>
        <w:br/>
      </w:r>
    </w:p>
    <w:p w14:paraId="57E5C01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11) соблюдать сроки проведения проверки, установленные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Arial" w:eastAsia="Times New Roman" w:hAnsi="Arial" w:cs="Arial"/>
          <w:sz w:val="24"/>
          <w:szCs w:val="24"/>
        </w:rPr>
        <w:br/>
      </w:r>
    </w:p>
    <w:p w14:paraId="2408388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12) не требовать от юридического лица, индивидуального предпринимателя предоставления документов и иных сведений, представление которых не предусмотрено законодательством Российской Федерации,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Перечень;</w:t>
      </w:r>
      <w:r w:rsidRPr="00833F33">
        <w:rPr>
          <w:rFonts w:ascii="Arial" w:eastAsia="Times New Roman" w:hAnsi="Arial" w:cs="Arial"/>
          <w:sz w:val="24"/>
          <w:szCs w:val="24"/>
        </w:rPr>
        <w:br/>
      </w:r>
    </w:p>
    <w:p w14:paraId="6A6CA57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833F33">
        <w:rPr>
          <w:rFonts w:ascii="Arial" w:eastAsia="Times New Roman" w:hAnsi="Arial" w:cs="Arial"/>
          <w:sz w:val="24"/>
          <w:szCs w:val="24"/>
        </w:rPr>
        <w:br/>
      </w:r>
    </w:p>
    <w:p w14:paraId="6515E3E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833F33">
        <w:rPr>
          <w:rFonts w:ascii="Arial" w:eastAsia="Times New Roman" w:hAnsi="Arial" w:cs="Arial"/>
          <w:sz w:val="24"/>
          <w:szCs w:val="24"/>
        </w:rPr>
        <w:br/>
      </w:r>
    </w:p>
    <w:p w14:paraId="13D5354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15) принимать меры в отношении фактов нарушений, выявленных при проведении проверки в соответствии со статьей 17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Arial" w:eastAsia="Times New Roman" w:hAnsi="Arial" w:cs="Arial"/>
          <w:sz w:val="24"/>
          <w:szCs w:val="24"/>
        </w:rPr>
        <w:br/>
      </w:r>
    </w:p>
    <w:p w14:paraId="7569407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16) получать по запросу межведомственного информационного взаимодействия документы и (или) информацию, включенные в Перечень;</w:t>
      </w:r>
      <w:r w:rsidRPr="00833F33">
        <w:rPr>
          <w:rFonts w:ascii="Arial" w:eastAsia="Times New Roman" w:hAnsi="Arial" w:cs="Arial"/>
          <w:sz w:val="24"/>
          <w:szCs w:val="24"/>
        </w:rPr>
        <w:br/>
      </w:r>
    </w:p>
    <w:p w14:paraId="61DA784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833F33">
        <w:rPr>
          <w:rFonts w:ascii="Arial" w:eastAsia="Times New Roman" w:hAnsi="Arial" w:cs="Arial"/>
          <w:sz w:val="24"/>
          <w:szCs w:val="24"/>
        </w:rPr>
        <w:br/>
      </w:r>
    </w:p>
    <w:p w14:paraId="1546445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10. В случае, если по результатам проведенной проверки должностным лицом департамента в рамках осуществления муниципального контроля выявлен факт размещения объекта капитального строительства на земельном участке на межселенной территории в границах особо охраняемой природной территории,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указанное лицо в срок не позднее пяти рабочих дней со дня окончания данной проверки направляет в администрацию района уведомление о выявлении самовольной постройки с приложением документов, подтверждающих указанный факт по форме и с приложением перечня документов, подтверждающих наличие признаков самовольной постройки, установленной в соответствии с законодательством о градостроительной деятельности. Результаты данной проверки могут быть обжалованы в судебном порядке.</w:t>
      </w:r>
      <w:r w:rsidRPr="00833F33">
        <w:rPr>
          <w:rFonts w:ascii="Arial" w:eastAsia="Times New Roman" w:hAnsi="Arial" w:cs="Arial"/>
          <w:sz w:val="24"/>
          <w:szCs w:val="24"/>
        </w:rPr>
        <w:br/>
      </w:r>
    </w:p>
    <w:p w14:paraId="43B8AF0C"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Права и обязанности лиц, в отношении которых осуществляются мероприятия по контролю</w:t>
      </w:r>
    </w:p>
    <w:p w14:paraId="1F20395A"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3244EAF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833F33">
        <w:rPr>
          <w:rFonts w:ascii="Arial" w:eastAsia="Times New Roman" w:hAnsi="Arial" w:cs="Arial"/>
          <w:sz w:val="24"/>
          <w:szCs w:val="24"/>
        </w:rPr>
        <w:br/>
      </w:r>
    </w:p>
    <w:p w14:paraId="18F5F0B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непосредственно присутствовать при проведении проверки, давать объяснения по вопросам, относящимся к предмету проверки;</w:t>
      </w:r>
      <w:r w:rsidRPr="00833F33">
        <w:rPr>
          <w:rFonts w:ascii="Arial" w:eastAsia="Times New Roman" w:hAnsi="Arial" w:cs="Arial"/>
          <w:sz w:val="24"/>
          <w:szCs w:val="24"/>
        </w:rPr>
        <w:br/>
      </w:r>
    </w:p>
    <w:p w14:paraId="2E1FD20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получать от органа муниципального контроля, его должностных лиц информацию, которая относится к предмету проверки и предоставление которой предусмотрено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Arial" w:eastAsia="Times New Roman" w:hAnsi="Arial" w:cs="Arial"/>
          <w:sz w:val="24"/>
          <w:szCs w:val="24"/>
        </w:rPr>
        <w:br/>
      </w:r>
    </w:p>
    <w:p w14:paraId="15C8351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Перечень;</w:t>
      </w:r>
      <w:r w:rsidRPr="00833F33">
        <w:rPr>
          <w:rFonts w:ascii="Arial" w:eastAsia="Times New Roman" w:hAnsi="Arial" w:cs="Arial"/>
          <w:sz w:val="24"/>
          <w:szCs w:val="24"/>
        </w:rPr>
        <w:br/>
      </w:r>
    </w:p>
    <w:p w14:paraId="3CA8E30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по собственной инициативе представить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включенные в Перечень;</w:t>
      </w:r>
      <w:r w:rsidRPr="00833F33">
        <w:rPr>
          <w:rFonts w:ascii="Arial" w:eastAsia="Times New Roman" w:hAnsi="Arial" w:cs="Arial"/>
          <w:sz w:val="24"/>
          <w:szCs w:val="24"/>
        </w:rPr>
        <w:br/>
      </w:r>
    </w:p>
    <w:p w14:paraId="361A8E8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833F33">
        <w:rPr>
          <w:rFonts w:ascii="Arial" w:eastAsia="Times New Roman" w:hAnsi="Arial" w:cs="Arial"/>
          <w:sz w:val="24"/>
          <w:szCs w:val="24"/>
        </w:rPr>
        <w:br/>
      </w:r>
    </w:p>
    <w:p w14:paraId="33DAF57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действующим законодательством Российской Федерации;</w:t>
      </w:r>
      <w:r w:rsidRPr="00833F33">
        <w:rPr>
          <w:rFonts w:ascii="Arial" w:eastAsia="Times New Roman" w:hAnsi="Arial" w:cs="Arial"/>
          <w:sz w:val="24"/>
          <w:szCs w:val="24"/>
        </w:rPr>
        <w:br/>
      </w:r>
    </w:p>
    <w:p w14:paraId="7206911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14:paraId="00F9238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8) на возмещение вреда, причиненного при осуществлении муниципального контроля вследствие действий (бездействия) должностных лиц органа муниципального контроля, признанных в установленном законодательством Российской Федерации порядке не правомерными, включая упущенную выгоду (неполученный доход);</w:t>
      </w:r>
      <w:r w:rsidRPr="00833F33">
        <w:rPr>
          <w:rFonts w:ascii="Arial" w:eastAsia="Times New Roman" w:hAnsi="Arial" w:cs="Arial"/>
          <w:sz w:val="24"/>
          <w:szCs w:val="24"/>
        </w:rPr>
        <w:br/>
      </w:r>
    </w:p>
    <w:p w14:paraId="70D4DBC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12. Юридическое лицо, индивидуальный предприниматель, предоставляющие в орган муниципального контроля пояснения относительно выявленных ошибок и (или) противоречий в представленных документах либо относительно несоответствия указанных в части 8 статьи 11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сведений, вправе представить дополнительно в орган муниципального контроля документы, подтверждающие достоверность ранее представленных документов.</w:t>
      </w:r>
      <w:r w:rsidRPr="00833F33">
        <w:rPr>
          <w:rFonts w:ascii="Arial" w:eastAsia="Times New Roman" w:hAnsi="Arial" w:cs="Arial"/>
          <w:sz w:val="24"/>
          <w:szCs w:val="24"/>
        </w:rPr>
        <w:br/>
      </w:r>
    </w:p>
    <w:p w14:paraId="30FFD35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календарных дней с даты получения акта проверки вправе представить в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или направить их в форме электронных документов, подписанных усиленной квалифицированной электронной подписью проверяемого лица в орган муниципального контроля.</w:t>
      </w:r>
      <w:r w:rsidRPr="00833F33">
        <w:rPr>
          <w:rFonts w:ascii="Arial" w:eastAsia="Times New Roman" w:hAnsi="Arial" w:cs="Arial"/>
          <w:sz w:val="24"/>
          <w:szCs w:val="24"/>
        </w:rPr>
        <w:br/>
      </w:r>
    </w:p>
    <w:p w14:paraId="615C37A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Юридические лица независимо от организационно-правовой формы в соответствии с уставными документами,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sidRPr="00833F33">
        <w:rPr>
          <w:rFonts w:ascii="Arial" w:eastAsia="Times New Roman" w:hAnsi="Arial" w:cs="Arial"/>
          <w:sz w:val="24"/>
          <w:szCs w:val="24"/>
        </w:rPr>
        <w:br/>
      </w:r>
    </w:p>
    <w:p w14:paraId="29D0DE1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13.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обязаны:</w:t>
      </w:r>
      <w:r w:rsidRPr="00833F33">
        <w:rPr>
          <w:rFonts w:ascii="Arial" w:eastAsia="Times New Roman" w:hAnsi="Arial" w:cs="Arial"/>
          <w:sz w:val="24"/>
          <w:szCs w:val="24"/>
        </w:rPr>
        <w:br/>
      </w:r>
    </w:p>
    <w:p w14:paraId="4CE4BD9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1)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833F33">
        <w:rPr>
          <w:rFonts w:ascii="Arial" w:eastAsia="Times New Roman" w:hAnsi="Arial" w:cs="Arial"/>
          <w:sz w:val="24"/>
          <w:szCs w:val="24"/>
        </w:rPr>
        <w:br/>
      </w:r>
    </w:p>
    <w:p w14:paraId="7E4A549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предоставлять для рассмотрения в ходе документарной проверки документы (в виде копий, заверенных печатью-при ее наличии, и подписью индивидуального предпринимателя, его уполномоченного представителя, руководителя, иного должностного лица юридического лица, либо в форме электронных документов, подписанных усиленной квалифицированной электронной подписью), указанные в мотивированном запросе органа муниципального контроля, в течение 10 рабочих дней со дня его получения.</w:t>
      </w:r>
      <w:r w:rsidRPr="00833F33">
        <w:rPr>
          <w:rFonts w:ascii="Arial" w:eastAsia="Times New Roman" w:hAnsi="Arial" w:cs="Arial"/>
          <w:sz w:val="24"/>
          <w:szCs w:val="24"/>
        </w:rPr>
        <w:br/>
      </w:r>
    </w:p>
    <w:p w14:paraId="049D40E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14.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833F33">
        <w:rPr>
          <w:rFonts w:ascii="Arial" w:eastAsia="Times New Roman" w:hAnsi="Arial" w:cs="Arial"/>
          <w:sz w:val="24"/>
          <w:szCs w:val="24"/>
        </w:rPr>
        <w:br/>
      </w:r>
    </w:p>
    <w:p w14:paraId="1FCF1850"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Описание результата исполнения муниципальной функции</w:t>
      </w:r>
    </w:p>
    <w:p w14:paraId="66E4725A"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6503D6D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15. Результатом исполнения муниципальной функции является:</w:t>
      </w:r>
      <w:r w:rsidRPr="00833F33">
        <w:rPr>
          <w:rFonts w:ascii="Arial" w:eastAsia="Times New Roman" w:hAnsi="Arial" w:cs="Arial"/>
          <w:sz w:val="24"/>
          <w:szCs w:val="24"/>
        </w:rPr>
        <w:br/>
      </w:r>
    </w:p>
    <w:p w14:paraId="5F56B2E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врученный (направленный)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один экземпляр акта проверки по форме, установленной приказом Минэкономразвития Российской Федерации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Минэкономразвития Российской Федерации N 141);</w:t>
      </w:r>
      <w:r w:rsidRPr="00833F33">
        <w:rPr>
          <w:rFonts w:ascii="Arial" w:eastAsia="Times New Roman" w:hAnsi="Arial" w:cs="Arial"/>
          <w:sz w:val="24"/>
          <w:szCs w:val="24"/>
        </w:rPr>
        <w:br/>
      </w:r>
    </w:p>
    <w:p w14:paraId="1C1A20D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направленная копия акта проверки в орган прокуратуры, которым принято решение о согласовании проведения внеплановой выездной проверки.</w:t>
      </w:r>
      <w:r w:rsidRPr="00833F33">
        <w:rPr>
          <w:rFonts w:ascii="Arial" w:eastAsia="Times New Roman" w:hAnsi="Arial" w:cs="Arial"/>
          <w:sz w:val="24"/>
          <w:szCs w:val="24"/>
        </w:rPr>
        <w:br/>
      </w:r>
    </w:p>
    <w:p w14:paraId="316B62B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16. В случае выявления при проведении проверки нарушений юридическим лицом, индивидуальным предпринимателем установленных требований, орган муниципального контроля и его должностные лица в пределах своих полномочий принимают меры в соответствии со статьей 17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Arial" w:eastAsia="Times New Roman" w:hAnsi="Arial" w:cs="Arial"/>
          <w:sz w:val="24"/>
          <w:szCs w:val="24"/>
        </w:rPr>
        <w:br/>
      </w:r>
    </w:p>
    <w:p w14:paraId="7FB65181"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lastRenderedPageBreak/>
        <w:t>Исчерпывающие перечни документов и (или) информации, необходимых для осуществления муниципального контроля</w:t>
      </w:r>
    </w:p>
    <w:p w14:paraId="1061B1F6"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0EF4D3A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17. Исчерпывающий перечень документов и (или) информации, истребуемых при проведении проверки лично у проверяемого юридического лица, индивидуального предпринимателя:</w:t>
      </w:r>
      <w:r w:rsidRPr="00833F33">
        <w:rPr>
          <w:rFonts w:ascii="Arial" w:eastAsia="Times New Roman" w:hAnsi="Arial" w:cs="Arial"/>
          <w:sz w:val="24"/>
          <w:szCs w:val="24"/>
        </w:rPr>
        <w:br/>
      </w:r>
    </w:p>
    <w:p w14:paraId="61688AB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документ, удостоверяющий личность (паспорт гражданина Российской Федерации, паспорт гражданина иностранного государства);</w:t>
      </w:r>
      <w:r w:rsidRPr="00833F33">
        <w:rPr>
          <w:rFonts w:ascii="Arial" w:eastAsia="Times New Roman" w:hAnsi="Arial" w:cs="Arial"/>
          <w:sz w:val="24"/>
          <w:szCs w:val="24"/>
        </w:rPr>
        <w:br/>
      </w:r>
    </w:p>
    <w:p w14:paraId="029EF25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решение о назначении (или об избрании) либо приказ о назначении (для руководителя, иного должностного лица юридического лица);</w:t>
      </w:r>
      <w:r w:rsidRPr="00833F33">
        <w:rPr>
          <w:rFonts w:ascii="Arial" w:eastAsia="Times New Roman" w:hAnsi="Arial" w:cs="Arial"/>
          <w:sz w:val="24"/>
          <w:szCs w:val="24"/>
        </w:rPr>
        <w:br/>
      </w:r>
    </w:p>
    <w:p w14:paraId="26C3B53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доверенность (для уполномоченного представителя).</w:t>
      </w:r>
      <w:r w:rsidRPr="00833F33">
        <w:rPr>
          <w:rFonts w:ascii="Arial" w:eastAsia="Times New Roman" w:hAnsi="Arial" w:cs="Arial"/>
          <w:sz w:val="24"/>
          <w:szCs w:val="24"/>
        </w:rPr>
        <w:br/>
      </w:r>
    </w:p>
    <w:p w14:paraId="3D0CE9D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18.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Перечнем:</w:t>
      </w:r>
      <w:r w:rsidRPr="00833F33">
        <w:rPr>
          <w:rFonts w:ascii="Arial" w:eastAsia="Times New Roman" w:hAnsi="Arial" w:cs="Arial"/>
          <w:sz w:val="24"/>
          <w:szCs w:val="24"/>
        </w:rPr>
        <w:br/>
      </w:r>
    </w:p>
    <w:p w14:paraId="337481B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сведения из Единого государственного реестра юридических лиц;</w:t>
      </w:r>
      <w:r w:rsidRPr="00833F33">
        <w:rPr>
          <w:rFonts w:ascii="Arial" w:eastAsia="Times New Roman" w:hAnsi="Arial" w:cs="Arial"/>
          <w:sz w:val="24"/>
          <w:szCs w:val="24"/>
        </w:rPr>
        <w:br/>
      </w:r>
    </w:p>
    <w:p w14:paraId="17A095A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сведения из Единого государственного реестра индивидуальных предпринимателей;</w:t>
      </w:r>
      <w:r w:rsidRPr="00833F33">
        <w:rPr>
          <w:rFonts w:ascii="Arial" w:eastAsia="Times New Roman" w:hAnsi="Arial" w:cs="Arial"/>
          <w:sz w:val="24"/>
          <w:szCs w:val="24"/>
        </w:rPr>
        <w:br/>
      </w:r>
    </w:p>
    <w:p w14:paraId="0699270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выписка из Единого государственного реестра недвижимости об объекте недвижимости;</w:t>
      </w:r>
      <w:r w:rsidRPr="00833F33">
        <w:rPr>
          <w:rFonts w:ascii="Arial" w:eastAsia="Times New Roman" w:hAnsi="Arial" w:cs="Arial"/>
          <w:sz w:val="24"/>
          <w:szCs w:val="24"/>
        </w:rPr>
        <w:br/>
      </w:r>
    </w:p>
    <w:p w14:paraId="3C7AA30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выписка из Единого государственного реестра недвижимости о правах отдельного лица на имевшиеся (имеющееся) у него объекты недвижимости.</w:t>
      </w:r>
      <w:r w:rsidRPr="00833F33">
        <w:rPr>
          <w:rFonts w:ascii="Arial" w:eastAsia="Times New Roman" w:hAnsi="Arial" w:cs="Arial"/>
          <w:sz w:val="24"/>
          <w:szCs w:val="24"/>
        </w:rPr>
        <w:br/>
      </w:r>
    </w:p>
    <w:p w14:paraId="47CC8CC5"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Раздел II. Требования к порядку исполнения муниципальной функции</w:t>
      </w:r>
    </w:p>
    <w:p w14:paraId="0D4143E0"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br/>
        <w:t>Порядок информирования об исполнении муниципального контроля</w:t>
      </w:r>
    </w:p>
    <w:p w14:paraId="1BD5A7D8"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6E94B72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19. Информация о месте нахождения, справочных телефонах, графике работы, адресах электронной почты органа муниципального контроля, а также способы получения информации о месте нахождения и графиках работы Службы по контролю и надзору в сфере охраны окружающей среды, объектов животного мира и лесных отношений Ханты-Мансийского автономного округа-Югры, участвующей в исполнении муниципальной функции:</w:t>
      </w:r>
      <w:r w:rsidRPr="00833F33">
        <w:rPr>
          <w:rFonts w:ascii="Arial" w:eastAsia="Times New Roman" w:hAnsi="Arial" w:cs="Arial"/>
          <w:sz w:val="24"/>
          <w:szCs w:val="24"/>
        </w:rPr>
        <w:br/>
      </w:r>
    </w:p>
    <w:p w14:paraId="5A440B8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администрация района:</w:t>
      </w:r>
      <w:r w:rsidRPr="00833F33">
        <w:rPr>
          <w:rFonts w:ascii="Arial" w:eastAsia="Times New Roman" w:hAnsi="Arial" w:cs="Arial"/>
          <w:sz w:val="24"/>
          <w:szCs w:val="24"/>
        </w:rPr>
        <w:br/>
      </w:r>
    </w:p>
    <w:p w14:paraId="7F7BB75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место нахождения (почтовый адрес) 628002, г. Ханты-Мансийск, ул. Гагарина, д. 214;</w:t>
      </w:r>
      <w:r w:rsidRPr="00833F33">
        <w:rPr>
          <w:rFonts w:ascii="Arial" w:eastAsia="Times New Roman" w:hAnsi="Arial" w:cs="Arial"/>
          <w:sz w:val="24"/>
          <w:szCs w:val="24"/>
        </w:rPr>
        <w:br/>
      </w:r>
    </w:p>
    <w:p w14:paraId="4836BC9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приемная: 3 этаж, кабинет N 300, телефон 8 (3467) 35-28-00, факс 8 (3467) 35-28-09;</w:t>
      </w:r>
      <w:r w:rsidRPr="00833F33">
        <w:rPr>
          <w:rFonts w:ascii="Arial" w:eastAsia="Times New Roman" w:hAnsi="Arial" w:cs="Arial"/>
          <w:sz w:val="24"/>
          <w:szCs w:val="24"/>
        </w:rPr>
        <w:br/>
      </w:r>
    </w:p>
    <w:p w14:paraId="76ED90B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адрес электронной почты: office@hmrn.ru;</w:t>
      </w:r>
      <w:r w:rsidRPr="00833F33">
        <w:rPr>
          <w:rFonts w:ascii="Arial" w:eastAsia="Times New Roman" w:hAnsi="Arial" w:cs="Arial"/>
          <w:sz w:val="24"/>
          <w:szCs w:val="24"/>
        </w:rPr>
        <w:br/>
      </w:r>
    </w:p>
    <w:p w14:paraId="12D6C97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график работы: ежедневно кроме субботы и воскресенья и нерабочих праздничных дней с 09 ч 00 мин до 17 ч 00 мин (в понедельник-до 18 ч 00 мин) с перерывом на обед с 13 ч 00 мин до 14 ч 00 мин, 3 этаж, кабинет 306;</w:t>
      </w:r>
      <w:r w:rsidRPr="00833F33">
        <w:rPr>
          <w:rFonts w:ascii="Arial" w:eastAsia="Times New Roman" w:hAnsi="Arial" w:cs="Arial"/>
          <w:sz w:val="24"/>
          <w:szCs w:val="24"/>
        </w:rPr>
        <w:br/>
      </w:r>
    </w:p>
    <w:p w14:paraId="54FB278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департамент:</w:t>
      </w:r>
      <w:r w:rsidRPr="00833F33">
        <w:rPr>
          <w:rFonts w:ascii="Arial" w:eastAsia="Times New Roman" w:hAnsi="Arial" w:cs="Arial"/>
          <w:sz w:val="24"/>
          <w:szCs w:val="24"/>
        </w:rPr>
        <w:br/>
      </w:r>
    </w:p>
    <w:p w14:paraId="42275AD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место нахождения (почтовый адрес) 628002, г. Ханты-Мансийск ул. Гагарина, д. 142;</w:t>
      </w:r>
      <w:r w:rsidRPr="00833F33">
        <w:rPr>
          <w:rFonts w:ascii="Arial" w:eastAsia="Times New Roman" w:hAnsi="Arial" w:cs="Arial"/>
          <w:sz w:val="24"/>
          <w:szCs w:val="24"/>
        </w:rPr>
        <w:br/>
      </w:r>
    </w:p>
    <w:p w14:paraId="7AD43E1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приемная: 2 этаж, тел. 8 (3467) 33-24-00;</w:t>
      </w:r>
      <w:r w:rsidRPr="00833F33">
        <w:rPr>
          <w:rFonts w:ascii="Arial" w:eastAsia="Times New Roman" w:hAnsi="Arial" w:cs="Arial"/>
          <w:sz w:val="24"/>
          <w:szCs w:val="24"/>
        </w:rPr>
        <w:br/>
      </w:r>
    </w:p>
    <w:p w14:paraId="3B60139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телефон для справок: 8 (3467) 33-24-87;</w:t>
      </w:r>
      <w:r w:rsidRPr="00833F33">
        <w:rPr>
          <w:rFonts w:ascii="Arial" w:eastAsia="Times New Roman" w:hAnsi="Arial" w:cs="Arial"/>
          <w:sz w:val="24"/>
          <w:szCs w:val="24"/>
        </w:rPr>
        <w:br/>
      </w:r>
    </w:p>
    <w:p w14:paraId="6FDB4F2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адрес электронной почты: dsajkh@hmrn.ru;</w:t>
      </w:r>
      <w:r w:rsidRPr="00833F33">
        <w:rPr>
          <w:rFonts w:ascii="Arial" w:eastAsia="Times New Roman" w:hAnsi="Arial" w:cs="Arial"/>
          <w:sz w:val="24"/>
          <w:szCs w:val="24"/>
        </w:rPr>
        <w:br/>
      </w:r>
    </w:p>
    <w:p w14:paraId="4B78952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график работы: ежедневно кроме субботы и воскресенья и нерабочих праздничных дней с 09 ч 00 мин до 17 ч 00 мин (в понедельник-до 18 ч 00 мин) с перерывом на обед с 13 ч 00 мин до 14 ч 00 мин, (нерабочие и праздничные дни определяются в соответствии со статьей 112 Трудового кодекса Российской Федерации);</w:t>
      </w:r>
      <w:r w:rsidRPr="00833F33">
        <w:rPr>
          <w:rFonts w:ascii="Arial" w:eastAsia="Times New Roman" w:hAnsi="Arial" w:cs="Arial"/>
          <w:sz w:val="24"/>
          <w:szCs w:val="24"/>
        </w:rPr>
        <w:br/>
      </w:r>
    </w:p>
    <w:p w14:paraId="6C001C6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Департамент недропользования и природных ресурсов Ханты-Мансийского автономного округа-Югры:</w:t>
      </w:r>
      <w:r w:rsidRPr="00833F33">
        <w:rPr>
          <w:rFonts w:ascii="Arial" w:eastAsia="Times New Roman" w:hAnsi="Arial" w:cs="Arial"/>
          <w:sz w:val="24"/>
          <w:szCs w:val="24"/>
        </w:rPr>
        <w:br/>
      </w:r>
    </w:p>
    <w:p w14:paraId="5B4E0CE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место нахождения: (почтовый адрес): 628007, г. Ханты-Мансийск, ул. Студенческая, д. 2, Ханты-Мансийский автономный округ-Югра (Тюменская область);</w:t>
      </w:r>
      <w:r w:rsidRPr="00833F33">
        <w:rPr>
          <w:rFonts w:ascii="Arial" w:eastAsia="Times New Roman" w:hAnsi="Arial" w:cs="Arial"/>
          <w:sz w:val="24"/>
          <w:szCs w:val="24"/>
        </w:rPr>
        <w:br/>
      </w:r>
    </w:p>
    <w:p w14:paraId="5C510AF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телефон/факс: тел.: 8 (3467) 35-30-03; факс; 8 (3467) 32-63-03;</w:t>
      </w:r>
      <w:r w:rsidRPr="00833F33">
        <w:rPr>
          <w:rFonts w:ascii="Arial" w:eastAsia="Times New Roman" w:hAnsi="Arial" w:cs="Arial"/>
          <w:sz w:val="24"/>
          <w:szCs w:val="24"/>
        </w:rPr>
        <w:br/>
      </w:r>
    </w:p>
    <w:p w14:paraId="2C1DE5B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адрес электронной почты: depprirod@admhmao.ru;</w:t>
      </w:r>
      <w:r w:rsidRPr="00833F33">
        <w:rPr>
          <w:rFonts w:ascii="Arial" w:eastAsia="Times New Roman" w:hAnsi="Arial" w:cs="Arial"/>
          <w:sz w:val="24"/>
          <w:szCs w:val="24"/>
        </w:rPr>
        <w:br/>
      </w:r>
    </w:p>
    <w:p w14:paraId="12037F3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график работы: понедельник-четверг-с 9 ч 00 мин до 18 ч 15 мин; пятница-с 9 ч 00 мин до 17 ч 00 мин; перерыв на обед с 13 ч 00 мин до 14 ч 00 мин; суббота, воскресенье-выходные дни; предпраздничные дни: время работы на один час короче.</w:t>
      </w:r>
      <w:r w:rsidRPr="00833F33">
        <w:rPr>
          <w:rFonts w:ascii="Arial" w:eastAsia="Times New Roman" w:hAnsi="Arial" w:cs="Arial"/>
          <w:sz w:val="24"/>
          <w:szCs w:val="24"/>
        </w:rPr>
        <w:br/>
      </w:r>
    </w:p>
    <w:p w14:paraId="2B344EF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20. Информирование заинтересованных лиц по вопросам исполнения муниципальной функции осуществляются в следующих формах:</w:t>
      </w:r>
      <w:r w:rsidRPr="00833F33">
        <w:rPr>
          <w:rFonts w:ascii="Arial" w:eastAsia="Times New Roman" w:hAnsi="Arial" w:cs="Arial"/>
          <w:sz w:val="24"/>
          <w:szCs w:val="24"/>
        </w:rPr>
        <w:br/>
      </w:r>
    </w:p>
    <w:p w14:paraId="10C6992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устной (при личном обращении заинтересованного лица и (или) по телефону);</w:t>
      </w:r>
      <w:r w:rsidRPr="00833F33">
        <w:rPr>
          <w:rFonts w:ascii="Arial" w:eastAsia="Times New Roman" w:hAnsi="Arial" w:cs="Arial"/>
          <w:sz w:val="24"/>
          <w:szCs w:val="24"/>
        </w:rPr>
        <w:br/>
      </w:r>
    </w:p>
    <w:p w14:paraId="2DEF0A5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письменной (при письменном обращении заинтересованного лица по почте, электронной почте, факсу);</w:t>
      </w:r>
      <w:r w:rsidRPr="00833F33">
        <w:rPr>
          <w:rFonts w:ascii="Arial" w:eastAsia="Times New Roman" w:hAnsi="Arial" w:cs="Arial"/>
          <w:sz w:val="24"/>
          <w:szCs w:val="24"/>
        </w:rPr>
        <w:br/>
      </w:r>
    </w:p>
    <w:p w14:paraId="466CB83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в форме информационных материалов в информационно-телекоммуникационной сети "Интернет":</w:t>
      </w:r>
      <w:r w:rsidRPr="00833F33">
        <w:rPr>
          <w:rFonts w:ascii="Arial" w:eastAsia="Times New Roman" w:hAnsi="Arial" w:cs="Arial"/>
          <w:sz w:val="24"/>
          <w:szCs w:val="24"/>
        </w:rPr>
        <w:br/>
      </w:r>
    </w:p>
    <w:p w14:paraId="53E5206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на официальном сайте администрации района www.hmrn.ru (далее-официальный сайт);</w:t>
      </w:r>
      <w:r w:rsidRPr="00833F33">
        <w:rPr>
          <w:rFonts w:ascii="Arial" w:eastAsia="Times New Roman" w:hAnsi="Arial" w:cs="Arial"/>
          <w:sz w:val="24"/>
          <w:szCs w:val="24"/>
        </w:rPr>
        <w:br/>
      </w:r>
    </w:p>
    <w:p w14:paraId="1818EF4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 федеральной государственной информационной системе "Единый портал государственных и муниципальных услуг (функций)" www.gosuslugi.ru (далее-Единый портал);</w:t>
      </w:r>
      <w:r w:rsidRPr="00833F33">
        <w:rPr>
          <w:rFonts w:ascii="Arial" w:eastAsia="Times New Roman" w:hAnsi="Arial" w:cs="Arial"/>
          <w:sz w:val="24"/>
          <w:szCs w:val="24"/>
        </w:rPr>
        <w:br/>
      </w:r>
    </w:p>
    <w:p w14:paraId="0F9F504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 региональной информационной системе Ханты-Мансийского автономного округа-Югры "Портал государственных и муниципальных услуг (функций) Ханты-Мансийского автономного округа-Югры" 86.gosuslugi.ru (далее-региональный портал).</w:t>
      </w:r>
      <w:r w:rsidRPr="00833F33">
        <w:rPr>
          <w:rFonts w:ascii="Arial" w:eastAsia="Times New Roman" w:hAnsi="Arial" w:cs="Arial"/>
          <w:sz w:val="24"/>
          <w:szCs w:val="24"/>
        </w:rPr>
        <w:br/>
      </w:r>
    </w:p>
    <w:p w14:paraId="6DD882F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21. Информация о муниципальной функции также размещается в форме информационных (текстовых) материалов на информационном стенде в департаменте.</w:t>
      </w:r>
      <w:r w:rsidRPr="00833F33">
        <w:rPr>
          <w:rFonts w:ascii="Arial" w:eastAsia="Times New Roman" w:hAnsi="Arial" w:cs="Arial"/>
          <w:sz w:val="24"/>
          <w:szCs w:val="24"/>
        </w:rPr>
        <w:br/>
      </w:r>
    </w:p>
    <w:p w14:paraId="26246A1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 случае устного запроса (лично или по телефону) заинтересованного лица должностное лицо органа муниципального контроля (далее также-специалист) осуществляет устное информирование (соответственно лично или по телефону) обратившегося за информацией заинтересованного лица.</w:t>
      </w:r>
      <w:r w:rsidRPr="00833F33">
        <w:rPr>
          <w:rFonts w:ascii="Arial" w:eastAsia="Times New Roman" w:hAnsi="Arial" w:cs="Arial"/>
          <w:sz w:val="24"/>
          <w:szCs w:val="24"/>
        </w:rPr>
        <w:br/>
      </w:r>
    </w:p>
    <w:p w14:paraId="5E07991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Устное информирование осуществляется в соответствии с графиком работы департамента, указанным в подпункте 2 пункта 19 настоящего административного регламента, продолжительностью не более 15 минут.</w:t>
      </w:r>
      <w:r w:rsidRPr="00833F33">
        <w:rPr>
          <w:rFonts w:ascii="Arial" w:eastAsia="Times New Roman" w:hAnsi="Arial" w:cs="Arial"/>
          <w:sz w:val="24"/>
          <w:szCs w:val="24"/>
        </w:rPr>
        <w:br/>
      </w:r>
    </w:p>
    <w:p w14:paraId="6489479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Ответ на телефонный звонок начинается с информации о наименовании органа, в который обратилось заинтересованное лицо, фамилии, имени, отчестве и должности специалиста, принявшего телефонный звонок.</w:t>
      </w:r>
      <w:r w:rsidRPr="00833F33">
        <w:rPr>
          <w:rFonts w:ascii="Arial" w:eastAsia="Times New Roman" w:hAnsi="Arial" w:cs="Arial"/>
          <w:sz w:val="24"/>
          <w:szCs w:val="24"/>
        </w:rPr>
        <w:br/>
      </w:r>
    </w:p>
    <w:p w14:paraId="018D7C0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 невозможности специалиста, принявшего звонок, самостоятельно ответить на поставленный вопрос, телефонный звонок переадресуется (переводится) на другое должностное лицо или же обратившемуся лицу сообщается телефонный номер, по которому предоставляется запрашиваемая информация.</w:t>
      </w:r>
      <w:r w:rsidRPr="00833F33">
        <w:rPr>
          <w:rFonts w:ascii="Arial" w:eastAsia="Times New Roman" w:hAnsi="Arial" w:cs="Arial"/>
          <w:sz w:val="24"/>
          <w:szCs w:val="24"/>
        </w:rPr>
        <w:br/>
      </w:r>
    </w:p>
    <w:p w14:paraId="2BDCB7A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Если для подготовки ответа требуется время свыше установленной продолжительности, специалист, осуществляющий устное информирование, предлагает заинтересованному лицу направить в департамент письменное обращение о предоставлении ему письменного ответа либо определяет удобное для заинтересованного лица время для устного консультирования.</w:t>
      </w:r>
      <w:r w:rsidRPr="00833F33">
        <w:rPr>
          <w:rFonts w:ascii="Arial" w:eastAsia="Times New Roman" w:hAnsi="Arial" w:cs="Arial"/>
          <w:sz w:val="24"/>
          <w:szCs w:val="24"/>
        </w:rPr>
        <w:br/>
      </w:r>
    </w:p>
    <w:p w14:paraId="4D7EF6C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Для получения информации по вопросам исполнения муниципальной функции (осуществления муниципального контроля), сведений о ходе ее исполнения заинтересованные лица обращаются в департамент или его ответственное структурное подразделение.</w:t>
      </w:r>
      <w:r w:rsidRPr="00833F33">
        <w:rPr>
          <w:rFonts w:ascii="Arial" w:eastAsia="Times New Roman" w:hAnsi="Arial" w:cs="Arial"/>
          <w:sz w:val="24"/>
          <w:szCs w:val="24"/>
        </w:rPr>
        <w:br/>
      </w:r>
    </w:p>
    <w:p w14:paraId="1ACD5B7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При информировании по вопросам исполнения муниципальной функции по письменному запросу, в том числе в форме электронного документа, по выбору заинтересованного лица ответ направляется в форме электронного документа на </w:t>
      </w:r>
      <w:r w:rsidRPr="00833F33">
        <w:rPr>
          <w:rFonts w:ascii="Arial" w:eastAsia="Times New Roman" w:hAnsi="Arial" w:cs="Arial"/>
          <w:sz w:val="24"/>
          <w:szCs w:val="24"/>
        </w:rPr>
        <w:lastRenderedPageBreak/>
        <w:t>адрес электронной почты, указанный в запросе, в письменной форме-на бумажном носителе на почтовый адрес, на номер факса, указанный в запросе, в срок, не превышающий 14 календарных дней с даты регистрации обращения в органе муниципального контроля.</w:t>
      </w:r>
      <w:r w:rsidRPr="00833F33">
        <w:rPr>
          <w:rFonts w:ascii="Arial" w:eastAsia="Times New Roman" w:hAnsi="Arial" w:cs="Arial"/>
          <w:sz w:val="24"/>
          <w:szCs w:val="24"/>
        </w:rPr>
        <w:br/>
      </w:r>
    </w:p>
    <w:p w14:paraId="5339A98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Срок ответа на письменный запрос заинтересованного лица о ходе исполнения муниципальной функции-не позднее 7 календарных дней с даты регистрации запроса в органе муниципального контроля.</w:t>
      </w:r>
      <w:r w:rsidRPr="00833F33">
        <w:rPr>
          <w:rFonts w:ascii="Arial" w:eastAsia="Times New Roman" w:hAnsi="Arial" w:cs="Arial"/>
          <w:sz w:val="24"/>
          <w:szCs w:val="24"/>
        </w:rPr>
        <w:br/>
      </w:r>
    </w:p>
    <w:p w14:paraId="6628C78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Информирование заинтересованного лица о ходе исполнения муниципальной функции осуществляется в день обращения заинтересованного лица в орган муниципального контроля.</w:t>
      </w:r>
      <w:r w:rsidRPr="00833F33">
        <w:rPr>
          <w:rFonts w:ascii="Arial" w:eastAsia="Times New Roman" w:hAnsi="Arial" w:cs="Arial"/>
          <w:sz w:val="24"/>
          <w:szCs w:val="24"/>
        </w:rPr>
        <w:br/>
      </w:r>
    </w:p>
    <w:p w14:paraId="457C589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Для получения информации по вопросам исполнения муниципальной функции посредством Единого или регионального порталов заявителями используются адреса в информационно-телекоммуникационной сети "Интернет", указанные в пункте 20 настоящего административного регламента.</w:t>
      </w:r>
      <w:r w:rsidRPr="00833F33">
        <w:rPr>
          <w:rFonts w:ascii="Arial" w:eastAsia="Times New Roman" w:hAnsi="Arial" w:cs="Arial"/>
          <w:sz w:val="24"/>
          <w:szCs w:val="24"/>
        </w:rPr>
        <w:br/>
      </w:r>
    </w:p>
    <w:p w14:paraId="4E5EA58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22. На информационном стенде в департаменте и в информационно-телекоммуникационной сети "Интернет" размещается следующая информация:</w:t>
      </w:r>
      <w:r w:rsidRPr="00833F33">
        <w:rPr>
          <w:rFonts w:ascii="Arial" w:eastAsia="Times New Roman" w:hAnsi="Arial" w:cs="Arial"/>
          <w:sz w:val="24"/>
          <w:szCs w:val="24"/>
        </w:rPr>
        <w:br/>
      </w:r>
    </w:p>
    <w:p w14:paraId="20018A6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о месте нахождения, графике работы, справочных телефонах, адресах электронной почты органа муниципального контроля (информация размещается в информационно-телекоммуникационной сети "Интернет");</w:t>
      </w:r>
      <w:r w:rsidRPr="00833F33">
        <w:rPr>
          <w:rFonts w:ascii="Arial" w:eastAsia="Times New Roman" w:hAnsi="Arial" w:cs="Arial"/>
          <w:sz w:val="24"/>
          <w:szCs w:val="24"/>
        </w:rPr>
        <w:br/>
      </w:r>
    </w:p>
    <w:p w14:paraId="76287BF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о способах получения информации о месте нахождения и графики работы органа власти, участвующего в исполнении муниципальной функции;</w:t>
      </w:r>
      <w:r w:rsidRPr="00833F33">
        <w:rPr>
          <w:rFonts w:ascii="Arial" w:eastAsia="Times New Roman" w:hAnsi="Arial" w:cs="Arial"/>
          <w:sz w:val="24"/>
          <w:szCs w:val="24"/>
        </w:rPr>
        <w:br/>
      </w:r>
    </w:p>
    <w:p w14:paraId="0A29BDE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сведения о плановых проверках юридических лиц и индивидуальных предпринимателей в текущем году;</w:t>
      </w:r>
      <w:r w:rsidRPr="00833F33">
        <w:rPr>
          <w:rFonts w:ascii="Arial" w:eastAsia="Times New Roman" w:hAnsi="Arial" w:cs="Arial"/>
          <w:sz w:val="24"/>
          <w:szCs w:val="24"/>
        </w:rPr>
        <w:br/>
      </w:r>
    </w:p>
    <w:p w14:paraId="7E671FD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блок-схема исполнения муниципальной функции;</w:t>
      </w:r>
      <w:r w:rsidRPr="00833F33">
        <w:rPr>
          <w:rFonts w:ascii="Arial" w:eastAsia="Times New Roman" w:hAnsi="Arial" w:cs="Arial"/>
          <w:sz w:val="24"/>
          <w:szCs w:val="24"/>
        </w:rPr>
        <w:br/>
      </w:r>
    </w:p>
    <w:p w14:paraId="553E05B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полный текст настоящего административного регламента с приложениями или извлечения о порядке работы администрации района (департамента), об условиях и порядке получения информации о исполнении муниципальной услуги, в том числе порядок приема заявителей на информационном стенде; полная версия размещается в информационно-телекоммуникационной сети "Интернет". С полным текстом административного регламента вправе ознакомиться, обратившись к должностному лицу органа муниципального контроля.</w:t>
      </w:r>
      <w:r w:rsidRPr="00833F33">
        <w:rPr>
          <w:rFonts w:ascii="Arial" w:eastAsia="Times New Roman" w:hAnsi="Arial" w:cs="Arial"/>
          <w:sz w:val="24"/>
          <w:szCs w:val="24"/>
        </w:rPr>
        <w:br/>
      </w:r>
    </w:p>
    <w:p w14:paraId="476D88A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23. В случае внесения изменений в настоящий административный регламент должностное лицо органа муниципального контроля в срок, не превышающий 5 рабочих дней со дня вступления в силу таких изменений, обеспечивает актуализацию информации в информационно-телекоммуникационной сети "Интернет", на информационном стенде, находящемся в департаменте.</w:t>
      </w:r>
      <w:r w:rsidRPr="00833F33">
        <w:rPr>
          <w:rFonts w:ascii="Arial" w:eastAsia="Times New Roman" w:hAnsi="Arial" w:cs="Arial"/>
          <w:sz w:val="24"/>
          <w:szCs w:val="24"/>
        </w:rPr>
        <w:br/>
      </w:r>
    </w:p>
    <w:p w14:paraId="50206CB2"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Срок исполнения муниципальной функции</w:t>
      </w:r>
    </w:p>
    <w:p w14:paraId="06F6D670"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468D3E2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24. Срок проведения каждой из проверок (документарной, выездной) не может превышать 20 рабочих дней.</w:t>
      </w:r>
      <w:r w:rsidRPr="00833F33">
        <w:rPr>
          <w:rFonts w:ascii="Arial" w:eastAsia="Times New Roman" w:hAnsi="Arial" w:cs="Arial"/>
          <w:sz w:val="24"/>
          <w:szCs w:val="24"/>
        </w:rPr>
        <w:br/>
      </w:r>
    </w:p>
    <w:p w14:paraId="3395881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Днем начала и окончания проверки считается дата, указанная в приказе руководителя департамента о проведении проверки.</w:t>
      </w:r>
      <w:r w:rsidRPr="00833F33">
        <w:rPr>
          <w:rFonts w:ascii="Arial" w:eastAsia="Times New Roman" w:hAnsi="Arial" w:cs="Arial"/>
          <w:sz w:val="24"/>
          <w:szCs w:val="24"/>
        </w:rPr>
        <w:br/>
      </w:r>
    </w:p>
    <w:p w14:paraId="0A92260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Днем окончания проверки определяется дата подписания акта проверки уполномоченным должностным лицом ответственного структурного подразделения.</w:t>
      </w:r>
      <w:r w:rsidRPr="00833F33">
        <w:rPr>
          <w:rFonts w:ascii="Arial" w:eastAsia="Times New Roman" w:hAnsi="Arial" w:cs="Arial"/>
          <w:sz w:val="24"/>
          <w:szCs w:val="24"/>
        </w:rPr>
        <w:br/>
      </w:r>
    </w:p>
    <w:p w14:paraId="23CAC92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25.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833F33">
        <w:rPr>
          <w:rFonts w:ascii="Arial" w:eastAsia="Times New Roman" w:hAnsi="Arial" w:cs="Arial"/>
          <w:sz w:val="24"/>
          <w:szCs w:val="24"/>
        </w:rPr>
        <w:br/>
      </w:r>
    </w:p>
    <w:p w14:paraId="3594478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 случае необходимости при проведении проверки в отношении субъектов малого предпринимательства, получения документов и (или) информации в рамках межведомственного информационного взаимодействия проведение указанной проверки может быть приостановлено руководителем органа муниципального контроля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833F33">
        <w:rPr>
          <w:rFonts w:ascii="Arial" w:eastAsia="Times New Roman" w:hAnsi="Arial" w:cs="Arial"/>
          <w:sz w:val="24"/>
          <w:szCs w:val="24"/>
        </w:rPr>
        <w:br/>
      </w:r>
    </w:p>
    <w:p w14:paraId="14897FE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26.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833F33">
        <w:rPr>
          <w:rFonts w:ascii="Arial" w:eastAsia="Times New Roman" w:hAnsi="Arial" w:cs="Arial"/>
          <w:sz w:val="24"/>
          <w:szCs w:val="24"/>
        </w:rPr>
        <w:br/>
      </w:r>
    </w:p>
    <w:p w14:paraId="79FD9E8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27.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органа муниципального контроля, но не более чем на 20 рабочих дней, в отношении малых предприятий-не более чем на пятьдесят часов, микропредприятий не более чем на пятнадцать часов.</w:t>
      </w:r>
      <w:r w:rsidRPr="00833F33">
        <w:rPr>
          <w:rFonts w:ascii="Arial" w:eastAsia="Times New Roman" w:hAnsi="Arial" w:cs="Arial"/>
          <w:sz w:val="24"/>
          <w:szCs w:val="24"/>
        </w:rPr>
        <w:br/>
      </w:r>
    </w:p>
    <w:p w14:paraId="11B7B5C7"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FC55C33"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616EE04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28. Осуществление муниципального контроля предусматривает выполнение следующих административных процедур:</w:t>
      </w:r>
      <w:r w:rsidRPr="00833F33">
        <w:rPr>
          <w:rFonts w:ascii="Arial" w:eastAsia="Times New Roman" w:hAnsi="Arial" w:cs="Arial"/>
          <w:sz w:val="24"/>
          <w:szCs w:val="24"/>
        </w:rPr>
        <w:br/>
      </w:r>
    </w:p>
    <w:p w14:paraId="759DDB4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во взаимодействии с юридическим лицом или индивидуальным предпринимателем:</w:t>
      </w:r>
      <w:r w:rsidRPr="00833F33">
        <w:rPr>
          <w:rFonts w:ascii="Arial" w:eastAsia="Times New Roman" w:hAnsi="Arial" w:cs="Arial"/>
          <w:sz w:val="24"/>
          <w:szCs w:val="24"/>
        </w:rPr>
        <w:br/>
      </w:r>
    </w:p>
    <w:p w14:paraId="43F21F7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организация проверки: плановой, внеплановой (документарной, выездной);</w:t>
      </w:r>
      <w:r w:rsidRPr="00833F33">
        <w:rPr>
          <w:rFonts w:ascii="Arial" w:eastAsia="Times New Roman" w:hAnsi="Arial" w:cs="Arial"/>
          <w:sz w:val="24"/>
          <w:szCs w:val="24"/>
        </w:rPr>
        <w:br/>
      </w:r>
    </w:p>
    <w:p w14:paraId="3AACF43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проведение проверки: плановой, внеплановой (документарной, выездной);</w:t>
      </w:r>
      <w:r w:rsidRPr="00833F33">
        <w:rPr>
          <w:rFonts w:ascii="Arial" w:eastAsia="Times New Roman" w:hAnsi="Arial" w:cs="Arial"/>
          <w:sz w:val="24"/>
          <w:szCs w:val="24"/>
        </w:rPr>
        <w:br/>
      </w:r>
    </w:p>
    <w:p w14:paraId="1821A45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оформление результатов проверки;</w:t>
      </w:r>
      <w:r w:rsidRPr="00833F33">
        <w:rPr>
          <w:rFonts w:ascii="Arial" w:eastAsia="Times New Roman" w:hAnsi="Arial" w:cs="Arial"/>
          <w:sz w:val="24"/>
          <w:szCs w:val="24"/>
        </w:rPr>
        <w:br/>
      </w:r>
    </w:p>
    <w:p w14:paraId="5DAB817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без взаимодействия с юридическим лицом или индивидуальным предпринимателем:</w:t>
      </w:r>
      <w:r w:rsidRPr="00833F33">
        <w:rPr>
          <w:rFonts w:ascii="Arial" w:eastAsia="Times New Roman" w:hAnsi="Arial" w:cs="Arial"/>
          <w:sz w:val="24"/>
          <w:szCs w:val="24"/>
        </w:rPr>
        <w:br/>
      </w:r>
    </w:p>
    <w:p w14:paraId="179196F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плановые (рейдовые) осмотры (обследования) особо охраняемой территории местного значения.</w:t>
      </w:r>
      <w:r w:rsidRPr="00833F33">
        <w:rPr>
          <w:rFonts w:ascii="Arial" w:eastAsia="Times New Roman" w:hAnsi="Arial" w:cs="Arial"/>
          <w:sz w:val="24"/>
          <w:szCs w:val="24"/>
        </w:rPr>
        <w:br/>
      </w:r>
    </w:p>
    <w:p w14:paraId="4759E73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29. Блок-схема исполнения муниципальной функции приведена в приложении 2 к настоящему административному регламенту.</w:t>
      </w:r>
      <w:r w:rsidRPr="00833F33">
        <w:rPr>
          <w:rFonts w:ascii="Arial" w:eastAsia="Times New Roman" w:hAnsi="Arial" w:cs="Arial"/>
          <w:sz w:val="24"/>
          <w:szCs w:val="24"/>
        </w:rPr>
        <w:br/>
      </w:r>
    </w:p>
    <w:p w14:paraId="5F08D0A5"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Организация проверки: плановой, внеплановой (документарной, выездной)</w:t>
      </w:r>
    </w:p>
    <w:p w14:paraId="703940B3"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5F740F6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30. Основанием для начала административной процедуры по организации плановой проверки является ежегодный план проведения плановых проверок юридических лиц и индивидуальных предпринимателей (далее-ежегодный план проведения проверок), утвержденный в порядке, установленном постановлением Правительства Российской Федерации от 30.06.2010 N 489.</w:t>
      </w:r>
      <w:r w:rsidRPr="00833F33">
        <w:rPr>
          <w:rFonts w:ascii="Arial" w:eastAsia="Times New Roman" w:hAnsi="Arial" w:cs="Arial"/>
          <w:sz w:val="24"/>
          <w:szCs w:val="24"/>
        </w:rPr>
        <w:br/>
      </w:r>
    </w:p>
    <w:p w14:paraId="027FF6B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(Пункты 30.1, 30.2, 30.3, 30.4 дополнены постановлением Администрации от 13.10.2020 N 279)</w:t>
      </w:r>
      <w:r w:rsidRPr="00833F33">
        <w:rPr>
          <w:rFonts w:ascii="Arial" w:eastAsia="Times New Roman" w:hAnsi="Arial" w:cs="Arial"/>
          <w:sz w:val="24"/>
          <w:szCs w:val="24"/>
        </w:rPr>
        <w:br/>
      </w:r>
    </w:p>
    <w:p w14:paraId="02281CC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30.1. При осуществлении муниципального контроля в отношении юридических лиц, индивидуальных предпринимателей, отнесенных в соответствии со статьей 4 Федерального закона от 24.07.2007 N 209-ФЗ "О развитии малого и среднего предпринимательства в Российской Федерации" к субъектам малого предпринимательства, сведения о которых включены в единый реестр субъектов малого и среднего предпринимательства, проверки организуются и проводятся в соответствии с особенностями, предусмотренными Федеральным законом от 26.12.2008 N 294-ФЗ и пунктом 30.2 настоящего административного регламента.</w:t>
      </w:r>
      <w:r w:rsidRPr="00833F33">
        <w:rPr>
          <w:rFonts w:ascii="Arial" w:eastAsia="Times New Roman" w:hAnsi="Arial" w:cs="Arial"/>
          <w:sz w:val="24"/>
          <w:szCs w:val="24"/>
        </w:rPr>
        <w:br/>
      </w:r>
    </w:p>
    <w:p w14:paraId="57E4B96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30.2. В 2020 году:</w:t>
      </w:r>
      <w:r w:rsidRPr="00833F33">
        <w:rPr>
          <w:rFonts w:ascii="Arial" w:eastAsia="Times New Roman" w:hAnsi="Arial" w:cs="Arial"/>
          <w:sz w:val="24"/>
          <w:szCs w:val="24"/>
        </w:rPr>
        <w:br/>
      </w:r>
    </w:p>
    <w:p w14:paraId="7CA9EE0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1) плановые проверки не проводятся с 1 января по 1 апреля 2020 года, за исключением плановых проверок проводимых при наличии у органа муниципального контроля информации о том, что в отношении указанных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04.05.2011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При этом информация о таком постановлении или решении, дате их вступления в законную силу и дате окончания проведения проверки, по результатам которой вынесено такое постановление либо принято такое решение указывается в ежегодном плане проведения плановых проверок органа муниципального контроля помимо сведений, предусмотренных частью 4 статьи 9 </w:t>
      </w:r>
      <w:r w:rsidRPr="00833F33">
        <w:rPr>
          <w:rFonts w:ascii="Arial" w:eastAsia="Times New Roman" w:hAnsi="Arial" w:cs="Arial"/>
          <w:sz w:val="24"/>
          <w:szCs w:val="24"/>
        </w:rPr>
        <w:lastRenderedPageBreak/>
        <w:t>Федерального закона от 26.12.2008 N 294-ФЗ;</w:t>
      </w:r>
      <w:r w:rsidRPr="00833F33">
        <w:rPr>
          <w:rFonts w:ascii="Arial" w:eastAsia="Times New Roman" w:hAnsi="Arial" w:cs="Arial"/>
          <w:sz w:val="24"/>
          <w:szCs w:val="24"/>
        </w:rPr>
        <w:br/>
      </w:r>
    </w:p>
    <w:p w14:paraId="1E1E0CB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с 1 апреля по 31 декабря 2020 года включительно проводятся исключительно внеплановые проверки по основаниям, предусмотренным постановлением Правительства Российской Федерации "Об особенностях осуществления в 2020 году государственного контроля (надзора), муниципального контроля 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 использованием средств дистанционного взаимодействия, в том числе аудио- или видеосвязи, за исключением:</w:t>
      </w:r>
      <w:r w:rsidRPr="00833F33">
        <w:rPr>
          <w:rFonts w:ascii="Arial" w:eastAsia="Times New Roman" w:hAnsi="Arial" w:cs="Arial"/>
          <w:sz w:val="24"/>
          <w:szCs w:val="24"/>
        </w:rPr>
        <w:br/>
      </w:r>
    </w:p>
    <w:p w14:paraId="01D99CF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выезда должностных лиц органа муниципального контроля согласованного органами прокуратуры в ходе согласования проведения внеплановой проверки, основанием для проведения которой являются факты причинения вреда жизни, здоровью граждан или угрозы причинения вреда жизни, здоровью граждан, возникновение чрезвычайных ситуаций природного и техногенного характера и проведение или внеплановой проверки, назначенной в целях проверки исполнения ранее выданного предписания о принятии мер, направленных на устранение нарушений, влекущих непосредственную угрозу причинения вреда жизни и здоровью граждан, и проведение такой внеплановой проверки согласовано органами прокуратуры;</w:t>
      </w:r>
      <w:r w:rsidRPr="00833F33">
        <w:rPr>
          <w:rFonts w:ascii="Arial" w:eastAsia="Times New Roman" w:hAnsi="Arial" w:cs="Arial"/>
          <w:sz w:val="24"/>
          <w:szCs w:val="24"/>
        </w:rPr>
        <w:br/>
      </w:r>
    </w:p>
    <w:p w14:paraId="1467B88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 проведении внеплановой проверки, проводимой на основании поручения Президента Российской Федерации, поручения Правительства Российской Федерации с указанием конкретного юридического лица и (или) индивидуального предпринимателя,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 возможность выезда должностных лиц органов муниципального контроля предусмотрена соответственно поручением Президента Российской Федерации, поручением Правительства Российской Федерации, требованием прокурора о проведении проверок;</w:t>
      </w:r>
      <w:r w:rsidRPr="00833F33">
        <w:rPr>
          <w:rFonts w:ascii="Arial" w:eastAsia="Times New Roman" w:hAnsi="Arial" w:cs="Arial"/>
          <w:sz w:val="24"/>
          <w:szCs w:val="24"/>
        </w:rPr>
        <w:br/>
      </w:r>
    </w:p>
    <w:p w14:paraId="6A1FC6A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с 1 апреля по 31 декабря 2020 года органом муниципального контроля плановые проверки не проводятся и исключаются из ежегодного плана проведения плановых проверок юридических лиц и индивидуальных предпринимателей по распоряжению администрации Ханты-Мансийского района.</w:t>
      </w:r>
      <w:r w:rsidRPr="00833F33">
        <w:rPr>
          <w:rFonts w:ascii="Arial" w:eastAsia="Times New Roman" w:hAnsi="Arial" w:cs="Arial"/>
          <w:sz w:val="24"/>
          <w:szCs w:val="24"/>
        </w:rPr>
        <w:br/>
      </w:r>
    </w:p>
    <w:p w14:paraId="6013CAF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30.3. В 2020 году при осуществлении муниципального контроля в отношении юридических лиц, в том числе некоммерческих организаций, среднесписочная численность работников которых за 2019 год не превышает 200 человек, за исключением политических партий и некоммерческих организаций, включенных в реестр некоммерческих организаций, выполняющих функции иностранного агента и индивидуальных предпринимателей:</w:t>
      </w:r>
      <w:r w:rsidRPr="00833F33">
        <w:rPr>
          <w:rFonts w:ascii="Arial" w:eastAsia="Times New Roman" w:hAnsi="Arial" w:cs="Arial"/>
          <w:sz w:val="24"/>
          <w:szCs w:val="24"/>
        </w:rPr>
        <w:br/>
      </w:r>
    </w:p>
    <w:p w14:paraId="725DE2E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проводятся только внеплановые проверки по основаниям, предусмотренным постановлением Правительства Российской Федерации "Об особенностях осуществления в 2020 году государственного контроля (надзора), муниципального контроля 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 использованием средств дистанционного </w:t>
      </w:r>
      <w:r w:rsidRPr="00833F33">
        <w:rPr>
          <w:rFonts w:ascii="Arial" w:eastAsia="Times New Roman" w:hAnsi="Arial" w:cs="Arial"/>
          <w:sz w:val="24"/>
          <w:szCs w:val="24"/>
        </w:rPr>
        <w:lastRenderedPageBreak/>
        <w:t>взаимодействия, в том числе аудио- или видеосвязи, за исключением случаев, предусмотренных абзацами вторым, третьим подпункта 2 пункта 30.2. настоящего Административного регламента;</w:t>
      </w:r>
      <w:r w:rsidRPr="00833F33">
        <w:rPr>
          <w:rFonts w:ascii="Arial" w:eastAsia="Times New Roman" w:hAnsi="Arial" w:cs="Arial"/>
          <w:sz w:val="24"/>
          <w:szCs w:val="24"/>
        </w:rPr>
        <w:br/>
      </w:r>
    </w:p>
    <w:p w14:paraId="16D5D5B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плановые проверки не проводятся и не позднее 23 апреля 2020 года исключаются из ежегодного плана проведения плановых проверок юридических лиц и индивидуальных предпринимателей по распоряжению администрации Ханты-Мансийского района.</w:t>
      </w:r>
      <w:r w:rsidRPr="00833F33">
        <w:rPr>
          <w:rFonts w:ascii="Arial" w:eastAsia="Times New Roman" w:hAnsi="Arial" w:cs="Arial"/>
          <w:sz w:val="24"/>
          <w:szCs w:val="24"/>
        </w:rPr>
        <w:br/>
      </w:r>
    </w:p>
    <w:p w14:paraId="247395D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30.4. В 2020 году при поступлении ходатайства об отсрочке сроков исполнения ранее выданного предписания, орган муниципального контроля принимает решение о продлении сроков в течение 10 рабочих дней после поступления такого ходатайства путем издания муниципального правового акта (индивидуального характера), за исключением предписания, решение, о признании которого исполненным влечет возобновление ранее приостановленного действия лицензии, аккредитации или иного документа, имеющего разрешительный характер.</w:t>
      </w:r>
      <w:r w:rsidRPr="00833F33">
        <w:rPr>
          <w:rFonts w:ascii="Arial" w:eastAsia="Times New Roman" w:hAnsi="Arial" w:cs="Arial"/>
          <w:sz w:val="24"/>
          <w:szCs w:val="24"/>
        </w:rPr>
        <w:br/>
      </w:r>
    </w:p>
    <w:p w14:paraId="0147DE8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31. Основанием для начала административной процедуры по организации внеплановой проверки является:</w:t>
      </w:r>
      <w:r w:rsidRPr="00833F33">
        <w:rPr>
          <w:rFonts w:ascii="Arial" w:eastAsia="Times New Roman" w:hAnsi="Arial" w:cs="Arial"/>
          <w:sz w:val="24"/>
          <w:szCs w:val="24"/>
        </w:rPr>
        <w:br/>
      </w:r>
    </w:p>
    <w:p w14:paraId="3D2FB15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833F33">
        <w:rPr>
          <w:rFonts w:ascii="Arial" w:eastAsia="Times New Roman" w:hAnsi="Arial" w:cs="Arial"/>
          <w:sz w:val="24"/>
          <w:szCs w:val="24"/>
        </w:rPr>
        <w:br/>
      </w:r>
    </w:p>
    <w:p w14:paraId="69B30C1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поступление в орган муниципального контроля заявления от юридического лица,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представления правового статуса, специального разрешения (лицензии), выдачи разрешения (согласования);</w:t>
      </w:r>
    </w:p>
    <w:p w14:paraId="14E4414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833F33">
        <w:rPr>
          <w:rFonts w:ascii="Arial" w:eastAsia="Times New Roman" w:hAnsi="Arial" w:cs="Arial"/>
          <w:sz w:val="24"/>
          <w:szCs w:val="24"/>
        </w:rPr>
        <w:br/>
      </w:r>
    </w:p>
    <w:p w14:paraId="13A8EFA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w:t>
      </w:r>
      <w:r w:rsidRPr="00833F33">
        <w:rPr>
          <w:rFonts w:ascii="Arial" w:eastAsia="Times New Roman" w:hAnsi="Arial" w:cs="Arial"/>
          <w:sz w:val="24"/>
          <w:szCs w:val="24"/>
        </w:rPr>
        <w:lastRenderedPageBreak/>
        <w:t>ситуаций природного и техногенного характера;</w:t>
      </w:r>
      <w:r w:rsidRPr="00833F33">
        <w:rPr>
          <w:rFonts w:ascii="Arial" w:eastAsia="Times New Roman" w:hAnsi="Arial" w:cs="Arial"/>
          <w:sz w:val="24"/>
          <w:szCs w:val="24"/>
        </w:rPr>
        <w:br/>
      </w:r>
    </w:p>
    <w:p w14:paraId="52FD94C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833F33">
        <w:rPr>
          <w:rFonts w:ascii="Arial" w:eastAsia="Times New Roman" w:hAnsi="Arial" w:cs="Arial"/>
          <w:sz w:val="24"/>
          <w:szCs w:val="24"/>
        </w:rPr>
        <w:br/>
      </w:r>
    </w:p>
    <w:p w14:paraId="6540A2D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833F33">
        <w:rPr>
          <w:rFonts w:ascii="Arial" w:eastAsia="Times New Roman" w:hAnsi="Arial" w:cs="Arial"/>
          <w:sz w:val="24"/>
          <w:szCs w:val="24"/>
        </w:rPr>
        <w:br/>
      </w:r>
    </w:p>
    <w:p w14:paraId="7BB37C5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нарушение требований к маркировке товаров.</w:t>
      </w:r>
      <w:r w:rsidRPr="00833F33">
        <w:rPr>
          <w:rFonts w:ascii="Arial" w:eastAsia="Times New Roman" w:hAnsi="Arial" w:cs="Arial"/>
          <w:sz w:val="24"/>
          <w:szCs w:val="24"/>
        </w:rPr>
        <w:br/>
      </w:r>
    </w:p>
    <w:p w14:paraId="2FB7552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(Пункты дополнены постановлением Администрации от 09.07.2020 N 179)</w:t>
      </w:r>
      <w:r w:rsidRPr="00833F33">
        <w:rPr>
          <w:rFonts w:ascii="Arial" w:eastAsia="Times New Roman" w:hAnsi="Arial" w:cs="Arial"/>
          <w:sz w:val="24"/>
          <w:szCs w:val="24"/>
        </w:rPr>
        <w:br/>
      </w:r>
    </w:p>
    <w:p w14:paraId="274A90C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33.1. (Признан утратившим силу постановлением Администрации от 13.10.2020 N 279)</w:t>
      </w:r>
      <w:r w:rsidRPr="00833F33">
        <w:rPr>
          <w:rFonts w:ascii="Arial" w:eastAsia="Times New Roman" w:hAnsi="Arial" w:cs="Arial"/>
          <w:sz w:val="24"/>
          <w:szCs w:val="24"/>
        </w:rPr>
        <w:br/>
      </w:r>
    </w:p>
    <w:p w14:paraId="72A0494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33.2. (Признан утратившим силу постановлением Администрации от 13.10.2020 N 279)</w:t>
      </w:r>
      <w:r w:rsidRPr="00833F33">
        <w:rPr>
          <w:rFonts w:ascii="Arial" w:eastAsia="Times New Roman" w:hAnsi="Arial" w:cs="Arial"/>
          <w:sz w:val="24"/>
          <w:szCs w:val="24"/>
        </w:rPr>
        <w:br/>
      </w:r>
    </w:p>
    <w:p w14:paraId="0A280AB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32. Сведения о должностных лицах, ответственных за выполнение административных действий, входящих в состав административной процедуры:</w:t>
      </w:r>
      <w:r w:rsidRPr="00833F33">
        <w:rPr>
          <w:rFonts w:ascii="Arial" w:eastAsia="Times New Roman" w:hAnsi="Arial" w:cs="Arial"/>
          <w:sz w:val="24"/>
          <w:szCs w:val="24"/>
        </w:rPr>
        <w:br/>
      </w:r>
    </w:p>
    <w:p w14:paraId="3D3044A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за разработку проекта ежегодного плана проведения проверок, подготовку проектов приказов руководителя департамента о проведении проверки (плановой, внеплановой), о проведении предварительной проверки, процедуры согласования проведения внеплановой выездной проверки с органом прокуратуры, уведомление юридического лица, индивидуального предпринимателя о начале проведения проверки-специалисты ответственного структурного подразделения;</w:t>
      </w:r>
      <w:r w:rsidRPr="00833F33">
        <w:rPr>
          <w:rFonts w:ascii="Arial" w:eastAsia="Times New Roman" w:hAnsi="Arial" w:cs="Arial"/>
          <w:sz w:val="24"/>
          <w:szCs w:val="24"/>
        </w:rPr>
        <w:br/>
      </w:r>
    </w:p>
    <w:p w14:paraId="7FC5C42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за принятие решения о прекращении предварительной проверки, утверждение ежегодного плана проведения проверок, за подписание приказа о проведении проверки (плановой, внеплановой)-руководитель департамента либо лицо, его замещающее.</w:t>
      </w:r>
      <w:r w:rsidRPr="00833F33">
        <w:rPr>
          <w:rFonts w:ascii="Arial" w:eastAsia="Times New Roman" w:hAnsi="Arial" w:cs="Arial"/>
          <w:sz w:val="24"/>
          <w:szCs w:val="24"/>
        </w:rPr>
        <w:br/>
      </w:r>
    </w:p>
    <w:p w14:paraId="6102188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33. Содержание административных действий, входящих в состав административной процедуры:</w:t>
      </w:r>
      <w:r w:rsidRPr="00833F33">
        <w:rPr>
          <w:rFonts w:ascii="Arial" w:eastAsia="Times New Roman" w:hAnsi="Arial" w:cs="Arial"/>
          <w:sz w:val="24"/>
          <w:szCs w:val="24"/>
        </w:rPr>
        <w:br/>
      </w:r>
    </w:p>
    <w:p w14:paraId="2874CF1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проведение предварительной проверки поступившей информации, в ходе которой:</w:t>
      </w:r>
      <w:r w:rsidRPr="00833F33">
        <w:rPr>
          <w:rFonts w:ascii="Arial" w:eastAsia="Times New Roman" w:hAnsi="Arial" w:cs="Arial"/>
          <w:sz w:val="24"/>
          <w:szCs w:val="24"/>
        </w:rPr>
        <w:br/>
      </w:r>
    </w:p>
    <w:p w14:paraId="24394E1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принимаются меры по запросу дополнительных сведений и материалов (в том числе в устном порядке) у лиц, направивших заявления и обращения, </w:t>
      </w:r>
      <w:r w:rsidRPr="00833F33">
        <w:rPr>
          <w:rFonts w:ascii="Arial" w:eastAsia="Times New Roman" w:hAnsi="Arial" w:cs="Arial"/>
          <w:sz w:val="24"/>
          <w:szCs w:val="24"/>
        </w:rPr>
        <w:lastRenderedPageBreak/>
        <w:t>представивших информацию, 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 органа муниципального контроля;</w:t>
      </w:r>
      <w:r w:rsidRPr="00833F33">
        <w:rPr>
          <w:rFonts w:ascii="Arial" w:eastAsia="Times New Roman" w:hAnsi="Arial" w:cs="Arial"/>
          <w:sz w:val="24"/>
          <w:szCs w:val="24"/>
        </w:rPr>
        <w:br/>
      </w:r>
    </w:p>
    <w:p w14:paraId="4576A78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w:t>
      </w:r>
      <w:r w:rsidRPr="00833F33">
        <w:rPr>
          <w:rFonts w:ascii="Arial" w:eastAsia="Times New Roman" w:hAnsi="Arial" w:cs="Arial"/>
          <w:sz w:val="24"/>
          <w:szCs w:val="24"/>
        </w:rPr>
        <w:br/>
      </w:r>
    </w:p>
    <w:p w14:paraId="740666B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 в рамках предварительной проверки;</w:t>
      </w:r>
      <w:r w:rsidRPr="00833F33">
        <w:rPr>
          <w:rFonts w:ascii="Arial" w:eastAsia="Times New Roman" w:hAnsi="Arial" w:cs="Arial"/>
          <w:sz w:val="24"/>
          <w:szCs w:val="24"/>
        </w:rPr>
        <w:br/>
      </w:r>
    </w:p>
    <w:p w14:paraId="34A092C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подготовка и подписание руководителем департамента приказао проведении проверки (плановой, внеплановой) по форме, утвержденной приказом Минэкономразвития РФ N 141, в срок, не позднее чем за 10 рабочих дней до начала проведения плановой проверки, внеплановой проверки:</w:t>
      </w:r>
      <w:r w:rsidRPr="00833F33">
        <w:rPr>
          <w:rFonts w:ascii="Arial" w:eastAsia="Times New Roman" w:hAnsi="Arial" w:cs="Arial"/>
          <w:sz w:val="24"/>
          <w:szCs w:val="24"/>
        </w:rPr>
        <w:br/>
      </w:r>
    </w:p>
    <w:p w14:paraId="0F2B39E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не позднее рабочего дня, следующего за днем истечения срока исполнения предписания, в случае, установленном в подпункте 1 пункта 31 настоящего административного регламента;</w:t>
      </w:r>
      <w:r w:rsidRPr="00833F33">
        <w:rPr>
          <w:rFonts w:ascii="Arial" w:eastAsia="Times New Roman" w:hAnsi="Arial" w:cs="Arial"/>
          <w:sz w:val="24"/>
          <w:szCs w:val="24"/>
        </w:rPr>
        <w:br/>
      </w:r>
    </w:p>
    <w:p w14:paraId="08591E7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незамедлительно,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w:t>
      </w:r>
      <w:r w:rsidRPr="00833F33">
        <w:rPr>
          <w:rFonts w:ascii="Arial" w:eastAsia="Times New Roman" w:hAnsi="Arial" w:cs="Arial"/>
          <w:sz w:val="24"/>
          <w:szCs w:val="24"/>
        </w:rPr>
        <w:br/>
      </w:r>
    </w:p>
    <w:p w14:paraId="5DF1D8D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3) согласование проведения внеплановой выездной проверки с органом прокуратуры в случае, если она проводится по основанию, указанному в абзацах втором, третьем, пятом подпункта 3 пункта 31 настоящего административного регламента, в порядке, установленном приказом Генпрокуратуры РФ от 27.03.2009 N 93. Заявление о согласовании проведения внеплановой выездной проверки по форме, утвержденной приказом Минэкономразвития РФ N 141, в целях согласования ее проведения представляется либо направляется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в день утверждения (подписания) приказа руководителя департамента о проведении внеплановой выездной проверки юридического лица, индивидуального предпринимателя (к заявлению прилагаются копия приказа руководителя департамента о проведении внеплановой выездной проверки и документы, которые содержат сведения, </w:t>
      </w:r>
      <w:r w:rsidRPr="00833F33">
        <w:rPr>
          <w:rFonts w:ascii="Arial" w:eastAsia="Times New Roman" w:hAnsi="Arial" w:cs="Arial"/>
          <w:sz w:val="24"/>
          <w:szCs w:val="24"/>
        </w:rPr>
        <w:lastRenderedPageBreak/>
        <w:t>послужившие основанием ее проведения);</w:t>
      </w:r>
      <w:r w:rsidRPr="00833F33">
        <w:rPr>
          <w:rFonts w:ascii="Arial" w:eastAsia="Times New Roman" w:hAnsi="Arial" w:cs="Arial"/>
          <w:sz w:val="24"/>
          <w:szCs w:val="24"/>
        </w:rPr>
        <w:br/>
      </w:r>
    </w:p>
    <w:p w14:paraId="2218EA1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уведомление юридического лица, индивидуального предпринимателя о начале проведения проверки-не позднее, чем за 3 рабочих дня до начала ее проведения, а в случае проведения внеплановой выездной проверки (за исключением проверки по основанию, указанному в подпункте 3 пункта 31 настоящего административного регламента)-не более двадцати четырех часов до начала ее проведения посредством направления копии приказа руководителя департамента о начале проведения проверки.</w:t>
      </w:r>
      <w:r w:rsidRPr="00833F33">
        <w:rPr>
          <w:rFonts w:ascii="Arial" w:eastAsia="Times New Roman" w:hAnsi="Arial" w:cs="Arial"/>
          <w:sz w:val="24"/>
          <w:szCs w:val="24"/>
        </w:rPr>
        <w:br/>
      </w:r>
    </w:p>
    <w:p w14:paraId="30D8D4A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34. Критериями принятия решения о включении плановой проверки в ежегодный план проведения плановых проверок является истечение одного года со дня:</w:t>
      </w:r>
      <w:r w:rsidRPr="00833F33">
        <w:rPr>
          <w:rFonts w:ascii="Arial" w:eastAsia="Times New Roman" w:hAnsi="Arial" w:cs="Arial"/>
          <w:sz w:val="24"/>
          <w:szCs w:val="24"/>
        </w:rPr>
        <w:br/>
      </w:r>
    </w:p>
    <w:p w14:paraId="0963379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государственной регистрации юридического лица, индивидуального предпринимателя;</w:t>
      </w:r>
      <w:r w:rsidRPr="00833F33">
        <w:rPr>
          <w:rFonts w:ascii="Arial" w:eastAsia="Times New Roman" w:hAnsi="Arial" w:cs="Arial"/>
          <w:sz w:val="24"/>
          <w:szCs w:val="24"/>
        </w:rPr>
        <w:br/>
      </w:r>
    </w:p>
    <w:p w14:paraId="3E58F17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окончания проведения последней плановой проверки юридического лица, индивидуального предпринимателя;</w:t>
      </w:r>
      <w:r w:rsidRPr="00833F33">
        <w:rPr>
          <w:rFonts w:ascii="Arial" w:eastAsia="Times New Roman" w:hAnsi="Arial" w:cs="Arial"/>
          <w:sz w:val="24"/>
          <w:szCs w:val="24"/>
        </w:rPr>
        <w:br/>
      </w:r>
    </w:p>
    <w:p w14:paraId="7534A9B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833F33">
        <w:rPr>
          <w:rFonts w:ascii="Arial" w:eastAsia="Times New Roman" w:hAnsi="Arial" w:cs="Arial"/>
          <w:sz w:val="24"/>
          <w:szCs w:val="24"/>
        </w:rPr>
        <w:br/>
      </w:r>
    </w:p>
    <w:p w14:paraId="005EB30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35. Критерием принятия решения о проведении плановой проверки является наступление срока, указанного в утвержденном ежегодном плане проведения проверок.</w:t>
      </w:r>
      <w:r w:rsidRPr="00833F33">
        <w:rPr>
          <w:rFonts w:ascii="Arial" w:eastAsia="Times New Roman" w:hAnsi="Arial" w:cs="Arial"/>
          <w:sz w:val="24"/>
          <w:szCs w:val="24"/>
        </w:rPr>
        <w:br/>
      </w:r>
    </w:p>
    <w:p w14:paraId="4C06271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36. Критерием на право принятия решения о проведении предварительной проверки уполномоченными должностными лицами органа муниципального контроля является отсутствие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указанных в пункте 31 настоящего административного регламента.</w:t>
      </w:r>
      <w:r w:rsidRPr="00833F33">
        <w:rPr>
          <w:rFonts w:ascii="Arial" w:eastAsia="Times New Roman" w:hAnsi="Arial" w:cs="Arial"/>
          <w:sz w:val="24"/>
          <w:szCs w:val="24"/>
        </w:rPr>
        <w:br/>
      </w:r>
    </w:p>
    <w:p w14:paraId="2317B07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37. Критерием принятия решения о проведении внеплановой проверки является наличие оснований, предусмотренных пунктом 31 настоящего административного регламента, при этом:</w:t>
      </w:r>
      <w:r w:rsidRPr="00833F33">
        <w:rPr>
          <w:rFonts w:ascii="Arial" w:eastAsia="Times New Roman" w:hAnsi="Arial" w:cs="Arial"/>
          <w:sz w:val="24"/>
          <w:szCs w:val="24"/>
        </w:rPr>
        <w:br/>
      </w:r>
    </w:p>
    <w:p w14:paraId="5ED9DC8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подпункте 3 пункта 31 настоящего административного регламента, не могут служить основанием для проведения внеплановой проверки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w:t>
      </w:r>
      <w:r w:rsidRPr="00833F33">
        <w:rPr>
          <w:rFonts w:ascii="Arial" w:eastAsia="Times New Roman" w:hAnsi="Arial" w:cs="Arial"/>
          <w:sz w:val="24"/>
          <w:szCs w:val="24"/>
        </w:rPr>
        <w:lastRenderedPageBreak/>
        <w:t>идентификации и аутентификации;</w:t>
      </w:r>
      <w:r w:rsidRPr="00833F33">
        <w:rPr>
          <w:rFonts w:ascii="Arial" w:eastAsia="Times New Roman" w:hAnsi="Arial" w:cs="Arial"/>
          <w:sz w:val="24"/>
          <w:szCs w:val="24"/>
        </w:rPr>
        <w:br/>
      </w:r>
    </w:p>
    <w:p w14:paraId="66ED5D2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 рассмотрении обращений и заявлений, информации о фактах, указанных в пункте 31 настоящего административного регламента, требуется учесть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 индивидуальных предпринимателей.</w:t>
      </w:r>
      <w:r w:rsidRPr="00833F33">
        <w:rPr>
          <w:rFonts w:ascii="Arial" w:eastAsia="Times New Roman" w:hAnsi="Arial" w:cs="Arial"/>
          <w:sz w:val="24"/>
          <w:szCs w:val="24"/>
        </w:rPr>
        <w:br/>
      </w:r>
    </w:p>
    <w:p w14:paraId="3B1BEA5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38. Результатом выполнения административной процедуры является:</w:t>
      </w:r>
      <w:r w:rsidRPr="00833F33">
        <w:rPr>
          <w:rFonts w:ascii="Arial" w:eastAsia="Times New Roman" w:hAnsi="Arial" w:cs="Arial"/>
          <w:sz w:val="24"/>
          <w:szCs w:val="24"/>
        </w:rPr>
        <w:br/>
      </w:r>
    </w:p>
    <w:p w14:paraId="38FA4D3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принятое решение о прекращении предварительной проверки, если после начала такой проверки выявлена анонимность обращения или заявления, явившиеся поводом для ее организации, либо установлены заведомо недостоверные сведения, содержащиеся в обращении или заявлении;</w:t>
      </w:r>
      <w:r w:rsidRPr="00833F33">
        <w:rPr>
          <w:rFonts w:ascii="Arial" w:eastAsia="Times New Roman" w:hAnsi="Arial" w:cs="Arial"/>
          <w:sz w:val="24"/>
          <w:szCs w:val="24"/>
        </w:rPr>
        <w:br/>
      </w:r>
    </w:p>
    <w:p w14:paraId="757144F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принятый руководителем департамента приказ о проведении проверки (плановой, внеплановой), а в случае проведения внеплановой проверки по основанию, указанному в абзацах втором, третьем, пятом подпункта 3 пункта 31 настоящего административного регламента, согласованный с органом прокуратуры;</w:t>
      </w:r>
      <w:r w:rsidRPr="00833F33">
        <w:rPr>
          <w:rFonts w:ascii="Arial" w:eastAsia="Times New Roman" w:hAnsi="Arial" w:cs="Arial"/>
          <w:sz w:val="24"/>
          <w:szCs w:val="24"/>
        </w:rPr>
        <w:br/>
      </w:r>
    </w:p>
    <w:p w14:paraId="156FBFF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отказ органа прокуратуры в согласовании проведения внеплановой выездной проверки, если она проводится по основанию, указанному в абзацах втором, третьем, пятом подпункта 3 пункта 31 настоящего административного регламента, является отмена руководителем департамента приказа о начале проведения проверки, о проведении внеплановой проверки;</w:t>
      </w:r>
      <w:r w:rsidRPr="00833F33">
        <w:rPr>
          <w:rFonts w:ascii="Arial" w:eastAsia="Times New Roman" w:hAnsi="Arial" w:cs="Arial"/>
          <w:sz w:val="24"/>
          <w:szCs w:val="24"/>
        </w:rPr>
        <w:br/>
      </w:r>
    </w:p>
    <w:p w14:paraId="7B23AFC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направленная юридическому лицу, индивидуальному предпринимателю копия приказа руководителя департамента о начале проведения проверки (плановой, внеплановой);</w:t>
      </w:r>
      <w:r w:rsidRPr="00833F33">
        <w:rPr>
          <w:rFonts w:ascii="Arial" w:eastAsia="Times New Roman" w:hAnsi="Arial" w:cs="Arial"/>
          <w:sz w:val="24"/>
          <w:szCs w:val="24"/>
        </w:rPr>
        <w:br/>
      </w:r>
    </w:p>
    <w:p w14:paraId="231C6C9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подготовленное уполномоченным должностным лицам департамента мотивированное представление о назначении внеплановой проверки по основаниям, указанным в пункте 31 настоящего административного регламента, 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фактах, указанных в пункте 31 настоящего административного регламента;</w:t>
      </w:r>
      <w:r w:rsidRPr="00833F33">
        <w:rPr>
          <w:rFonts w:ascii="Arial" w:eastAsia="Times New Roman" w:hAnsi="Arial" w:cs="Arial"/>
          <w:sz w:val="24"/>
          <w:szCs w:val="24"/>
        </w:rPr>
        <w:br/>
      </w:r>
    </w:p>
    <w:p w14:paraId="147DE4E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по результатам предварительной проверки принятие мер по привлечению юридического лица, индивидуального предпринимателя к ответственности запрещены.</w:t>
      </w:r>
      <w:r w:rsidRPr="00833F33">
        <w:rPr>
          <w:rFonts w:ascii="Arial" w:eastAsia="Times New Roman" w:hAnsi="Arial" w:cs="Arial"/>
          <w:sz w:val="24"/>
          <w:szCs w:val="24"/>
        </w:rPr>
        <w:br/>
      </w:r>
    </w:p>
    <w:p w14:paraId="3CC3067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39. Способ фиксации результата выполнения административной процедуры и порядок его передачи для выполнения следующей административной процедуры:</w:t>
      </w:r>
      <w:r w:rsidRPr="00833F33">
        <w:rPr>
          <w:rFonts w:ascii="Arial" w:eastAsia="Times New Roman" w:hAnsi="Arial" w:cs="Arial"/>
          <w:sz w:val="24"/>
          <w:szCs w:val="24"/>
        </w:rPr>
        <w:br/>
      </w:r>
    </w:p>
    <w:p w14:paraId="20DB3AC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решение о прекращении предварительной проверки и приказ руководителя департамента о проведении проверки регистрируются в системе электронного документооборота;</w:t>
      </w:r>
      <w:r w:rsidRPr="00833F33">
        <w:rPr>
          <w:rFonts w:ascii="Arial" w:eastAsia="Times New Roman" w:hAnsi="Arial" w:cs="Arial"/>
          <w:sz w:val="24"/>
          <w:szCs w:val="24"/>
        </w:rPr>
        <w:br/>
      </w:r>
    </w:p>
    <w:p w14:paraId="156AA55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2) при организации плановой проверки копия приказа руководителя департамента о начале проведения плановой проверки направляется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833F33">
        <w:rPr>
          <w:rFonts w:ascii="Arial" w:eastAsia="Times New Roman" w:hAnsi="Arial" w:cs="Arial"/>
          <w:sz w:val="24"/>
          <w:szCs w:val="24"/>
        </w:rPr>
        <w:br/>
      </w:r>
    </w:p>
    <w:p w14:paraId="37557AD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при организации внеплановой выездной проверки копия приказа руководителя департамента о начале проведения внеплановой проверки направляется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833F33">
        <w:rPr>
          <w:rFonts w:ascii="Arial" w:eastAsia="Times New Roman" w:hAnsi="Arial" w:cs="Arial"/>
          <w:sz w:val="24"/>
          <w:szCs w:val="24"/>
        </w:rPr>
        <w:br/>
      </w:r>
    </w:p>
    <w:p w14:paraId="655605C2"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Проведение проверки: плановой, внеплановой (документарной, выездной)</w:t>
      </w:r>
    </w:p>
    <w:p w14:paraId="3027CF26"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0242BF5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40. Основанием для начала административной процедуры является принятый руководителем департамента приказ о проведении проверки (плановой, внеплановой), а в случае проведения внеплановой проверки по основанию, указанному в абзацах втором, третьем, пятом подпункта 3 пункта 31 настоящего административного регламента,-согласованный с органом прокуратуры.</w:t>
      </w:r>
      <w:r w:rsidRPr="00833F33">
        <w:rPr>
          <w:rFonts w:ascii="Arial" w:eastAsia="Times New Roman" w:hAnsi="Arial" w:cs="Arial"/>
          <w:sz w:val="24"/>
          <w:szCs w:val="24"/>
        </w:rPr>
        <w:br/>
      </w:r>
    </w:p>
    <w:p w14:paraId="55B2707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41. Сведения о должностных лицах, ответственных за выполнение административных действий, входящих в состав административной процедуры: руководитель, его заместитель, специалисты ответственного структурного подразделения, а также эксперты и (или) экспертная организация (в случае привлечения департаментом), уполномоченные приказом руководителя департамента на проведение проверки.</w:t>
      </w:r>
      <w:r w:rsidRPr="00833F33">
        <w:rPr>
          <w:rFonts w:ascii="Arial" w:eastAsia="Times New Roman" w:hAnsi="Arial" w:cs="Arial"/>
          <w:sz w:val="24"/>
          <w:szCs w:val="24"/>
        </w:rPr>
        <w:br/>
      </w:r>
    </w:p>
    <w:p w14:paraId="3990C67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42. Содержание административных действий, входящих в состав административной процедуры по проведению документарной проверки (как плановой, так и внеплановой):</w:t>
      </w:r>
      <w:r w:rsidRPr="00833F33">
        <w:rPr>
          <w:rFonts w:ascii="Arial" w:eastAsia="Times New Roman" w:hAnsi="Arial" w:cs="Arial"/>
          <w:sz w:val="24"/>
          <w:szCs w:val="24"/>
        </w:rPr>
        <w:br/>
      </w:r>
    </w:p>
    <w:p w14:paraId="0219C5A8"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1) документарная проверка (плановая, внеплановая) проводится по месту нахождения департамента на предмет сведений, содержащихся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муниципального контроля.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w:t>
      </w:r>
      <w:r w:rsidRPr="00833F33">
        <w:rPr>
          <w:rFonts w:ascii="Arial" w:eastAsia="Times New Roman" w:hAnsi="Arial" w:cs="Arial"/>
          <w:sz w:val="24"/>
          <w:szCs w:val="24"/>
        </w:rPr>
        <w:lastRenderedPageBreak/>
        <w:t>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контроля предписания. При проведении документарной проверки орган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r w:rsidRPr="00833F33">
        <w:rPr>
          <w:rFonts w:ascii="Arial" w:eastAsia="Times New Roman" w:hAnsi="Arial" w:cs="Arial"/>
          <w:sz w:val="24"/>
          <w:szCs w:val="24"/>
        </w:rPr>
        <w:br/>
      </w:r>
    </w:p>
    <w:p w14:paraId="31C06106"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не позднее 3 рабочих дней со дня принятия руководителем департамента приказа о проведении проверки запрашиваются в порядке межведомственного информационного взаимодействия документы и (или) информация по исчерпывающему перечню, установленному пунктом 18 настоящего административного регламента;</w:t>
      </w:r>
    </w:p>
    <w:p w14:paraId="3C56F65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органа муниципального контроля,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муниципального контроля;</w:t>
      </w:r>
      <w:r w:rsidRPr="00833F33">
        <w:rPr>
          <w:rFonts w:ascii="Arial" w:eastAsia="Times New Roman" w:hAnsi="Arial" w:cs="Arial"/>
          <w:sz w:val="24"/>
          <w:szCs w:val="24"/>
        </w:rPr>
        <w:br/>
      </w:r>
    </w:p>
    <w:p w14:paraId="6F35BD00"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департамент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департамента о проведении проверки). Не допускается требовать нотариального удостоверения копий документов, представляемых в орган муниципального контроля, если иное не предусмотрено законодательством Российской Федерации;</w:t>
      </w:r>
      <w:r w:rsidRPr="00833F33">
        <w:rPr>
          <w:rFonts w:ascii="Arial" w:eastAsia="Times New Roman" w:hAnsi="Arial" w:cs="Arial"/>
          <w:sz w:val="24"/>
          <w:szCs w:val="24"/>
        </w:rPr>
        <w:br/>
      </w:r>
    </w:p>
    <w:p w14:paraId="7BA08ED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органа муниципального контроля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r w:rsidRPr="00833F33">
        <w:rPr>
          <w:rFonts w:ascii="Arial" w:eastAsia="Times New Roman" w:hAnsi="Arial" w:cs="Arial"/>
          <w:sz w:val="24"/>
          <w:szCs w:val="24"/>
        </w:rPr>
        <w:br/>
      </w:r>
    </w:p>
    <w:p w14:paraId="59942F2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6) должностное лицо, проводящее документарную проверку,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контроля установит признаки нарушения обязательных требований или требований, установленных муниципальными правовыми актами, должностные лица органа муниципального контроля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833F33">
        <w:rPr>
          <w:rFonts w:ascii="Arial" w:eastAsia="Times New Roman" w:hAnsi="Arial" w:cs="Arial"/>
          <w:sz w:val="24"/>
          <w:szCs w:val="24"/>
        </w:rPr>
        <w:br/>
      </w:r>
    </w:p>
    <w:p w14:paraId="24E2112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43. Содержание административных действий, входящих в состав административной процедуры по проведению выездной проверки (как плановой, так и внеплановой):</w:t>
      </w:r>
      <w:r w:rsidRPr="00833F33">
        <w:rPr>
          <w:rFonts w:ascii="Arial" w:eastAsia="Times New Roman" w:hAnsi="Arial" w:cs="Arial"/>
          <w:sz w:val="24"/>
          <w:szCs w:val="24"/>
        </w:rPr>
        <w:br/>
      </w:r>
    </w:p>
    <w:p w14:paraId="0FB82C0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рассмотрение документов юридического лица, индивидуального предпринимателя и иной информации об их деятельности;</w:t>
      </w:r>
      <w:r w:rsidRPr="00833F33">
        <w:rPr>
          <w:rFonts w:ascii="Arial" w:eastAsia="Times New Roman" w:hAnsi="Arial" w:cs="Arial"/>
          <w:sz w:val="24"/>
          <w:szCs w:val="24"/>
        </w:rPr>
        <w:br/>
      </w:r>
    </w:p>
    <w:p w14:paraId="277CF65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осмотр и обследование используемых юридическим лицом, индивидуальным предпринимателем при осуществлении деятельности производственных объектов;</w:t>
      </w:r>
      <w:r w:rsidRPr="00833F33">
        <w:rPr>
          <w:rFonts w:ascii="Arial" w:eastAsia="Times New Roman" w:hAnsi="Arial" w:cs="Arial"/>
          <w:sz w:val="24"/>
          <w:szCs w:val="24"/>
        </w:rPr>
        <w:br/>
      </w:r>
    </w:p>
    <w:p w14:paraId="0003F2A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отбор образцов продукции, образцов объектов окружающей среды, объектов производственной среды и проведение их исследований, испытаний;</w:t>
      </w:r>
      <w:r w:rsidRPr="00833F33">
        <w:rPr>
          <w:rFonts w:ascii="Arial" w:eastAsia="Times New Roman" w:hAnsi="Arial" w:cs="Arial"/>
          <w:sz w:val="24"/>
          <w:szCs w:val="24"/>
        </w:rPr>
        <w:br/>
      </w:r>
    </w:p>
    <w:p w14:paraId="3280B23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проведение экспертиз и расследований, направленных на установление причинно-следственной связи выявленного нарушения обязательных требований и (или) требований, установленных муниципальными правовыми актами Ханты-Мансийского района, с фактами причинения вреда.</w:t>
      </w:r>
      <w:r w:rsidRPr="00833F33">
        <w:rPr>
          <w:rFonts w:ascii="Arial" w:eastAsia="Times New Roman" w:hAnsi="Arial" w:cs="Arial"/>
          <w:sz w:val="24"/>
          <w:szCs w:val="24"/>
        </w:rPr>
        <w:br/>
      </w:r>
    </w:p>
    <w:p w14:paraId="0E4258C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44. Выездная проверка (плановая,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на предмет содержащихся в документах юридического лица, индивидуального предпринимателя сведений,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контроля, предписания;</w:t>
      </w:r>
      <w:r w:rsidRPr="00833F33">
        <w:rPr>
          <w:rFonts w:ascii="Arial" w:eastAsia="Times New Roman" w:hAnsi="Arial" w:cs="Arial"/>
          <w:sz w:val="24"/>
          <w:szCs w:val="24"/>
        </w:rPr>
        <w:br/>
      </w:r>
    </w:p>
    <w:p w14:paraId="2255903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45.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руководителя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833F33">
        <w:rPr>
          <w:rFonts w:ascii="Arial" w:eastAsia="Times New Roman" w:hAnsi="Arial" w:cs="Arial"/>
          <w:sz w:val="24"/>
          <w:szCs w:val="24"/>
        </w:rPr>
        <w:br/>
      </w:r>
    </w:p>
    <w:p w14:paraId="4789969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46. Заверенная печатью копия приказа руководителя департамента о проведении проверки вручается под роспись должностными лицами органа муниципального контроля,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органа муниципального контроля обязаны представить информацию об этих органах, а также об экспертах, экспертных организациях в целях подтверждения своих полномочий.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органа муниципального контроля обязаны ознакомить подлежащих проверке лиц с настоящим административным регламентом.</w:t>
      </w:r>
      <w:r w:rsidRPr="00833F33">
        <w:rPr>
          <w:rFonts w:ascii="Arial" w:eastAsia="Times New Roman" w:hAnsi="Arial" w:cs="Arial"/>
          <w:sz w:val="24"/>
          <w:szCs w:val="24"/>
        </w:rPr>
        <w:br/>
      </w:r>
    </w:p>
    <w:p w14:paraId="0462AE1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47. Проведение плановой и внеплановой проверки (документарной, выездной) осуществляется в сроки, указанные в пунктах 24-27 настоящего административного регламента. При проведении плановой выездной проверки срок проведения такой проверки может быть приостановлен в случае и на срок, указанные в пункте 25 настоящего административного регламента.</w:t>
      </w:r>
      <w:r w:rsidRPr="00833F33">
        <w:rPr>
          <w:rFonts w:ascii="Arial" w:eastAsia="Times New Roman" w:hAnsi="Arial" w:cs="Arial"/>
          <w:sz w:val="24"/>
          <w:szCs w:val="24"/>
        </w:rPr>
        <w:br/>
      </w:r>
    </w:p>
    <w:p w14:paraId="58BE070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48.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департамент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департамента. В течение десяти рабочих дней со дня получения мотивированного запроса юридическое лицо, индивидуальный предприниматель обязаны направить в орган муниципального контроля указанные в запросе документы.</w:t>
      </w:r>
      <w:r w:rsidRPr="00833F33">
        <w:rPr>
          <w:rFonts w:ascii="Arial" w:eastAsia="Times New Roman" w:hAnsi="Arial" w:cs="Arial"/>
          <w:sz w:val="24"/>
          <w:szCs w:val="24"/>
        </w:rPr>
        <w:br/>
      </w:r>
    </w:p>
    <w:p w14:paraId="0D21048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49. Критерии для принятия решений о проведении проверки:</w:t>
      </w:r>
      <w:r w:rsidRPr="00833F33">
        <w:rPr>
          <w:rFonts w:ascii="Arial" w:eastAsia="Times New Roman" w:hAnsi="Arial" w:cs="Arial"/>
          <w:sz w:val="24"/>
          <w:szCs w:val="24"/>
        </w:rPr>
        <w:br/>
      </w:r>
    </w:p>
    <w:p w14:paraId="46B81047"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ежегодный план проведения плановых проверок;</w:t>
      </w:r>
      <w:r w:rsidRPr="00833F33">
        <w:rPr>
          <w:rFonts w:ascii="Arial" w:eastAsia="Times New Roman" w:hAnsi="Arial" w:cs="Arial"/>
          <w:sz w:val="24"/>
          <w:szCs w:val="24"/>
        </w:rPr>
        <w:br/>
      </w:r>
    </w:p>
    <w:p w14:paraId="1E554E1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2) признаки нарушения обязательных требований или требований, установленных муниципальными правовыми актами, установленные должностным лицом при документарной проверки после рассмотрения </w:t>
      </w:r>
      <w:r w:rsidRPr="00833F33">
        <w:rPr>
          <w:rFonts w:ascii="Arial" w:eastAsia="Times New Roman" w:hAnsi="Arial" w:cs="Arial"/>
          <w:sz w:val="24"/>
          <w:szCs w:val="24"/>
        </w:rPr>
        <w:lastRenderedPageBreak/>
        <w:t>представленных пояснений и документов либо при отсутствии пояснений, дающих право на проведение выездной проверки;</w:t>
      </w:r>
      <w:r w:rsidRPr="00833F33">
        <w:rPr>
          <w:rFonts w:ascii="Arial" w:eastAsia="Times New Roman" w:hAnsi="Arial" w:cs="Arial"/>
          <w:sz w:val="24"/>
          <w:szCs w:val="24"/>
        </w:rPr>
        <w:br/>
      </w:r>
    </w:p>
    <w:p w14:paraId="49A150B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ранее выданное проверяемому лицу предписание об устранении выявленного нарушения, срок для исполнения которого истек;</w:t>
      </w:r>
      <w:r w:rsidRPr="00833F33">
        <w:rPr>
          <w:rFonts w:ascii="Arial" w:eastAsia="Times New Roman" w:hAnsi="Arial" w:cs="Arial"/>
          <w:sz w:val="24"/>
          <w:szCs w:val="24"/>
        </w:rPr>
        <w:br/>
      </w:r>
    </w:p>
    <w:p w14:paraId="4CA3966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поступление в орган муниципального контроля обращений и заявлений граждан, юридических лиц, индивидуальных предпринимателей, сведения об информации, поступившей от органов государственной власти и органов местного самоуправления, из средств массовой информации (далее-информация), содержащих достоверную информацию о лице, допустившем нарушение обязательных требований, и достаточные данные о нарушении обязательных требований либо о фактах, указанных в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Arial" w:eastAsia="Times New Roman" w:hAnsi="Arial" w:cs="Arial"/>
          <w:sz w:val="24"/>
          <w:szCs w:val="24"/>
        </w:rPr>
        <w:br/>
      </w:r>
    </w:p>
    <w:p w14:paraId="3ACE30F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мотивированное представление должностного лица органа государственного контроля (надзора), органа муниципального контроля;</w:t>
      </w:r>
      <w:r w:rsidRPr="00833F33">
        <w:rPr>
          <w:rFonts w:ascii="Arial" w:eastAsia="Times New Roman" w:hAnsi="Arial" w:cs="Arial"/>
          <w:sz w:val="24"/>
          <w:szCs w:val="24"/>
        </w:rPr>
        <w:br/>
      </w:r>
    </w:p>
    <w:p w14:paraId="1339EA2C"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2FD95D6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случаи, если при документарной проверке не представляется возможным:</w:t>
      </w:r>
      <w:r w:rsidRPr="00833F33">
        <w:rPr>
          <w:rFonts w:ascii="Arial" w:eastAsia="Times New Roman" w:hAnsi="Arial" w:cs="Arial"/>
          <w:sz w:val="24"/>
          <w:szCs w:val="24"/>
        </w:rPr>
        <w:br/>
      </w:r>
    </w:p>
    <w:p w14:paraId="40E1BDF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удостовериться в полноте и достоверности сведений, содержащихся в документах юридического лица, индивидуального предпринимателя;</w:t>
      </w:r>
      <w:r w:rsidRPr="00833F33">
        <w:rPr>
          <w:rFonts w:ascii="Arial" w:eastAsia="Times New Roman" w:hAnsi="Arial" w:cs="Arial"/>
          <w:sz w:val="24"/>
          <w:szCs w:val="24"/>
        </w:rPr>
        <w:br/>
      </w:r>
    </w:p>
    <w:p w14:paraId="2F42973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833F33">
        <w:rPr>
          <w:rFonts w:ascii="Arial" w:eastAsia="Times New Roman" w:hAnsi="Arial" w:cs="Arial"/>
          <w:sz w:val="24"/>
          <w:szCs w:val="24"/>
        </w:rPr>
        <w:br/>
      </w:r>
    </w:p>
    <w:p w14:paraId="28B0AA19"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 согласование органом прокуратуры проведения внеплановой выездной проверки юридического лица, индивидуального предпринимателя по основаниям, указанным в абзацах втором, третьем, пятом подпункта 3 пункта 31 настоящего административного регламента.</w:t>
      </w:r>
      <w:r w:rsidRPr="00833F33">
        <w:rPr>
          <w:rFonts w:ascii="Arial" w:eastAsia="Times New Roman" w:hAnsi="Arial" w:cs="Arial"/>
          <w:sz w:val="24"/>
          <w:szCs w:val="24"/>
        </w:rPr>
        <w:br/>
      </w:r>
    </w:p>
    <w:p w14:paraId="1C7A37A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50. Результатом выполнения административной процедуры является подтверждение (неподтверждение) соблюдения (несоблюдения) юридическим лицом, индивидуальным предпринимателем обязательных требований, установленных в отношении использования и охраны особо охраняемых природных территорий местного значения, а также исполнение (неисполнение) выданных предписаний.</w:t>
      </w:r>
      <w:r w:rsidRPr="00833F33">
        <w:rPr>
          <w:rFonts w:ascii="Arial" w:eastAsia="Times New Roman" w:hAnsi="Arial" w:cs="Arial"/>
          <w:sz w:val="24"/>
          <w:szCs w:val="24"/>
        </w:rPr>
        <w:br/>
      </w:r>
    </w:p>
    <w:p w14:paraId="17B4FE5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51. Способом фиксации результата выполнения административной процедуры и порядок его передачи для выполнения следующей административной процедуры, является акт.</w:t>
      </w:r>
      <w:r w:rsidRPr="00833F33">
        <w:rPr>
          <w:rFonts w:ascii="Arial" w:eastAsia="Times New Roman" w:hAnsi="Arial" w:cs="Arial"/>
          <w:sz w:val="24"/>
          <w:szCs w:val="24"/>
        </w:rPr>
        <w:br/>
      </w:r>
    </w:p>
    <w:p w14:paraId="158D59AC"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Оформление результатов проверки</w:t>
      </w:r>
    </w:p>
    <w:p w14:paraId="6AB5D2B4" w14:textId="77777777" w:rsidR="00833F33" w:rsidRPr="00833F33" w:rsidRDefault="00833F33" w:rsidP="00833F33">
      <w:pPr>
        <w:spacing w:after="0" w:line="240" w:lineRule="auto"/>
        <w:textAlignment w:val="baseline"/>
        <w:rPr>
          <w:rFonts w:ascii="Arial" w:eastAsia="Times New Roman" w:hAnsi="Arial" w:cs="Arial"/>
          <w:sz w:val="24"/>
          <w:szCs w:val="24"/>
        </w:rPr>
      </w:pPr>
    </w:p>
    <w:p w14:paraId="5C613E92"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52. Основанием выполнения административной процедуры является окончание мероприятий по проведению плановой или внеплановой проверки </w:t>
      </w:r>
      <w:r w:rsidRPr="00833F33">
        <w:rPr>
          <w:rFonts w:ascii="Arial" w:eastAsia="Times New Roman" w:hAnsi="Arial" w:cs="Arial"/>
          <w:sz w:val="24"/>
          <w:szCs w:val="24"/>
        </w:rPr>
        <w:lastRenderedPageBreak/>
        <w:t>(документарной, выездной).</w:t>
      </w:r>
      <w:r w:rsidRPr="00833F33">
        <w:rPr>
          <w:rFonts w:ascii="Arial" w:eastAsia="Times New Roman" w:hAnsi="Arial" w:cs="Arial"/>
          <w:sz w:val="24"/>
          <w:szCs w:val="24"/>
        </w:rPr>
        <w:br/>
      </w:r>
    </w:p>
    <w:p w14:paraId="19AA588F"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53. Сведения о должностных лицах, ответственных за выполнение административных действий, входящих в состав административной процедуры: уполномоченные должностные лица, проводившие проверку.</w:t>
      </w:r>
      <w:r w:rsidRPr="00833F33">
        <w:rPr>
          <w:rFonts w:ascii="Arial" w:eastAsia="Times New Roman" w:hAnsi="Arial" w:cs="Arial"/>
          <w:sz w:val="24"/>
          <w:szCs w:val="24"/>
        </w:rPr>
        <w:br/>
      </w:r>
    </w:p>
    <w:p w14:paraId="3714208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54. Содержание административных действий, входящих в состав административной процедуры:</w:t>
      </w:r>
      <w:r w:rsidRPr="00833F33">
        <w:rPr>
          <w:rFonts w:ascii="Arial" w:eastAsia="Times New Roman" w:hAnsi="Arial" w:cs="Arial"/>
          <w:sz w:val="24"/>
          <w:szCs w:val="24"/>
        </w:rPr>
        <w:br/>
      </w:r>
    </w:p>
    <w:p w14:paraId="1A314FF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составление акта проверки о невозможности проведения соответствующей проверки с указанием причин невозможности ее проведения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должностным лицом органа муниципального контроля;</w:t>
      </w:r>
      <w:r w:rsidRPr="00833F33">
        <w:rPr>
          <w:rFonts w:ascii="Arial" w:eastAsia="Times New Roman" w:hAnsi="Arial" w:cs="Arial"/>
          <w:sz w:val="24"/>
          <w:szCs w:val="24"/>
        </w:rPr>
        <w:br/>
      </w:r>
    </w:p>
    <w:p w14:paraId="70D6481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по результатам проведенной проверки непосредственно после ее завершения в двух экземплярах составляется акт проверки с приложением документов, связанных с результатами проверки по типовой форме, утвержденной приказом Минэкономразвития РФ N 141, при этом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833F33">
        <w:rPr>
          <w:rFonts w:ascii="Arial" w:eastAsia="Times New Roman" w:hAnsi="Arial" w:cs="Arial"/>
          <w:sz w:val="24"/>
          <w:szCs w:val="24"/>
        </w:rPr>
        <w:br/>
      </w:r>
    </w:p>
    <w:p w14:paraId="6797A5F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4)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w:t>
      </w:r>
      <w:r w:rsidRPr="00833F33">
        <w:rPr>
          <w:rFonts w:ascii="Arial" w:eastAsia="Times New Roman" w:hAnsi="Arial" w:cs="Arial"/>
          <w:sz w:val="24"/>
          <w:szCs w:val="24"/>
        </w:rPr>
        <w:lastRenderedPageBreak/>
        <w:t>проверяемым лицом;</w:t>
      </w:r>
      <w:r w:rsidRPr="00833F33">
        <w:rPr>
          <w:rFonts w:ascii="Arial" w:eastAsia="Times New Roman" w:hAnsi="Arial" w:cs="Arial"/>
          <w:sz w:val="24"/>
          <w:szCs w:val="24"/>
        </w:rPr>
        <w:br/>
      </w:r>
    </w:p>
    <w:p w14:paraId="3FC7D7D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833F33">
        <w:rPr>
          <w:rFonts w:ascii="Arial" w:eastAsia="Times New Roman" w:hAnsi="Arial" w:cs="Arial"/>
          <w:sz w:val="24"/>
          <w:szCs w:val="24"/>
        </w:rPr>
        <w:br/>
      </w:r>
    </w:p>
    <w:p w14:paraId="70AF3EE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в случае проведения внеплановой выездной проверки, согласованной с органом прокуратуры, копия акта проверки направляется в орган прокуратуры, которым принято решение о согласовании проведения проверки, в течение 5 рабочих дней со дня составления акта проверки;</w:t>
      </w:r>
      <w:r w:rsidRPr="00833F33">
        <w:rPr>
          <w:rFonts w:ascii="Arial" w:eastAsia="Times New Roman" w:hAnsi="Arial" w:cs="Arial"/>
          <w:sz w:val="24"/>
          <w:szCs w:val="24"/>
        </w:rPr>
        <w:br/>
      </w:r>
    </w:p>
    <w:p w14:paraId="0E0CCC7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 в журнале учета проверок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При отсутствии журнала учета проверок в акте проверки делается соответствующая запись.</w:t>
      </w:r>
      <w:r w:rsidRPr="00833F33">
        <w:rPr>
          <w:rFonts w:ascii="Arial" w:eastAsia="Times New Roman" w:hAnsi="Arial" w:cs="Arial"/>
          <w:sz w:val="24"/>
          <w:szCs w:val="24"/>
        </w:rPr>
        <w:br/>
      </w:r>
    </w:p>
    <w:p w14:paraId="1C0C625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55. Результатом выполнения административной процедуры является:</w:t>
      </w:r>
      <w:r w:rsidRPr="00833F33">
        <w:rPr>
          <w:rFonts w:ascii="Arial" w:eastAsia="Times New Roman" w:hAnsi="Arial" w:cs="Arial"/>
          <w:sz w:val="24"/>
          <w:szCs w:val="24"/>
        </w:rPr>
        <w:br/>
      </w:r>
    </w:p>
    <w:p w14:paraId="2224B803"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врученный органом муниципального контроля акт проверки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либо направленный акт проверки заказным почтовым отправлением, либо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sidRPr="00833F33">
        <w:rPr>
          <w:rFonts w:ascii="Arial" w:eastAsia="Times New Roman" w:hAnsi="Arial" w:cs="Arial"/>
          <w:sz w:val="24"/>
          <w:szCs w:val="24"/>
        </w:rPr>
        <w:br/>
      </w:r>
    </w:p>
    <w:p w14:paraId="75B404DB"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направленная копия акта проверки в орган прокуратуры, которым принято решение о согласовании проведения внеплановой выездной проверки;</w:t>
      </w:r>
      <w:r w:rsidRPr="00833F33">
        <w:rPr>
          <w:rFonts w:ascii="Arial" w:eastAsia="Times New Roman" w:hAnsi="Arial" w:cs="Arial"/>
          <w:sz w:val="24"/>
          <w:szCs w:val="24"/>
        </w:rPr>
        <w:br/>
      </w:r>
    </w:p>
    <w:p w14:paraId="162B477D"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3) в случае выявления при проведении проверки нарушений юридическим лицом, индивидуальным предпринимателем требований, установленных муниципальными правовыми актами, принимаются меры, установленные статьей 17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пределах полномочий должностного лица, </w:t>
      </w:r>
      <w:r w:rsidRPr="00833F33">
        <w:rPr>
          <w:rFonts w:ascii="Arial" w:eastAsia="Times New Roman" w:hAnsi="Arial" w:cs="Arial"/>
          <w:sz w:val="24"/>
          <w:szCs w:val="24"/>
        </w:rPr>
        <w:lastRenderedPageBreak/>
        <w:t>проводившего проверку.</w:t>
      </w:r>
      <w:r w:rsidRPr="00833F33">
        <w:rPr>
          <w:rFonts w:ascii="Arial" w:eastAsia="Times New Roman" w:hAnsi="Arial" w:cs="Arial"/>
          <w:sz w:val="24"/>
          <w:szCs w:val="24"/>
        </w:rPr>
        <w:br/>
      </w:r>
    </w:p>
    <w:p w14:paraId="156238B1"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56. Способ фиксации результата выполнения административной процедуры:</w:t>
      </w:r>
      <w:r w:rsidRPr="00833F33">
        <w:rPr>
          <w:rFonts w:ascii="Arial" w:eastAsia="Times New Roman" w:hAnsi="Arial" w:cs="Arial"/>
          <w:sz w:val="24"/>
          <w:szCs w:val="24"/>
        </w:rPr>
        <w:br/>
      </w:r>
    </w:p>
    <w:p w14:paraId="74258D34"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акт проверки вместе с прилагаемыми к нему документами и материалами регистрируется в журнале регистрации актов проверок;</w:t>
      </w:r>
      <w:r w:rsidRPr="00833F33">
        <w:rPr>
          <w:rFonts w:ascii="Arial" w:eastAsia="Times New Roman" w:hAnsi="Arial" w:cs="Arial"/>
          <w:sz w:val="24"/>
          <w:szCs w:val="24"/>
        </w:rPr>
        <w:br/>
      </w:r>
    </w:p>
    <w:p w14:paraId="5FA6F8DA"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вручение акта проверки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осуществляется под расписку об ознакомлении либо об отказе в ознакомлении с актом проверки;</w:t>
      </w:r>
      <w:r w:rsidRPr="00833F33">
        <w:rPr>
          <w:rFonts w:ascii="Arial" w:eastAsia="Times New Roman" w:hAnsi="Arial" w:cs="Arial"/>
          <w:sz w:val="24"/>
          <w:szCs w:val="24"/>
        </w:rPr>
        <w:br/>
      </w:r>
    </w:p>
    <w:p w14:paraId="23A5B1D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направление акта проверки заказным почтовым отправлением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осуществляется с уведомлением о вручении, которое приобщается к экземпляру акта проверки, хранящемуся в деле органа муниципального контроля;</w:t>
      </w:r>
      <w:r w:rsidRPr="00833F33">
        <w:rPr>
          <w:rFonts w:ascii="Arial" w:eastAsia="Times New Roman" w:hAnsi="Arial" w:cs="Arial"/>
          <w:sz w:val="24"/>
          <w:szCs w:val="24"/>
        </w:rPr>
        <w:br/>
      </w:r>
    </w:p>
    <w:p w14:paraId="26A54FFE"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4) направление акта проверки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посредством информационно-телекоммуникационной сети;</w:t>
      </w:r>
      <w:r w:rsidRPr="00833F33">
        <w:rPr>
          <w:rFonts w:ascii="Arial" w:eastAsia="Times New Roman" w:hAnsi="Arial" w:cs="Arial"/>
          <w:sz w:val="24"/>
          <w:szCs w:val="24"/>
        </w:rPr>
        <w:br/>
      </w:r>
    </w:p>
    <w:p w14:paraId="2EFA7B8C"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направление копии акта проверки в орган прокуратуры, которым принято решение о согласовании проведения внеплановой выездной проверки, заказным почтовым отправлением осуществляется с уведомлением о вручении; при непосредственном направлении на копии обращения ставится входящий номер и дата поступления обращения в прокуратуру; направление копии акта в форме электронного документа, подписанного электронной цифровой подписью,-посредством информационно-телекоммуникационной сети;</w:t>
      </w:r>
      <w:r w:rsidRPr="00833F33">
        <w:rPr>
          <w:rFonts w:ascii="Arial" w:eastAsia="Times New Roman" w:hAnsi="Arial" w:cs="Arial"/>
          <w:sz w:val="24"/>
          <w:szCs w:val="24"/>
        </w:rPr>
        <w:br/>
      </w:r>
    </w:p>
    <w:p w14:paraId="5A626D25" w14:textId="77777777" w:rsidR="00833F33" w:rsidRPr="00833F33" w:rsidRDefault="00833F33" w:rsidP="00833F33">
      <w:pPr>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выдача соответствующего предписания подтверждается подписью юридического лица, индивидуального предпринимателя на бумажной копии такого документа.</w:t>
      </w:r>
      <w:r w:rsidRPr="00833F33">
        <w:rPr>
          <w:rFonts w:ascii="Arial" w:eastAsia="Times New Roman" w:hAnsi="Arial" w:cs="Arial"/>
          <w:sz w:val="24"/>
          <w:szCs w:val="24"/>
        </w:rPr>
        <w:br/>
      </w:r>
    </w:p>
    <w:p w14:paraId="0D0202A1" w14:textId="77777777" w:rsidR="00833F33" w:rsidRPr="00833F33" w:rsidRDefault="00833F33" w:rsidP="00833F33">
      <w:pPr>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Плановые (рейдовые) осмотры (обследования) особо охраняемой территории местного значения</w:t>
      </w:r>
    </w:p>
    <w:p w14:paraId="212B9A54"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57. Основанием для начала административной процедуры является поступление информации о готовящихся нарушениях или признаках нарушений обязательных требований, требований, установленных муниципальными правовыми актами Ханты-Мансийского района, и (или) отсутствие достоверной информации о лице, допустившем нарушение обязательных требований, требований, установленных муниципальными правовыми актами Ханты-Мансийского района, и (или) достаточных данных о нарушении требований, и (или) о фактах, указанных в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Arial" w:eastAsia="Times New Roman" w:hAnsi="Arial" w:cs="Arial"/>
          <w:sz w:val="24"/>
          <w:szCs w:val="24"/>
        </w:rPr>
        <w:br/>
      </w:r>
    </w:p>
    <w:p w14:paraId="20CC5911"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58. Сведения о должностном лице, ответственном за выполнение каждого административного действия, входящего в состав административной процедуры:</w:t>
      </w:r>
      <w:r w:rsidRPr="00833F33">
        <w:rPr>
          <w:rFonts w:ascii="Arial" w:eastAsia="Times New Roman" w:hAnsi="Arial" w:cs="Arial"/>
          <w:sz w:val="24"/>
          <w:szCs w:val="24"/>
        </w:rPr>
        <w:br/>
      </w:r>
    </w:p>
    <w:p w14:paraId="5A819EC4"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за подготовку проекта задания на плановый (рейдовый) осмотр (обследование) особо охраняемой территории местного значения и внесение его на утверждение-специалисты ответственного структурного подразделения;</w:t>
      </w:r>
      <w:r w:rsidRPr="00833F33">
        <w:rPr>
          <w:rFonts w:ascii="Arial" w:eastAsia="Times New Roman" w:hAnsi="Arial" w:cs="Arial"/>
          <w:sz w:val="24"/>
          <w:szCs w:val="24"/>
        </w:rPr>
        <w:br/>
      </w:r>
    </w:p>
    <w:p w14:paraId="39B4AAE2"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за утверждение планового (рейдового) задания осмотра (обследования) особо охраняемой территории местного значения, за принятие решения о направлении предостережения на основании предложений уполномоченного должностного лица при наличии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сведений-руководитель департамента либо лицо, его замещающее;</w:t>
      </w:r>
      <w:r w:rsidRPr="00833F33">
        <w:rPr>
          <w:rFonts w:ascii="Arial" w:eastAsia="Times New Roman" w:hAnsi="Arial" w:cs="Arial"/>
          <w:sz w:val="24"/>
          <w:szCs w:val="24"/>
        </w:rPr>
        <w:br/>
      </w:r>
    </w:p>
    <w:p w14:paraId="630C663C"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за проведение планового (рейдового) осмотра (обследования) особо охраняемой территории местного значения по заданию и оформление результатов-специалист ответственного структурного подразделения, уполномоченный утвержденного задания, а также эксперт (ы) (в случае привлечения департаментом).</w:t>
      </w:r>
      <w:r w:rsidRPr="00833F33">
        <w:rPr>
          <w:rFonts w:ascii="Arial" w:eastAsia="Times New Roman" w:hAnsi="Arial" w:cs="Arial"/>
          <w:sz w:val="24"/>
          <w:szCs w:val="24"/>
        </w:rPr>
        <w:br/>
      </w:r>
    </w:p>
    <w:p w14:paraId="6DBAE63C"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59. Содержание административного действия, входящего в состав административной процедуры, продолжительность и (или) максимальный срок его выполнения:</w:t>
      </w:r>
      <w:r w:rsidRPr="00833F33">
        <w:rPr>
          <w:rFonts w:ascii="Arial" w:eastAsia="Times New Roman" w:hAnsi="Arial" w:cs="Arial"/>
          <w:sz w:val="24"/>
          <w:szCs w:val="24"/>
        </w:rPr>
        <w:br/>
      </w:r>
    </w:p>
    <w:p w14:paraId="361F6ED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подготовка по установленной форме проекта задания на плановый (рейдовый) осмотр (обследование) особо охраняемой территории местного значения и внесение его на утверждение;</w:t>
      </w:r>
      <w:r w:rsidRPr="00833F33">
        <w:rPr>
          <w:rFonts w:ascii="Arial" w:eastAsia="Times New Roman" w:hAnsi="Arial" w:cs="Arial"/>
          <w:sz w:val="24"/>
          <w:szCs w:val="24"/>
        </w:rPr>
        <w:br/>
      </w:r>
    </w:p>
    <w:p w14:paraId="6EEC8020"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утверждение планового (рейдового) задание осмотра (обследования) особо охраняемой территории местного значения путем подписания;</w:t>
      </w:r>
      <w:r w:rsidRPr="00833F33">
        <w:rPr>
          <w:rFonts w:ascii="Arial" w:eastAsia="Times New Roman" w:hAnsi="Arial" w:cs="Arial"/>
          <w:sz w:val="24"/>
          <w:szCs w:val="24"/>
        </w:rPr>
        <w:br/>
      </w:r>
    </w:p>
    <w:p w14:paraId="01FC5127"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проведение планового (рейдового) осмотра (обследования) особо охраняемой территории местного значения в соответствии с утвержденным заданием;</w:t>
      </w:r>
      <w:r w:rsidRPr="00833F33">
        <w:rPr>
          <w:rFonts w:ascii="Arial" w:eastAsia="Times New Roman" w:hAnsi="Arial" w:cs="Arial"/>
          <w:sz w:val="24"/>
          <w:szCs w:val="24"/>
        </w:rPr>
        <w:br/>
      </w:r>
    </w:p>
    <w:p w14:paraId="47C1ECA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4) оформление акта с приложением фиксирующих материалов (при наличии), в том числе фотоматериалов по установленной форме по результатам осмотра (обследования) с указанием следующих сведений: даты и номера задания на проведение планового (рейдового) осмотра (обследования); фамилию, имя, отчество (при наличии), должностного лица или лиц, осуществлявших проведение планового (рейдового) осмотра (обследования), в случае привлечения к участию в плановом (рейдовом) осмотре (обследовании) эксперта (ов), указываются их фамилии, имена, отчества (при наличии), должности (при наличии), иные сведения о привлекаемых лицах, на основании выданного задания; наименование производственного объекта юридического лица, индивидуального предпринимателя, в отношении которого проводился плановый (рейдовый) осмотр (обследование); наименование юридического лица, фамилия, имя, отчество (при наличии) индивидуального предпринимателя, у которого производственный объект находится в собственности или на ином законном основании, или иная связь которого с производственным объектом подтвердилась или стала известна в результате планового (рейдового) осмотра (обследования); </w:t>
      </w:r>
      <w:r w:rsidRPr="00833F33">
        <w:rPr>
          <w:rFonts w:ascii="Arial" w:eastAsia="Times New Roman" w:hAnsi="Arial" w:cs="Arial"/>
          <w:sz w:val="24"/>
          <w:szCs w:val="24"/>
        </w:rPr>
        <w:lastRenderedPageBreak/>
        <w:t>сроки проведения планового (рейдового) осмотра (обследования); информация о выявленных нарушениях обязательных требований и (или) полученные сведения о готовящихся нарушениях или признаках нарушения обязательных требований-в срок не более 3 рабочих дней с даты окончания срока проведения осмотра (обследования) особо охраняемой территории местного значения;</w:t>
      </w:r>
      <w:r w:rsidRPr="00833F33">
        <w:rPr>
          <w:rFonts w:ascii="Arial" w:eastAsia="Times New Roman" w:hAnsi="Arial" w:cs="Arial"/>
          <w:sz w:val="24"/>
          <w:szCs w:val="24"/>
        </w:rPr>
        <w:br/>
      </w:r>
    </w:p>
    <w:p w14:paraId="75A0B84E"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5) в случае выявления при проведении планового (рейдового) осмотра (обследования) особо охраняемой территории местного значения, нарушений обязательных требований, требований, установленных муниципальными правовыми актами, уполномоченное должностное лицо принимает в пределах своих полномочий меры по пресечению таких нарушений, а также направляет в письменной форме руководителю департамента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контроля",-в срок не позднее рабочего дня, следующего после дня выявления факта нарушения при проведении планового (рейдового) осмотра (обследования);</w:t>
      </w:r>
      <w:r w:rsidRPr="00833F33">
        <w:rPr>
          <w:rFonts w:ascii="Arial" w:eastAsia="Times New Roman" w:hAnsi="Arial" w:cs="Arial"/>
          <w:sz w:val="24"/>
          <w:szCs w:val="24"/>
        </w:rPr>
        <w:br/>
      </w:r>
    </w:p>
    <w:p w14:paraId="31CB7FEC"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 случае получения в ходе проведения планового (рейдового) осмотра (обследования) особо охраняемой территории местного значения сведений о готовящихся нарушениях или признаках нарушения обязательных требований, указанных в частях 5-7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контроля",-юридическому лицу или индивидуальному предпринимателю направляется предостережение о недопустимости нарушения обязательных требований в порядке, установленном Правилами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утвержденными постановлением Правительства РФ от 10.02.2017 N 166.</w:t>
      </w:r>
      <w:r w:rsidRPr="00833F33">
        <w:rPr>
          <w:rFonts w:ascii="Arial" w:eastAsia="Times New Roman" w:hAnsi="Arial" w:cs="Arial"/>
          <w:sz w:val="24"/>
          <w:szCs w:val="24"/>
        </w:rPr>
        <w:br/>
      </w:r>
    </w:p>
    <w:p w14:paraId="66F756A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60. Критериями для принятия решений являются поступление информации, относящейся к основанию по данной административной процедуре, выявление при проведении планового (рейдового) осмотра (обследования) особо охраняемой территории местного значения, нарушений обязательных требований, требований, установленных муниципальными правовыми актами; наличие мотивированного представления уполномоченного должностного лица.</w:t>
      </w:r>
      <w:r w:rsidRPr="00833F33">
        <w:rPr>
          <w:rFonts w:ascii="Arial" w:eastAsia="Times New Roman" w:hAnsi="Arial" w:cs="Arial"/>
          <w:sz w:val="24"/>
          <w:szCs w:val="24"/>
        </w:rPr>
        <w:br/>
      </w:r>
    </w:p>
    <w:p w14:paraId="39C511C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61. Результат административной процедуры и способ фиксации выполнения административной процедуры:</w:t>
      </w:r>
      <w:r w:rsidRPr="00833F33">
        <w:rPr>
          <w:rFonts w:ascii="Arial" w:eastAsia="Times New Roman" w:hAnsi="Arial" w:cs="Arial"/>
          <w:sz w:val="24"/>
          <w:szCs w:val="24"/>
        </w:rPr>
        <w:br/>
      </w:r>
    </w:p>
    <w:p w14:paraId="5848AEF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информация (обращение), поступившая в орган муниципального контроля, регистрируется в системе электронного документооборота;</w:t>
      </w:r>
      <w:r w:rsidRPr="00833F33">
        <w:rPr>
          <w:rFonts w:ascii="Arial" w:eastAsia="Times New Roman" w:hAnsi="Arial" w:cs="Arial"/>
          <w:sz w:val="24"/>
          <w:szCs w:val="24"/>
        </w:rPr>
        <w:br/>
      </w:r>
    </w:p>
    <w:p w14:paraId="776D8DE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утвержденное плановое (рейдовое) задание на осмотр (обследование) особо охраняемой территории местного значения регистрируется в системе электронного документооборота;</w:t>
      </w:r>
      <w:r w:rsidRPr="00833F33">
        <w:rPr>
          <w:rFonts w:ascii="Arial" w:eastAsia="Times New Roman" w:hAnsi="Arial" w:cs="Arial"/>
          <w:sz w:val="24"/>
          <w:szCs w:val="24"/>
        </w:rPr>
        <w:br/>
      </w:r>
    </w:p>
    <w:p w14:paraId="40EAA686"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акт проверки с приложением регистрируется в журнале регистрации актов проверок;</w:t>
      </w:r>
      <w:r w:rsidRPr="00833F33">
        <w:rPr>
          <w:rFonts w:ascii="Arial" w:eastAsia="Times New Roman" w:hAnsi="Arial" w:cs="Arial"/>
          <w:sz w:val="24"/>
          <w:szCs w:val="24"/>
        </w:rPr>
        <w:br/>
      </w:r>
    </w:p>
    <w:p w14:paraId="05032C0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предостережение о недопустимости нарушения обязательных требований регистрируется в системе электронного документооборота и направляется заказным почтовым отправлением с уведомлением о вручении юридическому лицу или индивидуальному предпринимателю, которое приобщается к экземпляру акта проверки, хранящемуся в деле органа муниципального контроля.</w:t>
      </w:r>
      <w:r w:rsidRPr="00833F33">
        <w:rPr>
          <w:rFonts w:ascii="Arial" w:eastAsia="Times New Roman" w:hAnsi="Arial" w:cs="Arial"/>
          <w:sz w:val="24"/>
          <w:szCs w:val="24"/>
        </w:rPr>
        <w:br/>
      </w:r>
    </w:p>
    <w:p w14:paraId="65BD2870" w14:textId="77777777" w:rsidR="00833F33" w:rsidRPr="00833F33" w:rsidRDefault="00833F33" w:rsidP="00833F33">
      <w:pPr>
        <w:shd w:val="clear" w:color="auto" w:fill="FFFFFF"/>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Раздел IV. Порядок и формы контроля за исполнением муниципальной функции</w:t>
      </w:r>
    </w:p>
    <w:p w14:paraId="24C5425B" w14:textId="77777777" w:rsidR="00833F33" w:rsidRPr="00833F33" w:rsidRDefault="00833F33" w:rsidP="00833F33">
      <w:pPr>
        <w:shd w:val="clear" w:color="auto" w:fill="FFFFFF"/>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Порядок осуществления текущего контроля соблюдения и исполнения должностными лицами органа местного самоуправления положений административного регламента и иных нормативных правовых актов, устанавливающих требования к исполнению муниципальной функции, а также за принятием ими решений</w:t>
      </w:r>
    </w:p>
    <w:p w14:paraId="3E8F6597" w14:textId="77777777" w:rsidR="00833F33" w:rsidRPr="00833F33" w:rsidRDefault="00833F33" w:rsidP="00833F33">
      <w:pPr>
        <w:shd w:val="clear" w:color="auto" w:fill="FFFFFF"/>
        <w:spacing w:after="0" w:line="240" w:lineRule="auto"/>
        <w:textAlignment w:val="baseline"/>
        <w:rPr>
          <w:rFonts w:ascii="Arial" w:eastAsia="Times New Roman" w:hAnsi="Arial" w:cs="Arial"/>
          <w:sz w:val="24"/>
          <w:szCs w:val="24"/>
        </w:rPr>
      </w:pPr>
    </w:p>
    <w:p w14:paraId="1E39251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62. Текущий контроль за соблюдением и исполнением ответственными лицами положений настоящего административного регламента и иных нормативных правовых актов, устанавливающих требования к исполнению муниципальной функции, а также решений, принятых (осуществляемых) ими в ходе исполнения муниципальной функции, осуществляется руководителем управления реформирования и развития ЖКХ департамента.</w:t>
      </w:r>
      <w:r w:rsidRPr="00833F33">
        <w:rPr>
          <w:rFonts w:ascii="Arial" w:eastAsia="Times New Roman" w:hAnsi="Arial" w:cs="Arial"/>
          <w:sz w:val="24"/>
          <w:szCs w:val="24"/>
        </w:rPr>
        <w:br/>
      </w:r>
    </w:p>
    <w:p w14:paraId="115128B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Порядок и периодичность осуществления плановых и внеплановых проверок полноты и качества исполнения муниципальной функции, том числе порядок и формы контроля полноты и качества исполнения муниципальной функции.</w:t>
      </w:r>
      <w:r w:rsidRPr="00833F33">
        <w:rPr>
          <w:rFonts w:ascii="Arial" w:eastAsia="Times New Roman" w:hAnsi="Arial" w:cs="Arial"/>
          <w:sz w:val="24"/>
          <w:szCs w:val="24"/>
        </w:rPr>
        <w:br/>
      </w:r>
    </w:p>
    <w:p w14:paraId="7193DF40"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63. Контроль за полнотой и качеством исполнения муниципальной функции осуществляется в форме плановых и внеплановых проверок (далее-плановые, внеплановые проверки, проверки) в соответствии с решением руководителя департамента либо лица, его замещающего.</w:t>
      </w:r>
      <w:r w:rsidRPr="00833F33">
        <w:rPr>
          <w:rFonts w:ascii="Arial" w:eastAsia="Times New Roman" w:hAnsi="Arial" w:cs="Arial"/>
          <w:sz w:val="24"/>
          <w:szCs w:val="24"/>
        </w:rPr>
        <w:br/>
      </w:r>
    </w:p>
    <w:p w14:paraId="50E8943C"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 проверке рассматриваются все вопросы, связанные с исполнением муниципальной функции (комплексная проверка), либо отдельные вопросы (тематическая проверка).</w:t>
      </w:r>
      <w:r w:rsidRPr="00833F33">
        <w:rPr>
          <w:rFonts w:ascii="Arial" w:eastAsia="Times New Roman" w:hAnsi="Arial" w:cs="Arial"/>
          <w:sz w:val="24"/>
          <w:szCs w:val="24"/>
        </w:rPr>
        <w:br/>
      </w:r>
    </w:p>
    <w:p w14:paraId="058B908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Периодичность проведения плановых проверок-1 раз в три года.</w:t>
      </w:r>
      <w:r w:rsidRPr="00833F33">
        <w:rPr>
          <w:rFonts w:ascii="Arial" w:eastAsia="Times New Roman" w:hAnsi="Arial" w:cs="Arial"/>
          <w:sz w:val="24"/>
          <w:szCs w:val="24"/>
        </w:rPr>
        <w:br/>
      </w:r>
    </w:p>
    <w:p w14:paraId="56352107"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Внеплановые проверки проводятся в случае выявления нарушения положений настоящего административного регламента либо поступления жалобы (претензии) заинтересованных лиц на решения или действия (бездействие) департамента, должностных лиц, муниципальных служащих, принятые или осуществляемые в ходе исполнения муниципальной функции.</w:t>
      </w:r>
      <w:r w:rsidRPr="00833F33">
        <w:rPr>
          <w:rFonts w:ascii="Arial" w:eastAsia="Times New Roman" w:hAnsi="Arial" w:cs="Arial"/>
          <w:sz w:val="24"/>
          <w:szCs w:val="24"/>
        </w:rPr>
        <w:br/>
      </w:r>
    </w:p>
    <w:p w14:paraId="4F40DF09"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Рассмотрение жалобы (претензии) осуществляется в порядке, предусмотренном разделом V настоящего административного регламента.</w:t>
      </w:r>
      <w:r w:rsidRPr="00833F33">
        <w:rPr>
          <w:rFonts w:ascii="Arial" w:eastAsia="Times New Roman" w:hAnsi="Arial" w:cs="Arial"/>
          <w:sz w:val="24"/>
          <w:szCs w:val="24"/>
        </w:rPr>
        <w:br/>
      </w:r>
    </w:p>
    <w:p w14:paraId="06B93FC7"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Проверки проводятся лицами, уполномоченными руководителем департамента, а при его отсутствии-лицом, его замещающим.</w:t>
      </w:r>
      <w:r w:rsidRPr="00833F33">
        <w:rPr>
          <w:rFonts w:ascii="Arial" w:eastAsia="Times New Roman" w:hAnsi="Arial" w:cs="Arial"/>
          <w:sz w:val="24"/>
          <w:szCs w:val="24"/>
        </w:rPr>
        <w:br/>
      </w:r>
    </w:p>
    <w:p w14:paraId="0BD0712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Результаты проверки оформляются в виде акта, в котором отмечаются выявленные недостатки и указываются предложения по их устранению.</w:t>
      </w:r>
      <w:r w:rsidRPr="00833F33">
        <w:rPr>
          <w:rFonts w:ascii="Arial" w:eastAsia="Times New Roman" w:hAnsi="Arial" w:cs="Arial"/>
          <w:sz w:val="24"/>
          <w:szCs w:val="24"/>
        </w:rPr>
        <w:br/>
      </w:r>
    </w:p>
    <w:p w14:paraId="569210C1"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Акт подписывается лицами, участвующими в проведении проверки.</w:t>
      </w:r>
      <w:r w:rsidRPr="00833F33">
        <w:rPr>
          <w:rFonts w:ascii="Arial" w:eastAsia="Times New Roman" w:hAnsi="Arial" w:cs="Arial"/>
          <w:sz w:val="24"/>
          <w:szCs w:val="24"/>
        </w:rPr>
        <w:br/>
      </w:r>
    </w:p>
    <w:p w14:paraId="3C99944E" w14:textId="77777777" w:rsidR="00833F33" w:rsidRPr="00833F33" w:rsidRDefault="00833F33" w:rsidP="00833F33">
      <w:pPr>
        <w:shd w:val="clear" w:color="auto" w:fill="FFFFFF"/>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Ответственность должностных лиц органа местного самоуправления за решения и действия (бездействие), принимаемые (осуществляемые) ими в ходе исполнения муниципальной функции</w:t>
      </w:r>
    </w:p>
    <w:p w14:paraId="6ADB4628" w14:textId="77777777" w:rsidR="00833F33" w:rsidRPr="00833F33" w:rsidRDefault="00833F33" w:rsidP="00833F33">
      <w:pPr>
        <w:shd w:val="clear" w:color="auto" w:fill="FFFFFF"/>
        <w:spacing w:after="0" w:line="240" w:lineRule="auto"/>
        <w:textAlignment w:val="baseline"/>
        <w:rPr>
          <w:rFonts w:ascii="Arial" w:eastAsia="Times New Roman" w:hAnsi="Arial" w:cs="Arial"/>
          <w:sz w:val="24"/>
          <w:szCs w:val="24"/>
        </w:rPr>
      </w:pPr>
    </w:p>
    <w:p w14:paraId="791F53DB"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64. Должностные лица, ответственные за осуществление муниципальной функции, несут персональную ответственность в соответствии с законодательством Российской Федерации за решения и действия (бездействие), принимаемые (осуществляемые) в ходе исполнения муниципальной функции.</w:t>
      </w:r>
      <w:r w:rsidRPr="00833F33">
        <w:rPr>
          <w:rFonts w:ascii="Arial" w:eastAsia="Times New Roman" w:hAnsi="Arial" w:cs="Arial"/>
          <w:sz w:val="24"/>
          <w:szCs w:val="24"/>
        </w:rPr>
        <w:br/>
      </w:r>
    </w:p>
    <w:p w14:paraId="41E0E4FB"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65. Персональная ответственность должностных лиц, ответственных за осуществление муниципальной функции, закрепляется в их должностных инструкциях в соответствии с требованиями действующего законодательства.</w:t>
      </w:r>
      <w:r w:rsidRPr="00833F33">
        <w:rPr>
          <w:rFonts w:ascii="Arial" w:eastAsia="Times New Roman" w:hAnsi="Arial" w:cs="Arial"/>
          <w:sz w:val="24"/>
          <w:szCs w:val="24"/>
        </w:rPr>
        <w:br/>
      </w:r>
    </w:p>
    <w:p w14:paraId="6BBD44BA" w14:textId="77777777" w:rsidR="00833F33" w:rsidRPr="00833F33" w:rsidRDefault="00833F33" w:rsidP="00833F33">
      <w:pPr>
        <w:shd w:val="clear" w:color="auto" w:fill="FFFFFF"/>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Положения, характеризующие требования к порядку и формам контроля исполнения муниципальной функции, в том числе со стороны граждан, их объединений и организаций</w:t>
      </w:r>
    </w:p>
    <w:p w14:paraId="570281B7" w14:textId="77777777" w:rsidR="00833F33" w:rsidRPr="00833F33" w:rsidRDefault="00833F33" w:rsidP="00833F33">
      <w:pPr>
        <w:shd w:val="clear" w:color="auto" w:fill="FFFFFF"/>
        <w:spacing w:after="0" w:line="240" w:lineRule="auto"/>
        <w:textAlignment w:val="baseline"/>
        <w:rPr>
          <w:rFonts w:ascii="Arial" w:eastAsia="Times New Roman" w:hAnsi="Arial" w:cs="Arial"/>
          <w:sz w:val="24"/>
          <w:szCs w:val="24"/>
        </w:rPr>
      </w:pPr>
    </w:p>
    <w:p w14:paraId="163723EC"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66. Контроль за полнотой и качеством исполнения муниципальной функции со стороны граждан, их объединений, организаций осуществляется с использованием соответствующей информации, размещаемой на официальном сайте администрации района, а также с использованием адреса электронной почты администрации района, департамента, в форме письменных и устных обращений в адрес администрации района или департамента.</w:t>
      </w:r>
      <w:r w:rsidRPr="00833F33">
        <w:rPr>
          <w:rFonts w:ascii="Arial" w:eastAsia="Times New Roman" w:hAnsi="Arial" w:cs="Arial"/>
          <w:sz w:val="24"/>
          <w:szCs w:val="24"/>
        </w:rPr>
        <w:br/>
      </w:r>
    </w:p>
    <w:p w14:paraId="5C69D16D" w14:textId="77777777" w:rsidR="00833F33" w:rsidRPr="00833F33" w:rsidRDefault="00833F33" w:rsidP="00833F33">
      <w:pPr>
        <w:shd w:val="clear" w:color="auto" w:fill="FFFFFF"/>
        <w:spacing w:after="240" w:line="240" w:lineRule="auto"/>
        <w:jc w:val="center"/>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Раздел V. Досудебный (внесудебный) порядок обжалования решений и действий (бездействия) органа местного самоуправления, осуществляющего муниципальный контроль, а также его должностных лиц</w:t>
      </w:r>
    </w:p>
    <w:p w14:paraId="62942161" w14:textId="77777777" w:rsidR="00833F33" w:rsidRPr="00833F33" w:rsidRDefault="00833F33" w:rsidP="00833F33">
      <w:pPr>
        <w:shd w:val="clear" w:color="auto" w:fill="FFFFFF"/>
        <w:spacing w:after="0" w:line="240" w:lineRule="auto"/>
        <w:textAlignment w:val="baseline"/>
        <w:rPr>
          <w:rFonts w:ascii="Arial" w:eastAsia="Times New Roman" w:hAnsi="Arial" w:cs="Arial"/>
          <w:sz w:val="24"/>
          <w:szCs w:val="24"/>
        </w:rPr>
      </w:pPr>
    </w:p>
    <w:p w14:paraId="67D17DD2"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(далее-заинтересованное лицо) имеют право на досудебное (внесудебное) обжалование исполнения муниципальной функции в соответствии с федеральными законами "О защите прав юридических лиц и индивидуальных предпринимателей при осуществлении государственного контроля (надзора) и муниципального контроля", "О порядке рассмотрения обращений граждан Российской Федерации" и настоящим разделом.</w:t>
      </w:r>
      <w:r w:rsidRPr="00833F33">
        <w:rPr>
          <w:rFonts w:ascii="Arial" w:eastAsia="Times New Roman" w:hAnsi="Arial" w:cs="Arial"/>
          <w:sz w:val="24"/>
          <w:szCs w:val="24"/>
        </w:rPr>
        <w:br/>
      </w:r>
    </w:p>
    <w:p w14:paraId="6AD4DD9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68. Предметом досудебного (внесудебного) обжалования является действие (бездействие) и принятые (осуществляемые) решения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w:t>
      </w:r>
      <w:r w:rsidRPr="00833F33">
        <w:rPr>
          <w:rFonts w:ascii="Arial" w:eastAsia="Times New Roman" w:hAnsi="Arial" w:cs="Arial"/>
          <w:sz w:val="24"/>
          <w:szCs w:val="24"/>
        </w:rPr>
        <w:br/>
      </w:r>
    </w:p>
    <w:p w14:paraId="0345F72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 xml:space="preserve">69. Основанием для начала процедуры досудебного (внесудебного) обжалования является поступление от заинтересованного лица в устной или письменной форме, в том числе в форме электронного документа, жалобы </w:t>
      </w:r>
      <w:r w:rsidRPr="00833F33">
        <w:rPr>
          <w:rFonts w:ascii="Arial" w:eastAsia="Times New Roman" w:hAnsi="Arial" w:cs="Arial"/>
          <w:sz w:val="24"/>
          <w:szCs w:val="24"/>
        </w:rPr>
        <w:lastRenderedPageBreak/>
        <w:t>следующим должностным лицам, к компетенции которых отнесено ее рассмотрение (далее-уполномоченное лицо):</w:t>
      </w:r>
      <w:r w:rsidRPr="00833F33">
        <w:rPr>
          <w:rFonts w:ascii="Arial" w:eastAsia="Times New Roman" w:hAnsi="Arial" w:cs="Arial"/>
          <w:sz w:val="24"/>
          <w:szCs w:val="24"/>
        </w:rPr>
        <w:br/>
      </w:r>
    </w:p>
    <w:p w14:paraId="2E281CA4"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на решения и действия (бездействие) должностных лиц департамента-руководителю департамента;</w:t>
      </w:r>
      <w:r w:rsidRPr="00833F33">
        <w:rPr>
          <w:rFonts w:ascii="Arial" w:eastAsia="Times New Roman" w:hAnsi="Arial" w:cs="Arial"/>
          <w:sz w:val="24"/>
          <w:szCs w:val="24"/>
        </w:rPr>
        <w:br/>
      </w:r>
    </w:p>
    <w:p w14:paraId="53DF8843"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на решения и действия (бездействие) руководителя департамента-главе Ханты-Мансийского района.</w:t>
      </w:r>
      <w:r w:rsidRPr="00833F33">
        <w:rPr>
          <w:rFonts w:ascii="Arial" w:eastAsia="Times New Roman" w:hAnsi="Arial" w:cs="Arial"/>
          <w:sz w:val="24"/>
          <w:szCs w:val="24"/>
        </w:rPr>
        <w:br/>
      </w:r>
    </w:p>
    <w:p w14:paraId="417B4429"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70. Место и время приема жалоб руководителем департамента:</w:t>
      </w:r>
      <w:r w:rsidRPr="00833F33">
        <w:rPr>
          <w:rFonts w:ascii="Arial" w:eastAsia="Times New Roman" w:hAnsi="Arial" w:cs="Arial"/>
          <w:sz w:val="24"/>
          <w:szCs w:val="24"/>
        </w:rPr>
        <w:br/>
      </w:r>
    </w:p>
    <w:p w14:paraId="30F2C039"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628002, г. Ханты-Мансийск, ул. Гагарина, д. 142;</w:t>
      </w:r>
      <w:r w:rsidRPr="00833F33">
        <w:rPr>
          <w:rFonts w:ascii="Arial" w:eastAsia="Times New Roman" w:hAnsi="Arial" w:cs="Arial"/>
          <w:sz w:val="24"/>
          <w:szCs w:val="24"/>
        </w:rPr>
        <w:br/>
      </w:r>
    </w:p>
    <w:p w14:paraId="6BC510B0"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адрес электронной почты: dsajkh@hmrn.ru;</w:t>
      </w:r>
      <w:r w:rsidRPr="00833F33">
        <w:rPr>
          <w:rFonts w:ascii="Arial" w:eastAsia="Times New Roman" w:hAnsi="Arial" w:cs="Arial"/>
          <w:sz w:val="24"/>
          <w:szCs w:val="24"/>
        </w:rPr>
        <w:br/>
      </w:r>
    </w:p>
    <w:p w14:paraId="021E22CF"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график работы: ежедневно (кроме субботы, воскресенья и нерабочих праздничных дней) с 9 ч 00 мин до 18 ч 15 мин (пятница- с 9 ч 00 мин до 17 ч 00 мин) с перерывом на обед с 13 ч 00 мин до 14 ч 00 мин;</w:t>
      </w:r>
      <w:r w:rsidRPr="00833F33">
        <w:rPr>
          <w:rFonts w:ascii="Arial" w:eastAsia="Times New Roman" w:hAnsi="Arial" w:cs="Arial"/>
          <w:sz w:val="24"/>
          <w:szCs w:val="24"/>
        </w:rPr>
        <w:br/>
      </w:r>
    </w:p>
    <w:p w14:paraId="5929FDD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личный прием-по утвержденному графику личного приема руководителя департамента, размещенному на информационном стенде и официальном сайте администрации района в разделе "Обращения".</w:t>
      </w:r>
      <w:r w:rsidRPr="00833F33">
        <w:rPr>
          <w:rFonts w:ascii="Arial" w:eastAsia="Times New Roman" w:hAnsi="Arial" w:cs="Arial"/>
          <w:sz w:val="24"/>
          <w:szCs w:val="24"/>
        </w:rPr>
        <w:br/>
      </w:r>
    </w:p>
    <w:p w14:paraId="3AFC2C7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71. Место и время приема жалоб главой Ханты-Мансийского района:</w:t>
      </w:r>
      <w:r w:rsidRPr="00833F33">
        <w:rPr>
          <w:rFonts w:ascii="Arial" w:eastAsia="Times New Roman" w:hAnsi="Arial" w:cs="Arial"/>
          <w:sz w:val="24"/>
          <w:szCs w:val="24"/>
        </w:rPr>
        <w:br/>
      </w:r>
    </w:p>
    <w:p w14:paraId="7743091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628002, г. Ханты-Мансийск, ул. Гагарина, д. 214;</w:t>
      </w:r>
      <w:r w:rsidRPr="00833F33">
        <w:rPr>
          <w:rFonts w:ascii="Arial" w:eastAsia="Times New Roman" w:hAnsi="Arial" w:cs="Arial"/>
          <w:sz w:val="24"/>
          <w:szCs w:val="24"/>
        </w:rPr>
        <w:br/>
      </w:r>
    </w:p>
    <w:p w14:paraId="61C120E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адрес электронной почты администрации Ханты-Мансийского района: office@hmrn.ru;</w:t>
      </w:r>
      <w:r w:rsidRPr="00833F33">
        <w:rPr>
          <w:rFonts w:ascii="Arial" w:eastAsia="Times New Roman" w:hAnsi="Arial" w:cs="Arial"/>
          <w:sz w:val="24"/>
          <w:szCs w:val="24"/>
        </w:rPr>
        <w:br/>
      </w:r>
    </w:p>
    <w:p w14:paraId="491844D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график работы: ежедневно (кроме субботы, воскресенья и нерабочих праздничных дней) с 9 ч 00 мин до 18 ч 15 мин (пятница- с 9 ч 00 мин до 17 ч 00 мин) с перерывом на обед с 13 ч 00 мин до 14 ч 00 мин;</w:t>
      </w:r>
      <w:r w:rsidRPr="00833F33">
        <w:rPr>
          <w:rFonts w:ascii="Arial" w:eastAsia="Times New Roman" w:hAnsi="Arial" w:cs="Arial"/>
          <w:sz w:val="24"/>
          <w:szCs w:val="24"/>
        </w:rPr>
        <w:br/>
      </w:r>
    </w:p>
    <w:p w14:paraId="4316B14B"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личный прием-по утвержденному графику личного приема главы Ханты-Мансийского района, размещенному на информационном стенде и официальном сайте администрации района в разделе "Обращения".</w:t>
      </w:r>
      <w:r w:rsidRPr="00833F33">
        <w:rPr>
          <w:rFonts w:ascii="Arial" w:eastAsia="Times New Roman" w:hAnsi="Arial" w:cs="Arial"/>
          <w:sz w:val="24"/>
          <w:szCs w:val="24"/>
        </w:rPr>
        <w:br/>
      </w:r>
    </w:p>
    <w:p w14:paraId="589C705F"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72. Заинтересованные лица имеют право на получение информации и документов, необходимых для обоснования и рассмотрения жалобы, если иное не предусмотрено федеральным законом.</w:t>
      </w:r>
      <w:r w:rsidRPr="00833F33">
        <w:rPr>
          <w:rFonts w:ascii="Arial" w:eastAsia="Times New Roman" w:hAnsi="Arial" w:cs="Arial"/>
          <w:sz w:val="24"/>
          <w:szCs w:val="24"/>
        </w:rPr>
        <w:br/>
      </w:r>
    </w:p>
    <w:p w14:paraId="048FDC75"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73. Основания для приостановления рассмотрения жалобы отсутствуют. Исчерпывающий перечень случаев, в которых ответ на жалобу не дается:</w:t>
      </w:r>
      <w:r w:rsidRPr="00833F33">
        <w:rPr>
          <w:rFonts w:ascii="Arial" w:eastAsia="Times New Roman" w:hAnsi="Arial" w:cs="Arial"/>
          <w:sz w:val="24"/>
          <w:szCs w:val="24"/>
        </w:rPr>
        <w:br/>
      </w:r>
    </w:p>
    <w:p w14:paraId="1E09363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если в жалобе не указаны фамилия гражданина, направившего жалобу, или почтовый адрес, по которому должен быть направлен ответ, в случае,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833F33">
        <w:rPr>
          <w:rFonts w:ascii="Arial" w:eastAsia="Times New Roman" w:hAnsi="Arial" w:cs="Arial"/>
          <w:sz w:val="24"/>
          <w:szCs w:val="24"/>
        </w:rPr>
        <w:br/>
      </w:r>
    </w:p>
    <w:p w14:paraId="6271C148"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lastRenderedPageBreak/>
        <w:t>2) если текст жалобы не поддается прочтению,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лицу, направившему жалобу, если его фамилия и почтовый адрес поддаются прочтению;</w:t>
      </w:r>
      <w:r w:rsidRPr="00833F33">
        <w:rPr>
          <w:rFonts w:ascii="Arial" w:eastAsia="Times New Roman" w:hAnsi="Arial" w:cs="Arial"/>
          <w:sz w:val="24"/>
          <w:szCs w:val="24"/>
        </w:rPr>
        <w:br/>
      </w:r>
    </w:p>
    <w:p w14:paraId="4110D72D"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3) в случае, если текст письменной жалобы не позволяет определить суть жалобы,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833F33">
        <w:rPr>
          <w:rFonts w:ascii="Arial" w:eastAsia="Times New Roman" w:hAnsi="Arial" w:cs="Arial"/>
          <w:sz w:val="24"/>
          <w:szCs w:val="24"/>
        </w:rPr>
        <w:br/>
      </w:r>
    </w:p>
    <w:p w14:paraId="3E1BA207"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74. Жалоба, поступившая в орган местного самоуправления или уполномоченному лицу, рассматривается в течение 30 календарных дней со дня регистрации. Уполномоченное должностное лицо вправе продлить срок рассмотрения жалобы не более чем на 30 календарных дней в случаях, предусмотренных федеральным законом.</w:t>
      </w:r>
      <w:r w:rsidRPr="00833F33">
        <w:rPr>
          <w:rFonts w:ascii="Arial" w:eastAsia="Times New Roman" w:hAnsi="Arial" w:cs="Arial"/>
          <w:sz w:val="24"/>
          <w:szCs w:val="24"/>
        </w:rPr>
        <w:br/>
      </w:r>
    </w:p>
    <w:p w14:paraId="4523C7B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75. По результатам рассмотрения жалобы на действия (бездействие) должностных лиц и решения, принятые (осуществляемые) в ходе исполнения муниципальной функции, уполномоченное лицо, принимает одно из следующих решений в виде письма на официальном бланке:</w:t>
      </w:r>
      <w:r w:rsidRPr="00833F33">
        <w:rPr>
          <w:rFonts w:ascii="Arial" w:eastAsia="Times New Roman" w:hAnsi="Arial" w:cs="Arial"/>
          <w:sz w:val="24"/>
          <w:szCs w:val="24"/>
        </w:rPr>
        <w:br/>
      </w:r>
    </w:p>
    <w:p w14:paraId="08B1F49A"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1) действия (бездействие) и решения должностных лиц органа муниципального контроля признаются правомерными и в удовлетворении жалобы отказывается;</w:t>
      </w:r>
      <w:r w:rsidRPr="00833F33">
        <w:rPr>
          <w:rFonts w:ascii="Arial" w:eastAsia="Times New Roman" w:hAnsi="Arial" w:cs="Arial"/>
          <w:sz w:val="24"/>
          <w:szCs w:val="24"/>
        </w:rPr>
        <w:br/>
      </w:r>
    </w:p>
    <w:p w14:paraId="2E017D1B"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2) действия (бездействие) и решения должностных лиц органа муниципального контроля признаются неправомерными, определяются меры для устранения допущенных нарушений либо условий, способствующих совершению таких действий (бездействия) и решений в ходе административных процедур, предусмотренных настоящим административным регламентом.</w:t>
      </w:r>
      <w:r w:rsidRPr="00833F33">
        <w:rPr>
          <w:rFonts w:ascii="Arial" w:eastAsia="Times New Roman" w:hAnsi="Arial" w:cs="Arial"/>
          <w:sz w:val="24"/>
          <w:szCs w:val="24"/>
        </w:rPr>
        <w:br/>
      </w:r>
    </w:p>
    <w:p w14:paraId="0A294164" w14:textId="77777777" w:rsidR="00833F33" w:rsidRPr="00833F33" w:rsidRDefault="00833F33" w:rsidP="00833F33">
      <w:pPr>
        <w:shd w:val="clear" w:color="auto" w:fill="FFFFFF"/>
        <w:spacing w:after="0" w:line="240" w:lineRule="auto"/>
        <w:ind w:firstLine="480"/>
        <w:textAlignment w:val="baseline"/>
        <w:rPr>
          <w:rFonts w:ascii="Arial" w:eastAsia="Times New Roman" w:hAnsi="Arial" w:cs="Arial"/>
          <w:sz w:val="24"/>
          <w:szCs w:val="24"/>
        </w:rPr>
      </w:pPr>
      <w:r w:rsidRPr="00833F33">
        <w:rPr>
          <w:rFonts w:ascii="Arial" w:eastAsia="Times New Roman" w:hAnsi="Arial" w:cs="Arial"/>
          <w:sz w:val="24"/>
          <w:szCs w:val="24"/>
        </w:rPr>
        <w:t>(Приложение 1 изложено в новой редакции постановлением Администрации от 09.07.2020 N 179)</w:t>
      </w:r>
      <w:r w:rsidRPr="00833F33">
        <w:rPr>
          <w:rFonts w:ascii="Arial" w:eastAsia="Times New Roman" w:hAnsi="Arial" w:cs="Arial"/>
          <w:sz w:val="24"/>
          <w:szCs w:val="24"/>
        </w:rPr>
        <w:br/>
      </w:r>
    </w:p>
    <w:p w14:paraId="6BBE3EDD" w14:textId="77777777" w:rsidR="00833F33" w:rsidRPr="00833F33" w:rsidRDefault="00833F33" w:rsidP="00833F33">
      <w:pPr>
        <w:shd w:val="clear" w:color="auto" w:fill="FFFFFF"/>
        <w:spacing w:after="240" w:line="240" w:lineRule="auto"/>
        <w:jc w:val="right"/>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t>Приложение 1</w:t>
      </w:r>
      <w:r w:rsidRPr="00833F33">
        <w:rPr>
          <w:rFonts w:ascii="Arial" w:eastAsia="Times New Roman" w:hAnsi="Arial" w:cs="Arial"/>
          <w:b/>
          <w:bCs/>
          <w:sz w:val="24"/>
          <w:szCs w:val="24"/>
        </w:rPr>
        <w:br/>
        <w:t>к административному регламенту</w:t>
      </w:r>
    </w:p>
    <w:p w14:paraId="7C7EA48F" w14:textId="77777777" w:rsidR="00833F33" w:rsidRPr="00833F33" w:rsidRDefault="00833F33" w:rsidP="00833F33">
      <w:pPr>
        <w:shd w:val="clear" w:color="auto" w:fill="FFFFFF"/>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br/>
        <w:t>Перечень нормативных правовых актов, регулирующих исполнение муниципальной функции</w:t>
      </w:r>
    </w:p>
    <w:p w14:paraId="217C00F4" w14:textId="77777777" w:rsidR="00833F33" w:rsidRPr="00833F33" w:rsidRDefault="00833F33" w:rsidP="00833F33">
      <w:pPr>
        <w:shd w:val="clear" w:color="auto" w:fill="FFFFFF"/>
        <w:spacing w:after="0" w:line="240" w:lineRule="auto"/>
        <w:jc w:val="right"/>
        <w:textAlignment w:val="baseline"/>
        <w:rPr>
          <w:rFonts w:ascii="Arial" w:eastAsia="Times New Roman" w:hAnsi="Arial" w:cs="Arial"/>
          <w:sz w:val="24"/>
          <w:szCs w:val="24"/>
        </w:rPr>
      </w:pPr>
      <w:r w:rsidRPr="00833F33">
        <w:rPr>
          <w:rFonts w:ascii="Arial" w:eastAsia="Times New Roman" w:hAnsi="Arial" w:cs="Arial"/>
          <w:sz w:val="24"/>
          <w:szCs w:val="24"/>
        </w:rPr>
        <w:br/>
        <w:t>Таблица</w:t>
      </w:r>
    </w:p>
    <w:tbl>
      <w:tblPr>
        <w:tblW w:w="0" w:type="auto"/>
        <w:tblCellMar>
          <w:left w:w="0" w:type="dxa"/>
          <w:right w:w="0" w:type="dxa"/>
        </w:tblCellMar>
        <w:tblLook w:val="04A0" w:firstRow="1" w:lastRow="0" w:firstColumn="1" w:lastColumn="0" w:noHBand="0" w:noVBand="1"/>
      </w:tblPr>
      <w:tblGrid>
        <w:gridCol w:w="690"/>
        <w:gridCol w:w="4933"/>
        <w:gridCol w:w="3732"/>
      </w:tblGrid>
      <w:tr w:rsidR="00833F33" w:rsidRPr="00833F33" w14:paraId="750E9BD5" w14:textId="77777777" w:rsidTr="00833F33">
        <w:trPr>
          <w:trHeight w:val="15"/>
        </w:trPr>
        <w:tc>
          <w:tcPr>
            <w:tcW w:w="739" w:type="dxa"/>
            <w:hideMark/>
          </w:tcPr>
          <w:p w14:paraId="2D3D65FC" w14:textId="77777777" w:rsidR="00833F33" w:rsidRPr="00833F33" w:rsidRDefault="00833F33" w:rsidP="00833F33">
            <w:pPr>
              <w:rPr>
                <w:rFonts w:ascii="Arial" w:eastAsia="Times New Roman" w:hAnsi="Arial" w:cs="Arial"/>
                <w:sz w:val="24"/>
                <w:szCs w:val="24"/>
              </w:rPr>
            </w:pPr>
          </w:p>
        </w:tc>
        <w:tc>
          <w:tcPr>
            <w:tcW w:w="5914" w:type="dxa"/>
            <w:hideMark/>
          </w:tcPr>
          <w:p w14:paraId="277E4A1E" w14:textId="77777777" w:rsidR="00833F33" w:rsidRPr="00833F33" w:rsidRDefault="00833F33" w:rsidP="00833F33">
            <w:pPr>
              <w:spacing w:after="200" w:line="276" w:lineRule="auto"/>
              <w:rPr>
                <w:rFonts w:ascii="Calibri" w:eastAsia="Calibri" w:hAnsi="Calibri" w:cs="Times New Roman"/>
                <w:sz w:val="20"/>
                <w:szCs w:val="20"/>
              </w:rPr>
            </w:pPr>
          </w:p>
        </w:tc>
        <w:tc>
          <w:tcPr>
            <w:tcW w:w="4435" w:type="dxa"/>
            <w:hideMark/>
          </w:tcPr>
          <w:p w14:paraId="32EE2502" w14:textId="77777777" w:rsidR="00833F33" w:rsidRPr="00833F33" w:rsidRDefault="00833F33" w:rsidP="00833F33">
            <w:pPr>
              <w:spacing w:after="200" w:line="276" w:lineRule="auto"/>
              <w:rPr>
                <w:rFonts w:ascii="Calibri" w:eastAsia="Calibri" w:hAnsi="Calibri" w:cs="Times New Roman"/>
                <w:sz w:val="20"/>
                <w:szCs w:val="20"/>
              </w:rPr>
            </w:pPr>
          </w:p>
        </w:tc>
      </w:tr>
      <w:tr w:rsidR="00833F33" w:rsidRPr="00833F33" w14:paraId="4AEFC126"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D3FFA"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N п/п</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C2E90"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Реквизиты нормативного правового акта</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34DB"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Источник официального опубликования</w:t>
            </w:r>
          </w:p>
        </w:tc>
      </w:tr>
      <w:tr w:rsidR="00833F33" w:rsidRPr="00833F33" w14:paraId="14DB17EE"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1B7ED"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9F93C"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B2944"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3</w:t>
            </w:r>
          </w:p>
        </w:tc>
      </w:tr>
      <w:tr w:rsidR="00833F33" w:rsidRPr="00833F33" w14:paraId="70F84024"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1D376"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lastRenderedPageBreak/>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A3313"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Федеральный закон </w:t>
            </w:r>
            <w:r w:rsidRPr="00833F33">
              <w:rPr>
                <w:rFonts w:ascii="Calibri" w:eastAsia="Times New Roman" w:hAnsi="Calibri" w:cs="Times New Roman"/>
                <w:sz w:val="24"/>
                <w:szCs w:val="24"/>
                <w:lang w:eastAsia="en-US"/>
              </w:rPr>
              <w:t>от 14.03.1995</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N 33-ФЗ "Об особо охраняемых природных территориях"</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5E9C"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"Российская газета", 22.03.1995, N 57.</w:t>
            </w:r>
          </w:p>
        </w:tc>
      </w:tr>
      <w:tr w:rsidR="00833F33" w:rsidRPr="00833F33" w14:paraId="10F412E5"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18B21"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35A1C"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Федеральный закон </w:t>
            </w:r>
            <w:r w:rsidRPr="00833F33">
              <w:rPr>
                <w:rFonts w:ascii="Calibri" w:eastAsia="Times New Roman" w:hAnsi="Calibri" w:cs="Times New Roman"/>
                <w:sz w:val="24"/>
                <w:szCs w:val="24"/>
                <w:lang w:eastAsia="en-US"/>
              </w:rPr>
              <w:t>от 10.01.2002</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N 7-ФЗ "Об охране окружающей среды"</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4DE62"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"Российская газета", 12.01.2002, N 6.</w:t>
            </w:r>
          </w:p>
        </w:tc>
      </w:tr>
      <w:tr w:rsidR="00833F33" w:rsidRPr="00833F33" w14:paraId="1804F95E"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5A4F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7A140"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Федеральный закон Российской Федерации </w:t>
            </w:r>
            <w:r w:rsidRPr="00833F33">
              <w:rPr>
                <w:rFonts w:ascii="Calibri" w:eastAsia="Times New Roman" w:hAnsi="Calibri" w:cs="Times New Roman"/>
                <w:sz w:val="24"/>
                <w:szCs w:val="24"/>
                <w:lang w:eastAsia="en-US"/>
              </w:rPr>
              <w:t>от 26.12.2008 N 294-ФЗ "О защите прав юридических лиц, индивидуальных предпринимателей при осуществлении государственного контроля (надзора) и муниципального контроля"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2138D"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Российская газета N 266</w:t>
            </w:r>
            <w:r w:rsidRPr="00833F33">
              <w:rPr>
                <w:rFonts w:ascii="Times New Roman" w:eastAsia="Times New Roman" w:hAnsi="Times New Roman" w:cs="Times New Roman"/>
                <w:sz w:val="24"/>
                <w:szCs w:val="24"/>
                <w:lang w:eastAsia="en-US"/>
              </w:rPr>
              <w:br/>
              <w:t>от 30.12.2008;</w:t>
            </w:r>
            <w:r w:rsidRPr="00833F33">
              <w:rPr>
                <w:rFonts w:ascii="Times New Roman" w:eastAsia="Times New Roman" w:hAnsi="Times New Roman" w:cs="Times New Roman"/>
                <w:sz w:val="24"/>
                <w:szCs w:val="24"/>
                <w:lang w:eastAsia="en-US"/>
              </w:rPr>
              <w:br/>
              <w:t> "Собрание законодательства РФ" от 29.12.2008, N 52 (ч. 1)</w:t>
            </w:r>
            <w:r w:rsidRPr="00833F33">
              <w:rPr>
                <w:rFonts w:ascii="Times New Roman" w:eastAsia="Times New Roman" w:hAnsi="Times New Roman" w:cs="Times New Roman"/>
                <w:sz w:val="24"/>
                <w:szCs w:val="24"/>
                <w:lang w:eastAsia="en-US"/>
              </w:rPr>
              <w:br/>
              <w:t>ст. 6249);</w:t>
            </w:r>
            <w:r w:rsidRPr="00833F33">
              <w:rPr>
                <w:rFonts w:ascii="Times New Roman" w:eastAsia="Times New Roman" w:hAnsi="Times New Roman" w:cs="Times New Roman"/>
                <w:sz w:val="24"/>
                <w:szCs w:val="24"/>
                <w:lang w:eastAsia="en-US"/>
              </w:rPr>
              <w:br/>
            </w:r>
            <w:r w:rsidRPr="00833F33">
              <w:rPr>
                <w:rFonts w:ascii="Times New Roman" w:eastAsia="Times New Roman" w:hAnsi="Times New Roman" w:cs="Times New Roman"/>
                <w:sz w:val="24"/>
                <w:szCs w:val="24"/>
                <w:lang w:eastAsia="en-US"/>
              </w:rPr>
              <w:br/>
              <w:t>"Парламентская газета", N 90, 31.12.2008.</w:t>
            </w:r>
          </w:p>
        </w:tc>
      </w:tr>
      <w:tr w:rsidR="00833F33" w:rsidRPr="00833F33" w14:paraId="114391ED"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F496B"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5</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03F2D"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Федеральный закон </w:t>
            </w:r>
            <w:r w:rsidRPr="00833F33">
              <w:rPr>
                <w:rFonts w:ascii="Calibri" w:eastAsia="Times New Roman" w:hAnsi="Calibri" w:cs="Times New Roman"/>
                <w:sz w:val="24"/>
                <w:szCs w:val="24"/>
                <w:lang w:eastAsia="en-US"/>
              </w:rPr>
              <w:t>от 02.05.2006</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N 59-ФЗ "О порядке рассмотрения обращений граждан Российской Федерации"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68C2"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"Российская газета", N 95, 05.05.2006.</w:t>
            </w:r>
          </w:p>
        </w:tc>
      </w:tr>
      <w:tr w:rsidR="00833F33" w:rsidRPr="00833F33" w14:paraId="5E64F575"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1F475"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6</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C11A8"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Calibri" w:eastAsia="Times New Roman" w:hAnsi="Calibri" w:cs="Times New Roman"/>
                <w:sz w:val="24"/>
                <w:szCs w:val="24"/>
                <w:lang w:eastAsia="en-US"/>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E3C1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"Собрание законодательства РФ", 12.07.2010, N 28,</w:t>
            </w:r>
            <w:r w:rsidRPr="00833F33">
              <w:rPr>
                <w:rFonts w:ascii="Times New Roman" w:eastAsia="Times New Roman" w:hAnsi="Times New Roman" w:cs="Times New Roman"/>
                <w:sz w:val="24"/>
                <w:szCs w:val="24"/>
                <w:lang w:eastAsia="en-US"/>
              </w:rPr>
              <w:br/>
              <w:t>ст. 3706.</w:t>
            </w:r>
          </w:p>
        </w:tc>
      </w:tr>
      <w:tr w:rsidR="00833F33" w:rsidRPr="00833F33" w14:paraId="3A5C7E2A"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969EF"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7</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1ED42"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Постановление Правительства Российской Федерации </w:t>
            </w:r>
            <w:r w:rsidRPr="00833F33">
              <w:rPr>
                <w:rFonts w:ascii="Calibri" w:eastAsia="Times New Roman" w:hAnsi="Calibri" w:cs="Times New Roman"/>
                <w:sz w:val="24"/>
                <w:szCs w:val="24"/>
                <w:lang w:eastAsia="en-US"/>
              </w:rPr>
              <w:t>от 26.11.2015 N 1268 "Об утверждении Правил подачи и рассмотрения заявления</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об исключении проверки</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в отношении юридического лица, индивидуального предпринимателя из ежегодного плана проведения плановых проверок и о внесении изменений в постановление Правительства Российской Федерации от 30.06.2010 N 489"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7EB59"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Собрание законодательства РФ, 07.12.2015, N 49,</w:t>
            </w:r>
            <w:r w:rsidRPr="00833F33">
              <w:rPr>
                <w:rFonts w:ascii="Times New Roman" w:eastAsia="Times New Roman" w:hAnsi="Times New Roman" w:cs="Times New Roman"/>
                <w:sz w:val="24"/>
                <w:szCs w:val="24"/>
                <w:lang w:eastAsia="en-US"/>
              </w:rPr>
              <w:br/>
              <w:t>ст. 6964.</w:t>
            </w:r>
          </w:p>
        </w:tc>
      </w:tr>
      <w:tr w:rsidR="00833F33" w:rsidRPr="00833F33" w14:paraId="3E60ECDC"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0DA04"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8</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88D3D"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Calibri" w:eastAsia="Times New Roman" w:hAnsi="Calibri" w:cs="Times New Roman"/>
                <w:sz w:val="24"/>
                <w:szCs w:val="24"/>
                <w:lang w:eastAsia="en-US"/>
              </w:rPr>
              <w:t>Постановление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F496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Официальный интернет-портал правовой информации http://www.pravo.gov.ru, 14.02.2017;</w:t>
            </w:r>
            <w:r w:rsidRPr="00833F33">
              <w:rPr>
                <w:rFonts w:ascii="Times New Roman" w:eastAsia="Times New Roman" w:hAnsi="Times New Roman" w:cs="Times New Roman"/>
                <w:sz w:val="24"/>
                <w:szCs w:val="24"/>
                <w:lang w:eastAsia="en-US"/>
              </w:rPr>
              <w:br/>
              <w:t> "Собрание законодательства РФ", 20.02.2017, N 8, ст. 1239.</w:t>
            </w:r>
          </w:p>
        </w:tc>
      </w:tr>
      <w:tr w:rsidR="00833F33" w:rsidRPr="00833F33" w14:paraId="3AFA2AFD"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B7CFB"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9</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6607B"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Постановление Правительства Российской Федерации </w:t>
            </w:r>
            <w:r w:rsidRPr="00833F33">
              <w:rPr>
                <w:rFonts w:ascii="Calibri" w:eastAsia="Times New Roman" w:hAnsi="Calibri" w:cs="Times New Roman"/>
                <w:sz w:val="24"/>
                <w:szCs w:val="24"/>
                <w:lang w:eastAsia="en-US"/>
              </w:rPr>
              <w:t xml:space="preserve">от 13.02.2017 N 177 "Об утверждении общих требований к </w:t>
            </w:r>
            <w:r w:rsidRPr="00833F33">
              <w:rPr>
                <w:rFonts w:ascii="Calibri" w:eastAsia="Times New Roman" w:hAnsi="Calibri" w:cs="Times New Roman"/>
                <w:sz w:val="24"/>
                <w:szCs w:val="24"/>
                <w:lang w:eastAsia="en-US"/>
              </w:rPr>
              <w:lastRenderedPageBreak/>
              <w:t>разработке</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и утверждению проверочных листов (списков контрольных вопросов)"</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02A78"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lastRenderedPageBreak/>
              <w:t>Официальный интернет-портал правовой информации http://www.pravo.gov.ru, 21.02.2017;</w:t>
            </w:r>
            <w:r w:rsidRPr="00833F33">
              <w:rPr>
                <w:rFonts w:ascii="Times New Roman" w:eastAsia="Times New Roman" w:hAnsi="Times New Roman" w:cs="Times New Roman"/>
                <w:sz w:val="24"/>
                <w:szCs w:val="24"/>
                <w:lang w:eastAsia="en-US"/>
              </w:rPr>
              <w:br/>
            </w:r>
            <w:r w:rsidRPr="00833F33">
              <w:rPr>
                <w:rFonts w:ascii="Times New Roman" w:eastAsia="Times New Roman" w:hAnsi="Times New Roman" w:cs="Times New Roman"/>
                <w:sz w:val="24"/>
                <w:szCs w:val="24"/>
                <w:lang w:eastAsia="en-US"/>
              </w:rPr>
              <w:lastRenderedPageBreak/>
              <w:t> "Собрание законодательства РФ", 27.02.2017, N 9, ст. 1359.</w:t>
            </w:r>
          </w:p>
        </w:tc>
      </w:tr>
      <w:tr w:rsidR="00833F33" w:rsidRPr="00833F33" w14:paraId="354AACA1"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00D3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lastRenderedPageBreak/>
              <w:t>10</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8DB7D"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Постановление Правительства Российской Федерации </w:t>
            </w:r>
            <w:r w:rsidRPr="00833F33">
              <w:rPr>
                <w:rFonts w:ascii="Calibri" w:eastAsia="Times New Roman" w:hAnsi="Calibri" w:cs="Times New Roman"/>
                <w:sz w:val="24"/>
                <w:szCs w:val="24"/>
                <w:lang w:eastAsia="en-US"/>
              </w:rPr>
              <w:t>от 23.11.2009 N 944 "Об утверждении перечня видов деятельности в сфере здравоохранения, сфере образования и социальной сфере, осуществляемых юридическими лицами</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и индивидуальными предпринимателями, в отношении которых плановые проверки проводятся с установленной периодичностью"</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92DB1"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"Российская газета", N 226, 27.11.2009;</w:t>
            </w:r>
            <w:r w:rsidRPr="00833F33">
              <w:rPr>
                <w:rFonts w:ascii="Times New Roman" w:eastAsia="Times New Roman" w:hAnsi="Times New Roman" w:cs="Times New Roman"/>
                <w:sz w:val="24"/>
                <w:szCs w:val="24"/>
                <w:lang w:eastAsia="en-US"/>
              </w:rPr>
              <w:br/>
              <w:t>"Собрание законодательства РФ", 30.11.2009, N 48,</w:t>
            </w:r>
            <w:r w:rsidRPr="00833F33">
              <w:rPr>
                <w:rFonts w:ascii="Times New Roman" w:eastAsia="Times New Roman" w:hAnsi="Times New Roman" w:cs="Times New Roman"/>
                <w:sz w:val="24"/>
                <w:szCs w:val="24"/>
                <w:lang w:eastAsia="en-US"/>
              </w:rPr>
              <w:br/>
              <w:t>ст. 5824.</w:t>
            </w:r>
          </w:p>
        </w:tc>
      </w:tr>
      <w:tr w:rsidR="00833F33" w:rsidRPr="00833F33" w14:paraId="76667277"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D615A"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C6A66"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Постановление Правительства Российской Федерации </w:t>
            </w:r>
            <w:r w:rsidRPr="00833F33">
              <w:rPr>
                <w:rFonts w:ascii="Calibri" w:eastAsia="Times New Roman" w:hAnsi="Calibri" w:cs="Times New Roman"/>
                <w:sz w:val="24"/>
                <w:szCs w:val="24"/>
                <w:lang w:eastAsia="en-US"/>
              </w:rPr>
              <w:t>от 03.04.2020 N 438 "Об особенностях осуществления в 2020 году государственного контроля (надзора), муниципального контроля</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и о внесении изменения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AA770"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Официальный интернет-портал правовой информации http://www.pravo.gov.ru, 06.04.2020.</w:t>
            </w:r>
          </w:p>
        </w:tc>
      </w:tr>
      <w:tr w:rsidR="00833F33" w:rsidRPr="00833F33" w14:paraId="417015B8"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225F5"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030B"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Приказ Министерства экономического развития Российской Федерации </w:t>
            </w:r>
            <w:r w:rsidRPr="00833F33">
              <w:rPr>
                <w:rFonts w:ascii="Calibri" w:eastAsia="Times New Roman" w:hAnsi="Calibri" w:cs="Times New Roman"/>
                <w:sz w:val="24"/>
                <w:szCs w:val="24"/>
                <w:lang w:eastAsia="en-US"/>
              </w:rPr>
              <w:t>от 30.04.2009 N 141</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833F33">
              <w:rPr>
                <w:rFonts w:ascii="Times New Roman" w:eastAsia="Times New Roman" w:hAnsi="Times New Roman" w:cs="Times New Roman"/>
                <w:sz w:val="24"/>
                <w:szCs w:val="24"/>
                <w:lang w:eastAsia="en-US"/>
              </w:rPr>
              <w:t> (применяется по тексту - приказ Минэкономразвития Российской Федерации N 141)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8B13"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"Российская газета", N 85, 14.05.2009.</w:t>
            </w:r>
          </w:p>
        </w:tc>
      </w:tr>
      <w:tr w:rsidR="00833F33" w:rsidRPr="00833F33" w14:paraId="68B5B8CF"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0811"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82DF2"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Приказ Министерства природных ресурсов и экологии Российской Федерации </w:t>
            </w:r>
            <w:r w:rsidRPr="00833F33">
              <w:rPr>
                <w:rFonts w:ascii="Calibri" w:eastAsia="Times New Roman" w:hAnsi="Calibri" w:cs="Times New Roman"/>
                <w:sz w:val="24"/>
                <w:szCs w:val="24"/>
                <w:lang w:eastAsia="en-US"/>
              </w:rPr>
              <w:t>от 19.03.2012 N 69</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"Об утверждении Порядка ведения государственного кадастра особо охраняемых природных территорий"</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787A"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"Бюллетень нормативных актов федеральных органов исполнительной власти",</w:t>
            </w:r>
            <w:r w:rsidRPr="00833F33">
              <w:rPr>
                <w:rFonts w:ascii="Times New Roman" w:eastAsia="Times New Roman" w:hAnsi="Times New Roman" w:cs="Times New Roman"/>
                <w:sz w:val="24"/>
                <w:szCs w:val="24"/>
                <w:lang w:eastAsia="en-US"/>
              </w:rPr>
              <w:br/>
              <w:t>N 30, 23.07.2012.</w:t>
            </w:r>
          </w:p>
        </w:tc>
      </w:tr>
      <w:tr w:rsidR="00833F33" w:rsidRPr="00833F33" w14:paraId="74E8A487"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FCAE6"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78A09"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Закон Ханты-Мансийского автономного округа - Югры</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от 17.10.2005 N 82-оз</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"О пользовании участками недр местного значения на территории Ханты-Мансийского автономного округа - Югры"</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742BF"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газета "Новости Югры"</w:t>
            </w:r>
            <w:r w:rsidRPr="00833F33">
              <w:rPr>
                <w:rFonts w:ascii="Times New Roman" w:eastAsia="Times New Roman" w:hAnsi="Times New Roman" w:cs="Times New Roman"/>
                <w:sz w:val="24"/>
                <w:szCs w:val="24"/>
                <w:lang w:eastAsia="en-US"/>
              </w:rPr>
              <w:br/>
              <w:t>N 119, 22.10.2005 (опубликован без </w:t>
            </w:r>
            <w:r w:rsidRPr="00833F33">
              <w:rPr>
                <w:rFonts w:ascii="Calibri" w:eastAsia="Times New Roman" w:hAnsi="Calibri" w:cs="Times New Roman"/>
                <w:sz w:val="24"/>
                <w:szCs w:val="24"/>
                <w:lang w:eastAsia="en-US"/>
              </w:rPr>
              <w:t>приложения</w:t>
            </w:r>
            <w:r w:rsidRPr="00833F33">
              <w:rPr>
                <w:rFonts w:ascii="Times New Roman" w:eastAsia="Times New Roman" w:hAnsi="Times New Roman" w:cs="Times New Roman"/>
                <w:sz w:val="24"/>
                <w:szCs w:val="24"/>
                <w:lang w:eastAsia="en-US"/>
              </w:rPr>
              <w:t>), N 122, 29.10.2005 (</w:t>
            </w:r>
            <w:r w:rsidRPr="00833F33">
              <w:rPr>
                <w:rFonts w:ascii="Calibri" w:eastAsia="Times New Roman" w:hAnsi="Calibri" w:cs="Times New Roman"/>
                <w:sz w:val="24"/>
                <w:szCs w:val="24"/>
                <w:lang w:eastAsia="en-US"/>
              </w:rPr>
              <w:t>приложение</w:t>
            </w:r>
            <w:r w:rsidRPr="00833F33">
              <w:rPr>
                <w:rFonts w:ascii="Times New Roman" w:eastAsia="Times New Roman" w:hAnsi="Times New Roman" w:cs="Times New Roman"/>
                <w:sz w:val="24"/>
                <w:szCs w:val="24"/>
                <w:lang w:eastAsia="en-US"/>
              </w:rPr>
              <w:t>);</w:t>
            </w:r>
            <w:r w:rsidRPr="00833F33">
              <w:rPr>
                <w:rFonts w:ascii="Times New Roman" w:eastAsia="Times New Roman" w:hAnsi="Times New Roman" w:cs="Times New Roman"/>
                <w:sz w:val="24"/>
                <w:szCs w:val="24"/>
                <w:lang w:eastAsia="en-US"/>
              </w:rPr>
              <w:br/>
              <w:t>"Собрание законодательства Ханты-Мансийского автономного округа-Югры", 31.10.2005, N 10, </w:t>
            </w:r>
            <w:r w:rsidRPr="00833F33">
              <w:rPr>
                <w:rFonts w:ascii="Calibri" w:eastAsia="Times New Roman" w:hAnsi="Calibri" w:cs="Times New Roman"/>
                <w:sz w:val="24"/>
                <w:szCs w:val="24"/>
                <w:lang w:eastAsia="en-US"/>
              </w:rPr>
              <w:t>ст. 1103</w:t>
            </w:r>
            <w:r w:rsidRPr="00833F33">
              <w:rPr>
                <w:rFonts w:ascii="Times New Roman" w:eastAsia="Times New Roman" w:hAnsi="Times New Roman" w:cs="Times New Roman"/>
                <w:sz w:val="24"/>
                <w:szCs w:val="24"/>
                <w:lang w:eastAsia="en-US"/>
              </w:rPr>
              <w:t>.</w:t>
            </w:r>
          </w:p>
        </w:tc>
      </w:tr>
      <w:tr w:rsidR="00833F33" w:rsidRPr="00833F33" w14:paraId="07B301F2"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CB4B9"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lastRenderedPageBreak/>
              <w:t>15</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DE36A"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Устав Ханты-Мансийского района</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A3AEA"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газета "Наш район Ханты-Мансийский", N 28, 14.07.2005.</w:t>
            </w:r>
          </w:p>
        </w:tc>
      </w:tr>
      <w:tr w:rsidR="00833F33" w:rsidRPr="00833F33" w14:paraId="0F8C1FD3"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E59B5"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16</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468D2"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Решение Думы Ханты-Мансийского района </w:t>
            </w:r>
            <w:r w:rsidRPr="00833F33">
              <w:rPr>
                <w:rFonts w:ascii="Calibri" w:eastAsia="Times New Roman" w:hAnsi="Calibri" w:cs="Times New Roman"/>
                <w:sz w:val="24"/>
                <w:szCs w:val="24"/>
                <w:lang w:eastAsia="en-US"/>
              </w:rPr>
              <w:t>от 20.12.2013 N 313</w:t>
            </w:r>
            <w:r w:rsidRPr="00833F33">
              <w:rPr>
                <w:rFonts w:ascii="Times New Roman" w:eastAsia="Times New Roman" w:hAnsi="Times New Roman" w:cs="Times New Roman"/>
                <w:sz w:val="24"/>
                <w:szCs w:val="24"/>
                <w:lang w:eastAsia="en-US"/>
              </w:rPr>
              <w:br/>
            </w:r>
            <w:r w:rsidRPr="00833F33">
              <w:rPr>
                <w:rFonts w:ascii="Calibri" w:eastAsia="Times New Roman" w:hAnsi="Calibri" w:cs="Times New Roman"/>
                <w:sz w:val="24"/>
                <w:szCs w:val="24"/>
                <w:lang w:eastAsia="en-US"/>
              </w:rPr>
              <w:t>"Об утверждении Положения о департаменте строительства, архитектуры и жилищно-коммунального хозяйства администрации Ханты-Мансийского района"</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601B4"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газета "Наш район", N 51 (590), 26.12.2013.</w:t>
            </w:r>
          </w:p>
        </w:tc>
      </w:tr>
      <w:tr w:rsidR="00833F33" w:rsidRPr="00833F33" w14:paraId="3A772E0E"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D956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17</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A6424"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Постановление </w:t>
            </w:r>
            <w:r w:rsidRPr="00833F33">
              <w:rPr>
                <w:rFonts w:ascii="Calibri" w:eastAsia="Times New Roman" w:hAnsi="Calibri" w:cs="Times New Roman"/>
                <w:sz w:val="24"/>
                <w:szCs w:val="24"/>
                <w:lang w:eastAsia="en-US"/>
              </w:rPr>
              <w:t>администрации Ханты-Мансийского района от 03.08.2018 N 222 "Об утверждении Положения об организации и осуществлении муниципального контроля в области использования и охраны особо охраняемых природных территорий местного значения"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0A858"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газета "Наш района", N 31 (825), 10.08.2018.</w:t>
            </w:r>
          </w:p>
        </w:tc>
      </w:tr>
      <w:tr w:rsidR="00833F33" w:rsidRPr="00833F33" w14:paraId="0FF14BCF" w14:textId="77777777" w:rsidTr="00833F3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EB31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18</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A4C2E"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Постановление </w:t>
            </w:r>
            <w:r w:rsidRPr="00833F33">
              <w:rPr>
                <w:rFonts w:ascii="Calibri" w:eastAsia="Times New Roman" w:hAnsi="Calibri" w:cs="Times New Roman"/>
                <w:sz w:val="24"/>
                <w:szCs w:val="24"/>
                <w:lang w:eastAsia="en-US"/>
              </w:rPr>
              <w:t>администрации Ханты-Мансийского района от 03.08.2018 N 223 "Об утверждении формы проверочного листа (списка контрольных вопросов"</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96916" w14:textId="77777777" w:rsidR="00833F33" w:rsidRPr="00833F33" w:rsidRDefault="00833F33" w:rsidP="00833F33">
            <w:pPr>
              <w:spacing w:after="0" w:line="240" w:lineRule="auto"/>
              <w:textAlignment w:val="baseline"/>
              <w:rPr>
                <w:rFonts w:ascii="Times New Roman" w:eastAsia="Times New Roman" w:hAnsi="Times New Roman" w:cs="Times New Roman"/>
                <w:sz w:val="24"/>
                <w:szCs w:val="24"/>
                <w:lang w:eastAsia="en-US"/>
              </w:rPr>
            </w:pPr>
            <w:r w:rsidRPr="00833F33">
              <w:rPr>
                <w:rFonts w:ascii="Times New Roman" w:eastAsia="Times New Roman" w:hAnsi="Times New Roman" w:cs="Times New Roman"/>
                <w:sz w:val="24"/>
                <w:szCs w:val="24"/>
                <w:lang w:eastAsia="en-US"/>
              </w:rPr>
              <w:t>газета "Наш района", N 31 (825), 10.08.2018.</w:t>
            </w:r>
          </w:p>
        </w:tc>
      </w:tr>
    </w:tbl>
    <w:p w14:paraId="36F5FD5F" w14:textId="77777777" w:rsidR="00833F33" w:rsidRPr="00833F33" w:rsidRDefault="00833F33" w:rsidP="00833F33">
      <w:pPr>
        <w:shd w:val="clear" w:color="auto" w:fill="FFFFFF"/>
        <w:spacing w:after="240" w:line="240" w:lineRule="auto"/>
        <w:jc w:val="right"/>
        <w:textAlignment w:val="baseline"/>
        <w:outlineLvl w:val="2"/>
        <w:rPr>
          <w:rFonts w:ascii="Arial" w:eastAsia="Times New Roman" w:hAnsi="Arial" w:cs="Arial"/>
          <w:b/>
          <w:bCs/>
          <w:sz w:val="24"/>
          <w:szCs w:val="24"/>
        </w:rPr>
      </w:pPr>
      <w:r w:rsidRPr="00833F33">
        <w:rPr>
          <w:rFonts w:ascii="Arial" w:eastAsia="Times New Roman" w:hAnsi="Arial" w:cs="Arial"/>
          <w:b/>
          <w:bCs/>
          <w:sz w:val="24"/>
          <w:szCs w:val="24"/>
        </w:rPr>
        <w:br/>
        <w:t>Приложение 2</w:t>
      </w:r>
      <w:r w:rsidRPr="00833F33">
        <w:rPr>
          <w:rFonts w:ascii="Arial" w:eastAsia="Times New Roman" w:hAnsi="Arial" w:cs="Arial"/>
          <w:b/>
          <w:bCs/>
          <w:sz w:val="24"/>
          <w:szCs w:val="24"/>
        </w:rPr>
        <w:br/>
        <w:t>к административному регламенту</w:t>
      </w:r>
    </w:p>
    <w:p w14:paraId="1605EFB2" w14:textId="77777777" w:rsidR="00833F33" w:rsidRPr="00833F33" w:rsidRDefault="00833F33" w:rsidP="00833F33">
      <w:pPr>
        <w:shd w:val="clear" w:color="auto" w:fill="FFFFFF"/>
        <w:spacing w:after="240" w:line="240" w:lineRule="auto"/>
        <w:jc w:val="center"/>
        <w:textAlignment w:val="baseline"/>
        <w:rPr>
          <w:rFonts w:ascii="Arial" w:eastAsia="Times New Roman" w:hAnsi="Arial" w:cs="Arial"/>
          <w:b/>
          <w:bCs/>
          <w:sz w:val="24"/>
          <w:szCs w:val="24"/>
        </w:rPr>
      </w:pPr>
      <w:r w:rsidRPr="00833F33">
        <w:rPr>
          <w:rFonts w:ascii="Arial" w:eastAsia="Times New Roman" w:hAnsi="Arial" w:cs="Arial"/>
          <w:b/>
          <w:bCs/>
          <w:sz w:val="24"/>
          <w:szCs w:val="24"/>
        </w:rPr>
        <w:br/>
        <w:t>Блок-схема по осуществлению муниципального контроля в области использования и охраны особо охраняемых природных территорий местного значения</w:t>
      </w:r>
      <w:r w:rsidRPr="00833F33">
        <w:rPr>
          <w:rFonts w:ascii="Arial" w:eastAsia="Times New Roman" w:hAnsi="Arial" w:cs="Arial"/>
          <w:b/>
          <w:bCs/>
          <w:sz w:val="24"/>
          <w:szCs w:val="24"/>
        </w:rPr>
        <w:br/>
      </w:r>
    </w:p>
    <w:p w14:paraId="7CC92C65" w14:textId="77777777" w:rsidR="00833F33" w:rsidRPr="00833F33" w:rsidRDefault="00833F33" w:rsidP="00833F33">
      <w:pPr>
        <w:shd w:val="clear" w:color="auto" w:fill="FFFFFF"/>
        <w:spacing w:after="240" w:line="240" w:lineRule="auto"/>
        <w:jc w:val="center"/>
        <w:textAlignment w:val="baseline"/>
        <w:rPr>
          <w:rFonts w:ascii="Arial" w:eastAsia="Times New Roman" w:hAnsi="Arial" w:cs="Arial"/>
          <w:sz w:val="24"/>
          <w:szCs w:val="24"/>
        </w:rPr>
      </w:pPr>
      <w:r w:rsidRPr="00833F33">
        <w:rPr>
          <w:rFonts w:ascii="Calibri" w:eastAsia="Times New Roman" w:hAnsi="Calibri" w:cs="Times New Roman"/>
          <w:noProof/>
        </w:rPr>
        <w:lastRenderedPageBreak/>
        <mc:AlternateContent>
          <mc:Choice Requires="wps">
            <w:drawing>
              <wp:inline distT="0" distB="0" distL="0" distR="0" wp14:anchorId="761ED407" wp14:editId="17B8F77F">
                <wp:extent cx="5429250" cy="7172325"/>
                <wp:effectExtent l="0" t="0" r="0" b="0"/>
                <wp:docPr id="1" name="Рисунок 4"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429250" cy="7172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3DD2B5E3" id="Рисунок 4" o:spid="_x0000_s1026" alt="Изображение выглядит как текст&#10;&#10;Автоматически созданное описание" style="width:427.5pt;height:564.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p w14:paraId="4CB90964" w14:textId="77777777" w:rsidR="00833F33" w:rsidRPr="00833F33" w:rsidRDefault="00833F33" w:rsidP="00833F33">
      <w:pPr>
        <w:rPr>
          <w:rFonts w:ascii="Calibri" w:eastAsia="Times New Roman" w:hAnsi="Calibri" w:cs="Times New Roman"/>
          <w:szCs w:val="24"/>
        </w:rPr>
      </w:pPr>
    </w:p>
    <w:p w14:paraId="71AA0DFA" w14:textId="77777777" w:rsidR="00833F33" w:rsidRPr="00833F33" w:rsidRDefault="00833F33" w:rsidP="00833F33">
      <w:pPr>
        <w:rPr>
          <w:rFonts w:ascii="Calibri" w:eastAsia="Times New Roman" w:hAnsi="Calibri" w:cs="Times New Roman"/>
        </w:rPr>
      </w:pPr>
    </w:p>
    <w:p w14:paraId="23E7290E" w14:textId="77777777" w:rsidR="00833F33" w:rsidRPr="00833F33" w:rsidRDefault="00833F33" w:rsidP="00833F33">
      <w:pPr>
        <w:rPr>
          <w:rFonts w:ascii="Calibri" w:eastAsia="Times New Roman" w:hAnsi="Calibri" w:cs="Times New Roman"/>
          <w:szCs w:val="24"/>
        </w:rPr>
      </w:pPr>
    </w:p>
    <w:p w14:paraId="46E49830" w14:textId="77777777" w:rsidR="00BC7E21" w:rsidRPr="00833F33" w:rsidRDefault="00BC7E21" w:rsidP="00833F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37BC0"/>
    <w:pPr>
      <w:spacing w:line="254" w:lineRule="auto"/>
    </w:pPr>
    <w:rPr>
      <w:rFonts w:eastAsiaTheme="minorEastAsia"/>
      <w:lang w:eastAsia="ru-RU"/>
    </w:rPr>
  </w:style>
  <w:style w:type="paragraph" w:styleId="2">
    <w:name w:val="heading 2"/>
    <w:basedOn w:val="a"/>
    <w:link w:val="20"/>
    <w:uiPriority w:val="9"/>
    <w:semiHidden/>
    <w:unhideWhenUsed/>
    <w:qFormat/>
    <w:rsid w:val="00137B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137BC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137BC0"/>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137BC0"/>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137BC0"/>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37BC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37BC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37BC0"/>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137BC0"/>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137BC0"/>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137BC0"/>
    <w:rPr>
      <w:color w:val="0000FF"/>
      <w:u w:val="single"/>
    </w:rPr>
  </w:style>
  <w:style w:type="character" w:styleId="a4">
    <w:name w:val="FollowedHyperlink"/>
    <w:basedOn w:val="a0"/>
    <w:uiPriority w:val="99"/>
    <w:semiHidden/>
    <w:unhideWhenUsed/>
    <w:rsid w:val="00137BC0"/>
    <w:rPr>
      <w:color w:val="800080"/>
      <w:u w:val="single"/>
    </w:rPr>
  </w:style>
  <w:style w:type="paragraph" w:customStyle="1" w:styleId="msonormal0">
    <w:name w:val="msonormal"/>
    <w:basedOn w:val="a"/>
    <w:uiPriority w:val="99"/>
    <w:semiHidden/>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137BC0"/>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137BC0"/>
    <w:rPr>
      <w:rFonts w:eastAsiaTheme="minorEastAsia"/>
      <w:lang w:eastAsia="ru-RU"/>
    </w:rPr>
  </w:style>
  <w:style w:type="paragraph" w:styleId="a8">
    <w:name w:val="footer"/>
    <w:basedOn w:val="a"/>
    <w:link w:val="a9"/>
    <w:uiPriority w:val="99"/>
    <w:semiHidden/>
    <w:unhideWhenUsed/>
    <w:rsid w:val="00137BC0"/>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137BC0"/>
    <w:rPr>
      <w:rFonts w:eastAsiaTheme="minorEastAsia"/>
      <w:lang w:eastAsia="ru-RU"/>
    </w:rPr>
  </w:style>
  <w:style w:type="paragraph" w:styleId="aa">
    <w:name w:val="Balloon Text"/>
    <w:basedOn w:val="a"/>
    <w:link w:val="ab"/>
    <w:uiPriority w:val="99"/>
    <w:semiHidden/>
    <w:unhideWhenUsed/>
    <w:rsid w:val="00137BC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37BC0"/>
    <w:rPr>
      <w:rFonts w:ascii="Tahoma" w:eastAsiaTheme="minorEastAsia" w:hAnsi="Tahoma" w:cs="Tahoma"/>
      <w:sz w:val="16"/>
      <w:szCs w:val="16"/>
      <w:lang w:eastAsia="ru-RU"/>
    </w:rPr>
  </w:style>
  <w:style w:type="paragraph" w:customStyle="1" w:styleId="formattext">
    <w:name w:val="formattext"/>
    <w:basedOn w:val="a"/>
    <w:uiPriority w:val="99"/>
    <w:semiHidden/>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137BC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137BC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137BC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137BC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137BC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137BC0"/>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137BC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137BC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137BC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137BC0"/>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137BC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137BC0"/>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137BC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137BC0"/>
    <w:rPr>
      <w:rFonts w:ascii="Arial" w:eastAsiaTheme="minorEastAsia" w:hAnsi="Arial" w:cs="Arial"/>
      <w:vanish/>
      <w:sz w:val="16"/>
      <w:szCs w:val="16"/>
      <w:lang w:eastAsia="ru-RU"/>
    </w:rPr>
  </w:style>
  <w:style w:type="character" w:customStyle="1" w:styleId="h-lktx">
    <w:name w:val="h-lk_tx"/>
    <w:basedOn w:val="a0"/>
    <w:rsid w:val="00137BC0"/>
  </w:style>
  <w:style w:type="character" w:customStyle="1" w:styleId="lt-hidden-menu-wrapper">
    <w:name w:val="lt-hidden-menu-wrapper"/>
    <w:basedOn w:val="a0"/>
    <w:rsid w:val="00137BC0"/>
  </w:style>
  <w:style w:type="character" w:customStyle="1" w:styleId="lt-chat-headertxt">
    <w:name w:val="lt-chat-header__txt"/>
    <w:basedOn w:val="a0"/>
    <w:rsid w:val="00137BC0"/>
  </w:style>
  <w:style w:type="character" w:customStyle="1" w:styleId="lt-chat-headertxt-name">
    <w:name w:val="lt-chat-header__txt-name"/>
    <w:basedOn w:val="a0"/>
    <w:rsid w:val="00137BC0"/>
  </w:style>
  <w:style w:type="character" w:customStyle="1" w:styleId="lt-chat-headertxt-nickname">
    <w:name w:val="lt-chat-header__txt-nickname"/>
    <w:basedOn w:val="a0"/>
    <w:rsid w:val="00137BC0"/>
  </w:style>
  <w:style w:type="character" w:customStyle="1" w:styleId="lt-baloontxt">
    <w:name w:val="lt-baloon__txt"/>
    <w:basedOn w:val="a0"/>
    <w:rsid w:val="00137BC0"/>
  </w:style>
  <w:style w:type="character" w:customStyle="1" w:styleId="lt-label-blocktxt">
    <w:name w:val="lt-label-block__txt"/>
    <w:basedOn w:val="a0"/>
    <w:rsid w:val="0013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