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6B2AE95" w14:textId="77777777" w:rsidR="00B51DA0" w:rsidRDefault="00B51DA0" w:rsidP="00B51DA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ЧЕЛЯБИНСКОЙ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8 апреля 2010 года N 122-П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 положении о памятнике природы Челябинской области Джабык-Карагайский бор</w:t>
      </w:r>
    </w:p>
    <w:p w14:paraId="7FE0494A" w14:textId="77777777" w:rsidR="00B51DA0" w:rsidRDefault="00B51DA0" w:rsidP="00B51DA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29 июня 2020 года)</w:t>
      </w:r>
    </w:p>
    <w:p w14:paraId="5A68A0CE" w14:textId="77777777" w:rsidR="00B51DA0" w:rsidRDefault="00B51DA0" w:rsidP="00B51DA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Челябинской области от 28.05.2019 N 251-П, от 03.10.2019 N 436-П, от 29.06.2020 N 296-П)</w:t>
      </w:r>
    </w:p>
    <w:p w14:paraId="7AEDE1AA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12F72701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Федеральным законом "Об особо охраняемых природных территориях", Законом Челябинской области "Об особо охраняемых природных территориях Челябинской области", в целях сохранения памятников природы Челябинской области Правительство Челябинской области</w:t>
      </w:r>
      <w:r>
        <w:rPr>
          <w:rFonts w:ascii="Arial" w:hAnsi="Arial" w:cs="Arial"/>
          <w:color w:val="444444"/>
        </w:rPr>
        <w:br/>
      </w:r>
    </w:p>
    <w:p w14:paraId="2EA008BD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7BF70D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ПОСТАНОВЛЯЕТ:</w:t>
      </w:r>
      <w:r>
        <w:rPr>
          <w:rFonts w:ascii="Arial" w:hAnsi="Arial" w:cs="Arial"/>
          <w:color w:val="444444"/>
        </w:rPr>
        <w:br/>
      </w:r>
    </w:p>
    <w:p w14:paraId="4AC196FF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CA9657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прилагаемое Положение о памятнике природы Челябинской области Джабык-Карагайский бор.</w:t>
      </w:r>
      <w:r>
        <w:rPr>
          <w:rFonts w:ascii="Arial" w:hAnsi="Arial" w:cs="Arial"/>
          <w:color w:val="444444"/>
        </w:rPr>
        <w:br/>
      </w:r>
    </w:p>
    <w:p w14:paraId="19F6826A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F5EB42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Главному управлению по делам печати и массовых коммуникаций Челябинской области (</w:t>
      </w:r>
      <w:proofErr w:type="spellStart"/>
      <w:r>
        <w:rPr>
          <w:rFonts w:ascii="Arial" w:hAnsi="Arial" w:cs="Arial"/>
          <w:color w:val="444444"/>
        </w:rPr>
        <w:t>Поддубная</w:t>
      </w:r>
      <w:proofErr w:type="spellEnd"/>
      <w:r>
        <w:rPr>
          <w:rFonts w:ascii="Arial" w:hAnsi="Arial" w:cs="Arial"/>
          <w:color w:val="444444"/>
        </w:rPr>
        <w:t xml:space="preserve"> М.В.) опубликовать настоящее постановление в официальных средствах массовой информации.</w:t>
      </w:r>
      <w:r>
        <w:rPr>
          <w:rFonts w:ascii="Arial" w:hAnsi="Arial" w:cs="Arial"/>
          <w:color w:val="444444"/>
        </w:rPr>
        <w:br/>
      </w:r>
    </w:p>
    <w:p w14:paraId="154F1926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8475F0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Организацию выполнения настоящего постановления возложить на Министра радиационной и экологической безопасности Челябинской области </w:t>
      </w:r>
      <w:proofErr w:type="spellStart"/>
      <w:r>
        <w:rPr>
          <w:rFonts w:ascii="Arial" w:hAnsi="Arial" w:cs="Arial"/>
          <w:color w:val="444444"/>
        </w:rPr>
        <w:t>Подтесова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gramStart"/>
      <w:r>
        <w:rPr>
          <w:rFonts w:ascii="Arial" w:hAnsi="Arial" w:cs="Arial"/>
          <w:color w:val="444444"/>
        </w:rPr>
        <w:t>Г.Н.</w:t>
      </w:r>
      <w:proofErr w:type="gramEnd"/>
      <w:r>
        <w:rPr>
          <w:rFonts w:ascii="Arial" w:hAnsi="Arial" w:cs="Arial"/>
          <w:color w:val="444444"/>
        </w:rPr>
        <w:br/>
      </w:r>
    </w:p>
    <w:p w14:paraId="72AD3554" w14:textId="77777777" w:rsidR="00B51DA0" w:rsidRDefault="00B51DA0" w:rsidP="00B51DA0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Председатель</w:t>
      </w:r>
      <w:r>
        <w:rPr>
          <w:rFonts w:ascii="Arial" w:hAnsi="Arial" w:cs="Arial"/>
          <w:color w:val="444444"/>
        </w:rPr>
        <w:br/>
        <w:t>Правительства</w:t>
      </w:r>
      <w:r>
        <w:rPr>
          <w:rFonts w:ascii="Arial" w:hAnsi="Arial" w:cs="Arial"/>
          <w:color w:val="444444"/>
        </w:rPr>
        <w:br/>
        <w:t>Челябинской области</w:t>
      </w:r>
      <w:r>
        <w:rPr>
          <w:rFonts w:ascii="Arial" w:hAnsi="Arial" w:cs="Arial"/>
          <w:color w:val="444444"/>
        </w:rPr>
        <w:br/>
        <w:t>П.И.СУМИН</w:t>
      </w:r>
    </w:p>
    <w:p w14:paraId="79E3B9BE" w14:textId="77777777" w:rsidR="00B51DA0" w:rsidRDefault="00B51DA0" w:rsidP="00B51DA0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Утверждено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>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Челябинской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8 апреля 2010 г. N 122-П</w:t>
      </w:r>
    </w:p>
    <w:p w14:paraId="3059B352" w14:textId="77777777" w:rsidR="00B51DA0" w:rsidRDefault="00B51DA0" w:rsidP="00B51DA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lastRenderedPageBreak/>
        <w:br/>
      </w:r>
      <w:r>
        <w:rPr>
          <w:rFonts w:ascii="Arial" w:hAnsi="Arial" w:cs="Arial"/>
          <w:b/>
          <w:bCs/>
          <w:color w:val="444444"/>
        </w:rPr>
        <w:br/>
        <w:t>Положение о памятнике природы Челябинской области Джабык-Карагайский бор</w:t>
      </w:r>
    </w:p>
    <w:p w14:paraId="7C413005" w14:textId="77777777" w:rsidR="00B51DA0" w:rsidRDefault="00B51DA0" w:rsidP="00B51DA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Правительства Челябинской области от 28.05.2019 N 251-П, от 03.10.2019 N 436-П, от 29.06.2020 N 296-П)</w:t>
      </w:r>
    </w:p>
    <w:p w14:paraId="6BDC2AD9" w14:textId="77777777" w:rsidR="00B51DA0" w:rsidRDefault="00B51DA0" w:rsidP="00B51DA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I. Общие положения</w:t>
      </w:r>
    </w:p>
    <w:p w14:paraId="7864AA8F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F02729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Настоящее Положение о памятнике природы Челябинской области Джабык-Карагайский бор определяет правовой статус памятника природы Челябинской области Джабык-Карагайский бор (далее именуется - памятник природы Джабык-Карагайский бор), устанавливает режим особой охраны памятника природы Джабык-Карагайский бор, допустимые виды использования памятника природы Джабык-Карагайский бор, а также содержит сведения о площади, описание местонахождения и границ памятника природы Джабык-Карагайский бор.</w:t>
      </w:r>
      <w:r>
        <w:rPr>
          <w:rFonts w:ascii="Arial" w:hAnsi="Arial" w:cs="Arial"/>
          <w:color w:val="444444"/>
        </w:rPr>
        <w:br/>
      </w:r>
    </w:p>
    <w:p w14:paraId="401B296F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11637C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Джабык-Карагайский бор отнесен к памятникам природы областного значения решением исполнительного комитета Челябинского областного Совета депутатов трудящихся от 21 января 1969 года N 29 "Об охране памятников природы в области".</w:t>
      </w:r>
      <w:r>
        <w:rPr>
          <w:rFonts w:ascii="Arial" w:hAnsi="Arial" w:cs="Arial"/>
          <w:color w:val="444444"/>
        </w:rPr>
        <w:br/>
      </w:r>
    </w:p>
    <w:p w14:paraId="4F2275EC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12AB88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Обеспечение режима особой охраны памятника природы Джабык-Карагайский бор осуществляет областное государственное учреждение "Особо охраняемые природные территории Челябинской области", на содержание которого предусмотрены расходы в областном бюджете.</w:t>
      </w:r>
      <w:r>
        <w:rPr>
          <w:rFonts w:ascii="Arial" w:hAnsi="Arial" w:cs="Arial"/>
          <w:color w:val="444444"/>
        </w:rPr>
        <w:br/>
      </w:r>
    </w:p>
    <w:p w14:paraId="7F4B8793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F9D0652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Целью образования памятника природы Джабык-Карагайского бора является сохранение участка ценных лесных насаждений (островного бора) в естественном состоянии, в том числе редких и охраняемых видов растений и животных, имеющихся на его территории.</w:t>
      </w:r>
      <w:r>
        <w:rPr>
          <w:rFonts w:ascii="Arial" w:hAnsi="Arial" w:cs="Arial"/>
          <w:color w:val="444444"/>
        </w:rPr>
        <w:br/>
      </w:r>
    </w:p>
    <w:p w14:paraId="16082B45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70A160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Объявление Джабык-Карагайского бора памятником природы произведено без изъятия земельных участков у собственников, владельцев и пользователей этих участков.</w:t>
      </w:r>
      <w:r>
        <w:rPr>
          <w:rFonts w:ascii="Arial" w:hAnsi="Arial" w:cs="Arial"/>
          <w:color w:val="444444"/>
        </w:rPr>
        <w:br/>
      </w:r>
    </w:p>
    <w:p w14:paraId="45EBB944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2F33ED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Режим особой охраны памятника природы Джабык-Карагайский бор учитывается при разработке документов территориального планирования Челябинской области и документов территориального планирования муниципальных образований, областных и районных схем землеустройства, а также при подготовке материалов рекреационного использования, лесохозяйственных регламентов и проектов освоения лесов.</w:t>
      </w:r>
      <w:r>
        <w:rPr>
          <w:rFonts w:ascii="Arial" w:hAnsi="Arial" w:cs="Arial"/>
          <w:color w:val="444444"/>
        </w:rPr>
        <w:br/>
      </w:r>
    </w:p>
    <w:p w14:paraId="50E7FD36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E9F308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Лесохозяйственные регламенты, проекты освоения лесов, материалы проведения санитарно-оздоровительных мероприятий и материалы намечаемой хозяйственной деятельности (в части размещения новых объектов) на территории памятника природы Джабык-Карагайский бор согласовываются с Министерством по радиационной и экологической безопасности Челябинской области и Главным управлением лесами Челябинской области.</w:t>
      </w:r>
      <w:r>
        <w:rPr>
          <w:rFonts w:ascii="Arial" w:hAnsi="Arial" w:cs="Arial"/>
          <w:color w:val="444444"/>
        </w:rPr>
        <w:br/>
      </w:r>
    </w:p>
    <w:p w14:paraId="201D61C2" w14:textId="77777777" w:rsidR="00B51DA0" w:rsidRDefault="00B51DA0" w:rsidP="00B51DA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II. Сведения о площади, описание местонахождения и границ памятника природы Джабык-Карагайский бор</w:t>
      </w:r>
    </w:p>
    <w:p w14:paraId="223C2007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A56A22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Памятник природы Джабык-Карагайский бор расположен на территории Карталинского муниципального района. Состоит из четырех частей, названных в соответствии с их расположением: северо-западная, центральная, северо-восточная, южная.</w:t>
      </w:r>
      <w:r>
        <w:rPr>
          <w:rFonts w:ascii="Arial" w:hAnsi="Arial" w:cs="Arial"/>
          <w:color w:val="444444"/>
        </w:rPr>
        <w:br/>
      </w:r>
    </w:p>
    <w:p w14:paraId="1FE58008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6D791D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Площадь памятника природы Джабык-Карагайский бор составляет 60138,8 гектара.</w:t>
      </w:r>
      <w:r>
        <w:rPr>
          <w:rFonts w:ascii="Arial" w:hAnsi="Arial" w:cs="Arial"/>
          <w:color w:val="444444"/>
        </w:rPr>
        <w:br/>
      </w:r>
    </w:p>
    <w:p w14:paraId="7CCC2EF0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31B27C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Челябинской области от 03.10.2019 N 436-П)</w:t>
      </w:r>
      <w:r>
        <w:rPr>
          <w:rFonts w:ascii="Arial" w:hAnsi="Arial" w:cs="Arial"/>
          <w:color w:val="444444"/>
        </w:rPr>
        <w:br/>
      </w:r>
    </w:p>
    <w:p w14:paraId="4D991E48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2B84D4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Протяженность границы памятника природы Джабык-Карагайский бор составляет 271,63 километра.</w:t>
      </w:r>
      <w:r>
        <w:rPr>
          <w:rFonts w:ascii="Arial" w:hAnsi="Arial" w:cs="Arial"/>
          <w:color w:val="444444"/>
        </w:rPr>
        <w:br/>
      </w:r>
    </w:p>
    <w:p w14:paraId="4E93763B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2B9EA3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Челябинской области от 03.10.2019 N 436-П)</w:t>
      </w:r>
      <w:r>
        <w:rPr>
          <w:rFonts w:ascii="Arial" w:hAnsi="Arial" w:cs="Arial"/>
          <w:color w:val="444444"/>
        </w:rPr>
        <w:br/>
      </w:r>
    </w:p>
    <w:p w14:paraId="46718797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6B846D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Граница памятника природы Джабык-Карагайский бор установлена по естественным, четко определенным объектам на местности - дорогам, линиям электропередачи и другим объектам.</w:t>
      </w:r>
      <w:r>
        <w:rPr>
          <w:rFonts w:ascii="Arial" w:hAnsi="Arial" w:cs="Arial"/>
          <w:color w:val="444444"/>
        </w:rPr>
        <w:br/>
      </w:r>
    </w:p>
    <w:p w14:paraId="13C3F18A" w14:textId="77777777" w:rsidR="00B51DA0" w:rsidRDefault="00B51DA0" w:rsidP="00B51DA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III. Краткое описание памятника природы Джабык-Карагайский бор</w:t>
      </w:r>
    </w:p>
    <w:p w14:paraId="5F15E77D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5E94A1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Памятник природы Джабык-Карагайский бор расположен в степной части Челябинской области.</w:t>
      </w:r>
      <w:r>
        <w:rPr>
          <w:rFonts w:ascii="Arial" w:hAnsi="Arial" w:cs="Arial"/>
          <w:color w:val="444444"/>
        </w:rPr>
        <w:br/>
      </w:r>
    </w:p>
    <w:p w14:paraId="5578C5BF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470163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Климат района резко континентальный. Распространено явление инверсии. В пониженных частях рельефа формируются морозобойные ямы и котловины, где проявляются поздние весенние и ранние осенние заморозки.</w:t>
      </w:r>
      <w:r>
        <w:rPr>
          <w:rFonts w:ascii="Arial" w:hAnsi="Arial" w:cs="Arial"/>
          <w:color w:val="444444"/>
        </w:rPr>
        <w:br/>
      </w:r>
    </w:p>
    <w:p w14:paraId="600CF400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F99750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Джабык-Карагайский бор - один из крупнейших боров на территории Челябинской области. Лесные массивы прерываются каменистыми россыпями, пастбищами, а в понижениях рельефа - небольшими болотами. Одну третью бора занимают сосновые насаждения, которые чередуются с легко возобновляющимися березовыми и осиновыми. Изредка встречаются заросли ольхи черной. Отличительной особенностью бора является парковый характер и возрастная неоднородность древостоя, образованного рассеяно расположенными деревьями, имеющими округлые </w:t>
      </w:r>
      <w:proofErr w:type="spellStart"/>
      <w:r>
        <w:rPr>
          <w:rFonts w:ascii="Arial" w:hAnsi="Arial" w:cs="Arial"/>
          <w:color w:val="444444"/>
        </w:rPr>
        <w:t>низкоопущенные</w:t>
      </w:r>
      <w:proofErr w:type="spellEnd"/>
      <w:r>
        <w:rPr>
          <w:rFonts w:ascii="Arial" w:hAnsi="Arial" w:cs="Arial"/>
          <w:color w:val="444444"/>
        </w:rPr>
        <w:t xml:space="preserve"> кроны и сучья, начинающиеся нередко с </w:t>
      </w:r>
      <w:proofErr w:type="gramStart"/>
      <w:r>
        <w:rPr>
          <w:rFonts w:ascii="Arial" w:hAnsi="Arial" w:cs="Arial"/>
          <w:color w:val="444444"/>
        </w:rPr>
        <w:t>1 - 1,5</w:t>
      </w:r>
      <w:proofErr w:type="gramEnd"/>
      <w:r>
        <w:rPr>
          <w:rFonts w:ascii="Arial" w:hAnsi="Arial" w:cs="Arial"/>
          <w:color w:val="444444"/>
        </w:rPr>
        <w:t xml:space="preserve"> метров от земли.</w:t>
      </w:r>
      <w:r>
        <w:rPr>
          <w:rFonts w:ascii="Arial" w:hAnsi="Arial" w:cs="Arial"/>
          <w:color w:val="444444"/>
        </w:rPr>
        <w:br/>
      </w:r>
    </w:p>
    <w:p w14:paraId="612EC6CE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8DB8A8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Травяной покров густотой, с преобладанием степных злаков.</w:t>
      </w:r>
      <w:r>
        <w:rPr>
          <w:rFonts w:ascii="Arial" w:hAnsi="Arial" w:cs="Arial"/>
          <w:color w:val="444444"/>
        </w:rPr>
        <w:br/>
      </w:r>
    </w:p>
    <w:p w14:paraId="09F1ED7C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306978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На территории Джабык-Карагайского бора произрастают виды растений, включенные в Красную книгу Челябинской области: ковыль Залесского, ковыль перистый, лен многолетний, ирис карликовый, тюльпан </w:t>
      </w:r>
      <w:proofErr w:type="spellStart"/>
      <w:r>
        <w:rPr>
          <w:rFonts w:ascii="Arial" w:hAnsi="Arial" w:cs="Arial"/>
          <w:color w:val="444444"/>
        </w:rPr>
        <w:t>Биберштейна</w:t>
      </w:r>
      <w:proofErr w:type="spellEnd"/>
      <w:r>
        <w:rPr>
          <w:rFonts w:ascii="Arial" w:hAnsi="Arial" w:cs="Arial"/>
          <w:color w:val="444444"/>
        </w:rPr>
        <w:t>, лук голубой, ирис карликовый и другие.</w:t>
      </w:r>
      <w:r>
        <w:rPr>
          <w:rFonts w:ascii="Arial" w:hAnsi="Arial" w:cs="Arial"/>
          <w:color w:val="444444"/>
        </w:rPr>
        <w:br/>
      </w:r>
    </w:p>
    <w:p w14:paraId="594AD5A4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F2E57F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Животный мир Джабык-Карагайского бора разнообразен. Из наиболее крупных млекопитающих и птиц обитателями бора являются: лось, косуля, кабан, серые и белые куропатки, рябчик, козодой и другие.</w:t>
      </w:r>
      <w:r>
        <w:rPr>
          <w:rFonts w:ascii="Arial" w:hAnsi="Arial" w:cs="Arial"/>
          <w:color w:val="444444"/>
        </w:rPr>
        <w:br/>
      </w:r>
    </w:p>
    <w:p w14:paraId="4F5B08B6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6A0435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Из видов, занесенных в Красную книгу Челябинской области, на территории Джабык-Карагайского бора отмечены балобан, стрепет, филин, большой кроншнеп.</w:t>
      </w:r>
      <w:r>
        <w:rPr>
          <w:rFonts w:ascii="Arial" w:hAnsi="Arial" w:cs="Arial"/>
          <w:color w:val="444444"/>
        </w:rPr>
        <w:br/>
      </w:r>
    </w:p>
    <w:p w14:paraId="68305A24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FEFEB5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территории Джабык-Карагайского бора располагаются 2 уникальных объекта - Анненская копь и озеро Безымянное.</w:t>
      </w:r>
      <w:r>
        <w:rPr>
          <w:rFonts w:ascii="Arial" w:hAnsi="Arial" w:cs="Arial"/>
          <w:color w:val="444444"/>
        </w:rPr>
        <w:br/>
      </w:r>
    </w:p>
    <w:p w14:paraId="4E7E213F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CE5044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 западной и северной стороны озеро Безымянное окружают березовые леса, заросли ольхи. В настоящее время озеро сильно заросло тростником, осоками, рогозом, телорезом. Имеет двойное дно. Озеро Безымянное ценно как место гнездования птиц.</w:t>
      </w:r>
      <w:r>
        <w:rPr>
          <w:rFonts w:ascii="Arial" w:hAnsi="Arial" w:cs="Arial"/>
          <w:color w:val="444444"/>
        </w:rPr>
        <w:br/>
      </w:r>
    </w:p>
    <w:p w14:paraId="20EA2D80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E05773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Анненская копь представляет собой старую горную выработку. Имеет неправильную форму и представлена системой мелких карьеров глубиной от 1,5 до 4,5 метров. Гранитоидный массив имеет возраст 600 миллионов лет.</w:t>
      </w:r>
      <w:r>
        <w:rPr>
          <w:rFonts w:ascii="Arial" w:hAnsi="Arial" w:cs="Arial"/>
          <w:color w:val="444444"/>
        </w:rPr>
        <w:br/>
      </w:r>
    </w:p>
    <w:p w14:paraId="0387A95A" w14:textId="77777777" w:rsidR="00B51DA0" w:rsidRDefault="00B51DA0" w:rsidP="00B51DA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IV. Сведения об охраняющем субъекте памятника природы Джабык-Карагайский бор</w:t>
      </w:r>
    </w:p>
    <w:p w14:paraId="06789B9E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F6BF88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12. Охрана памятника природы Джабык-Карагайский бор организуется и осуществляется Министерством по радиационной и экологической безопасности Челябинской области при содействии областного государственного учреждения "Особо охраняемые природные территории Челябинской области".</w:t>
      </w:r>
      <w:r>
        <w:rPr>
          <w:rFonts w:ascii="Arial" w:hAnsi="Arial" w:cs="Arial"/>
          <w:color w:val="444444"/>
        </w:rPr>
        <w:br/>
      </w:r>
    </w:p>
    <w:p w14:paraId="241EBB05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F976E6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Юридический адрес Министерства по радиационной и экологической безопасности Челябинской области: Челябинская область, город Челябинск, проспект Ленина, дом 57.</w:t>
      </w:r>
      <w:r>
        <w:rPr>
          <w:rFonts w:ascii="Arial" w:hAnsi="Arial" w:cs="Arial"/>
          <w:color w:val="444444"/>
        </w:rPr>
        <w:br/>
      </w:r>
    </w:p>
    <w:p w14:paraId="0253255B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CCD8B1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Юридический адрес областного государственного учреждения "Особо охраняемые природные территории Челябинской области": Челябинская область, город Челябинск, улица Карла Маркса, дом 72а.</w:t>
      </w:r>
      <w:r>
        <w:rPr>
          <w:rFonts w:ascii="Arial" w:hAnsi="Arial" w:cs="Arial"/>
          <w:color w:val="444444"/>
        </w:rPr>
        <w:br/>
      </w:r>
    </w:p>
    <w:p w14:paraId="2FA1E6D4" w14:textId="77777777" w:rsidR="00B51DA0" w:rsidRDefault="00B51DA0" w:rsidP="00B51DA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V. Режим особой охраны памятника природы Джабык-Карагайский бор</w:t>
      </w:r>
    </w:p>
    <w:p w14:paraId="71212C67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B16002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В границах памятника природы Джабык-Карагайский бор запрещается:</w:t>
      </w:r>
      <w:r>
        <w:rPr>
          <w:rFonts w:ascii="Arial" w:hAnsi="Arial" w:cs="Arial"/>
          <w:color w:val="444444"/>
        </w:rPr>
        <w:br/>
      </w:r>
    </w:p>
    <w:p w14:paraId="4FBCF87A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9552AA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предоставление новых земельных и лесных участков под строительство, в том числе для индивидуального жилищного строительства, садоводства и огородничества;</w:t>
      </w:r>
      <w:r>
        <w:rPr>
          <w:rFonts w:ascii="Arial" w:hAnsi="Arial" w:cs="Arial"/>
          <w:color w:val="444444"/>
        </w:rPr>
        <w:br/>
      </w:r>
    </w:p>
    <w:p w14:paraId="3E90FE47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77BE50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Челябинской области от 28.05.2019 N 251-П)</w:t>
      </w:r>
      <w:r>
        <w:rPr>
          <w:rFonts w:ascii="Arial" w:hAnsi="Arial" w:cs="Arial"/>
          <w:color w:val="444444"/>
        </w:rPr>
        <w:br/>
      </w:r>
    </w:p>
    <w:p w14:paraId="1BCCD8B5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A262D6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предоставление новых земельных и лесных участков для рекреационного использования с размещением объектов капитального строительства и временных строений, за исключением беседок, навесов, скамеек и других аналогичных объектов, в том числе для личного рекреационного использования;</w:t>
      </w:r>
      <w:r>
        <w:rPr>
          <w:rFonts w:ascii="Arial" w:hAnsi="Arial" w:cs="Arial"/>
          <w:color w:val="444444"/>
        </w:rPr>
        <w:br/>
      </w:r>
    </w:p>
    <w:p w14:paraId="1CB65F5F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7578C2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проведение рубок (за исключением санитарных рубок и рубок ухода), отрицательно влияющих на изменения природных характеристик памятника природы Джабык-Карагайский бор;</w:t>
      </w:r>
      <w:r>
        <w:rPr>
          <w:rFonts w:ascii="Arial" w:hAnsi="Arial" w:cs="Arial"/>
          <w:color w:val="444444"/>
        </w:rPr>
        <w:br/>
      </w:r>
    </w:p>
    <w:p w14:paraId="04A67BA1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E1781B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проведение изыскательских, взрывных, буровых работ, добыча полезных ископаемых;</w:t>
      </w:r>
      <w:r>
        <w:rPr>
          <w:rFonts w:ascii="Arial" w:hAnsi="Arial" w:cs="Arial"/>
          <w:color w:val="444444"/>
        </w:rPr>
        <w:br/>
      </w:r>
    </w:p>
    <w:p w14:paraId="41C94228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FBC1A9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размещение кладбищ, скотомогильников, мест захоронения отходов производства и потребления, радиоактивных, химических, взрывчатых, токсичных, отравляющих, ядовитых веществ, удобрений, а также их складирование;</w:t>
      </w:r>
      <w:r>
        <w:rPr>
          <w:rFonts w:ascii="Arial" w:hAnsi="Arial" w:cs="Arial"/>
          <w:color w:val="444444"/>
        </w:rPr>
        <w:br/>
      </w:r>
    </w:p>
    <w:p w14:paraId="35416C07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DA1725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6) применение ядохимикатов и других химических средств защиты растений и стимуляторов роста растений, способных отрицательно воздействовать на древесно-кустарниковую растительность и объекты животного мира, в том числе в научных целях, </w:t>
      </w:r>
      <w:proofErr w:type="gramStart"/>
      <w:r>
        <w:rPr>
          <w:rFonts w:ascii="Arial" w:hAnsi="Arial" w:cs="Arial"/>
          <w:color w:val="444444"/>
        </w:rPr>
        <w:t>за исключением случаев</w:t>
      </w:r>
      <w:proofErr w:type="gramEnd"/>
      <w:r>
        <w:rPr>
          <w:rFonts w:ascii="Arial" w:hAnsi="Arial" w:cs="Arial"/>
          <w:color w:val="444444"/>
        </w:rPr>
        <w:t xml:space="preserve"> связанных с защитой леса;</w:t>
      </w:r>
      <w:r>
        <w:rPr>
          <w:rFonts w:ascii="Arial" w:hAnsi="Arial" w:cs="Arial"/>
          <w:color w:val="444444"/>
        </w:rPr>
        <w:br/>
      </w:r>
    </w:p>
    <w:p w14:paraId="2EB6AEAC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57DA39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размещение стоянок транспортных средств, ремонтных мастерских, автозаправочных станций, моечных транспортных средств;</w:t>
      </w:r>
      <w:r>
        <w:rPr>
          <w:rFonts w:ascii="Arial" w:hAnsi="Arial" w:cs="Arial"/>
          <w:color w:val="444444"/>
        </w:rPr>
        <w:br/>
      </w:r>
    </w:p>
    <w:p w14:paraId="125B791A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419D5B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распашка земель, прогон и выпас сельскохозяйственных животных, катание на лошадях, сенокошение вне специально отведенных мест;</w:t>
      </w:r>
      <w:r>
        <w:rPr>
          <w:rFonts w:ascii="Arial" w:hAnsi="Arial" w:cs="Arial"/>
          <w:color w:val="444444"/>
        </w:rPr>
        <w:br/>
      </w:r>
    </w:p>
    <w:p w14:paraId="223E8DC4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D16CA5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сжигание сухих листьев и травы, разведение костров вне специально отведенных мест (за исключением плановых отжигов, проводимых лесной службой в целях снижения пожарной опасности), проведение сельскохозяйственных палов;</w:t>
      </w:r>
      <w:r>
        <w:rPr>
          <w:rFonts w:ascii="Arial" w:hAnsi="Arial" w:cs="Arial"/>
          <w:color w:val="444444"/>
        </w:rPr>
        <w:br/>
      </w:r>
    </w:p>
    <w:p w14:paraId="0141EAFC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E06E62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промышленная заготовка лекарственных растений, технического сырья, древесных соков, ягод, грибов, плодов орехов, сбор живицы;</w:t>
      </w:r>
      <w:r>
        <w:rPr>
          <w:rFonts w:ascii="Arial" w:hAnsi="Arial" w:cs="Arial"/>
          <w:color w:val="444444"/>
        </w:rPr>
        <w:br/>
      </w:r>
    </w:p>
    <w:p w14:paraId="34F77F38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D84F94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11) повреждение, информационных знаков и аншлагов;</w:t>
      </w:r>
      <w:r>
        <w:rPr>
          <w:rFonts w:ascii="Arial" w:hAnsi="Arial" w:cs="Arial"/>
          <w:color w:val="444444"/>
        </w:rPr>
        <w:br/>
      </w:r>
    </w:p>
    <w:p w14:paraId="26719824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E65978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12) сброс грунта, мусора, строительных и других материалов;</w:t>
      </w:r>
      <w:r>
        <w:rPr>
          <w:rFonts w:ascii="Arial" w:hAnsi="Arial" w:cs="Arial"/>
          <w:color w:val="444444"/>
        </w:rPr>
        <w:br/>
      </w:r>
    </w:p>
    <w:p w14:paraId="160339DF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CFDB6F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13) все виды рыболовства с использованием сетных орудий лова;</w:t>
      </w:r>
      <w:r>
        <w:rPr>
          <w:rFonts w:ascii="Arial" w:hAnsi="Arial" w:cs="Arial"/>
          <w:color w:val="444444"/>
        </w:rPr>
        <w:br/>
      </w:r>
    </w:p>
    <w:p w14:paraId="0521E661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8FBB6F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14) пользование водным объектом без разрешительных документов, предусмотренных действующим законодательством;</w:t>
      </w:r>
      <w:r>
        <w:rPr>
          <w:rFonts w:ascii="Arial" w:hAnsi="Arial" w:cs="Arial"/>
          <w:color w:val="444444"/>
        </w:rPr>
        <w:br/>
      </w:r>
    </w:p>
    <w:p w14:paraId="25163A89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D06FDD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15) иные виды деятельности, препятствующие сохранению, восстановлению и воспроизводству памятника природы Джабык-Карагайский бор в естественном состоянии.</w:t>
      </w:r>
      <w:r>
        <w:rPr>
          <w:rFonts w:ascii="Arial" w:hAnsi="Arial" w:cs="Arial"/>
          <w:color w:val="444444"/>
        </w:rPr>
        <w:br/>
      </w:r>
    </w:p>
    <w:p w14:paraId="37604B50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360BF1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Запрещается включение водных объектов, расположенных на территории Джабык-Карагайского бора, в перечень рыболовных участков Челябинской области.</w:t>
      </w:r>
      <w:r>
        <w:rPr>
          <w:rFonts w:ascii="Arial" w:hAnsi="Arial" w:cs="Arial"/>
          <w:color w:val="444444"/>
        </w:rPr>
        <w:br/>
      </w:r>
    </w:p>
    <w:p w14:paraId="2874C1CB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3B46CA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Постановления Правительства Челябинской области от 29.06.2020 N 296-П)</w:t>
      </w:r>
      <w:r>
        <w:rPr>
          <w:rFonts w:ascii="Arial" w:hAnsi="Arial" w:cs="Arial"/>
          <w:color w:val="444444"/>
        </w:rPr>
        <w:br/>
      </w:r>
    </w:p>
    <w:p w14:paraId="57177625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1C3D36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15. На территории памятника природы Джабык-Карагайский бор строительство, реконструкция и капитальный ремонт линейных сооружений и иных объектов капитального строительства, осуществляемые с учетом режима особой охраны, установленного настоящим Положением, допускается только при наличии положительного заключения государственной экологической экспертизы.</w:t>
      </w:r>
      <w:r>
        <w:rPr>
          <w:rFonts w:ascii="Arial" w:hAnsi="Arial" w:cs="Arial"/>
          <w:color w:val="444444"/>
        </w:rPr>
        <w:br/>
      </w:r>
    </w:p>
    <w:p w14:paraId="68651D4D" w14:textId="77777777" w:rsidR="00B51DA0" w:rsidRDefault="00B51DA0" w:rsidP="00B51DA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V-I. Виды разрешенного использования земельных участков, расположенных в границах памятника природы Джабык-Карагайский бор</w:t>
      </w:r>
    </w:p>
    <w:p w14:paraId="0A220744" w14:textId="77777777" w:rsidR="00B51DA0" w:rsidRDefault="00B51DA0" w:rsidP="00B51DA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(введен Постановлением Правительства Челябинской области</w:t>
      </w:r>
    </w:p>
    <w:p w14:paraId="567D6B95" w14:textId="77777777" w:rsidR="00B51DA0" w:rsidRDefault="00B51DA0" w:rsidP="00B51DA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29.06.2020 N 296-П)</w:t>
      </w:r>
    </w:p>
    <w:p w14:paraId="24950F98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0583F33E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gramStart"/>
      <w:r>
        <w:rPr>
          <w:rFonts w:ascii="Arial" w:hAnsi="Arial" w:cs="Arial"/>
          <w:color w:val="444444"/>
        </w:rPr>
        <w:t>17-1</w:t>
      </w:r>
      <w:proofErr w:type="gramEnd"/>
      <w:r>
        <w:rPr>
          <w:rFonts w:ascii="Arial" w:hAnsi="Arial" w:cs="Arial"/>
          <w:color w:val="444444"/>
        </w:rPr>
        <w:t>. Основные виды разрешенного использования земельных участков, расположенных в границах памятника природы Джабык-Карагайский бор:</w:t>
      </w:r>
      <w:r>
        <w:rPr>
          <w:rFonts w:ascii="Arial" w:hAnsi="Arial" w:cs="Arial"/>
          <w:color w:val="444444"/>
        </w:rPr>
        <w:br/>
      </w:r>
    </w:p>
    <w:p w14:paraId="32174DC4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0F338A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охрана природных территорий;</w:t>
      </w:r>
      <w:r>
        <w:rPr>
          <w:rFonts w:ascii="Arial" w:hAnsi="Arial" w:cs="Arial"/>
          <w:color w:val="444444"/>
        </w:rPr>
        <w:br/>
      </w:r>
    </w:p>
    <w:p w14:paraId="39391F15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6A3C52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 проведение походов и экскурсий по ознакомлению с природой, пеших прогулок, устройство троп, размещение щитов с познавательными сведениями об окружающей природной среде, осуществление необходимых природоохранных и </w:t>
      </w:r>
      <w:proofErr w:type="spellStart"/>
      <w:r>
        <w:rPr>
          <w:rFonts w:ascii="Arial" w:hAnsi="Arial" w:cs="Arial"/>
          <w:color w:val="444444"/>
        </w:rPr>
        <w:t>природовосстановительных</w:t>
      </w:r>
      <w:proofErr w:type="spellEnd"/>
      <w:r>
        <w:rPr>
          <w:rFonts w:ascii="Arial" w:hAnsi="Arial" w:cs="Arial"/>
          <w:color w:val="444444"/>
        </w:rPr>
        <w:t xml:space="preserve"> мероприятий;</w:t>
      </w:r>
      <w:r>
        <w:rPr>
          <w:rFonts w:ascii="Arial" w:hAnsi="Arial" w:cs="Arial"/>
          <w:color w:val="444444"/>
        </w:rPr>
        <w:br/>
      </w:r>
    </w:p>
    <w:p w14:paraId="099911E0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4F6A0F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проведение рубок лесных насаждений:</w:t>
      </w:r>
      <w:r>
        <w:rPr>
          <w:rFonts w:ascii="Arial" w:hAnsi="Arial" w:cs="Arial"/>
          <w:color w:val="444444"/>
        </w:rPr>
        <w:br/>
      </w:r>
    </w:p>
    <w:p w14:paraId="11A49752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4DDE68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обеспечении санитарной безопасности в лесах при использовании, охране, защите и воспроизводстве лесов;</w:t>
      </w:r>
      <w:r>
        <w:rPr>
          <w:rFonts w:ascii="Arial" w:hAnsi="Arial" w:cs="Arial"/>
          <w:color w:val="444444"/>
        </w:rPr>
        <w:br/>
      </w:r>
    </w:p>
    <w:p w14:paraId="305A2FC6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E7794D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уходе за лесами;</w:t>
      </w:r>
      <w:r>
        <w:rPr>
          <w:rFonts w:ascii="Arial" w:hAnsi="Arial" w:cs="Arial"/>
          <w:color w:val="444444"/>
        </w:rPr>
        <w:br/>
      </w:r>
    </w:p>
    <w:p w14:paraId="6125458E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EA3678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охрана и восстановление лесов;</w:t>
      </w:r>
      <w:r>
        <w:rPr>
          <w:rFonts w:ascii="Arial" w:hAnsi="Arial" w:cs="Arial"/>
          <w:color w:val="444444"/>
        </w:rPr>
        <w:br/>
      </w:r>
    </w:p>
    <w:p w14:paraId="4D388A49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1DF38E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5) заготовка гражданами для собственных нужд пищевых лесных ресурсов и дикорастущих растений, </w:t>
      </w:r>
      <w:proofErr w:type="spellStart"/>
      <w:r>
        <w:rPr>
          <w:rFonts w:ascii="Arial" w:hAnsi="Arial" w:cs="Arial"/>
          <w:color w:val="444444"/>
        </w:rPr>
        <w:t>недревесных</w:t>
      </w:r>
      <w:proofErr w:type="spellEnd"/>
      <w:r>
        <w:rPr>
          <w:rFonts w:ascii="Arial" w:hAnsi="Arial" w:cs="Arial"/>
          <w:color w:val="444444"/>
        </w:rPr>
        <w:t xml:space="preserve"> лесных ресурсов;</w:t>
      </w:r>
      <w:r>
        <w:rPr>
          <w:rFonts w:ascii="Arial" w:hAnsi="Arial" w:cs="Arial"/>
          <w:color w:val="444444"/>
        </w:rPr>
        <w:br/>
      </w:r>
    </w:p>
    <w:p w14:paraId="51154AAD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DEC29D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общее пользование водными объектами.</w:t>
      </w:r>
      <w:r>
        <w:rPr>
          <w:rFonts w:ascii="Arial" w:hAnsi="Arial" w:cs="Arial"/>
          <w:color w:val="444444"/>
        </w:rPr>
        <w:br/>
      </w:r>
    </w:p>
    <w:p w14:paraId="54DCCCDD" w14:textId="77777777" w:rsidR="00B51DA0" w:rsidRDefault="00B51DA0" w:rsidP="00B51DA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VI. Режим использования земельных участков, предоставленных в пользование физическим и юридическим лицам</w:t>
      </w:r>
    </w:p>
    <w:p w14:paraId="35AC0D3B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846D32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Утратил силу. - Постановление Правительства Челябинской области от 29.06.2020 N 296-П.</w:t>
      </w:r>
      <w:r>
        <w:rPr>
          <w:rFonts w:ascii="Arial" w:hAnsi="Arial" w:cs="Arial"/>
          <w:color w:val="444444"/>
        </w:rPr>
        <w:br/>
      </w:r>
    </w:p>
    <w:p w14:paraId="075DEC10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35CD92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Собственники, владельцы и пользователи земельных участков, расположенных в границах памятника природы Джабык-Карагайский бор, должны обеспечивать надлежащее санитарное и экологическое состояние памятника природы Джабык-Карагайский бор.</w:t>
      </w:r>
      <w:r>
        <w:rPr>
          <w:rFonts w:ascii="Arial" w:hAnsi="Arial" w:cs="Arial"/>
          <w:color w:val="444444"/>
        </w:rPr>
        <w:br/>
      </w:r>
    </w:p>
    <w:p w14:paraId="601C36E0" w14:textId="77777777" w:rsidR="00B51DA0" w:rsidRDefault="00B51DA0" w:rsidP="00B51DA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VII. Допустимые виды использования памятника природы Джабык-Карагайский бор</w:t>
      </w:r>
    </w:p>
    <w:p w14:paraId="35720B3D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25F128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Использование памятника природы Джабык-Карагайский бор допускается в следующих целях:</w:t>
      </w:r>
      <w:r>
        <w:rPr>
          <w:rFonts w:ascii="Arial" w:hAnsi="Arial" w:cs="Arial"/>
          <w:color w:val="444444"/>
        </w:rPr>
        <w:br/>
      </w:r>
    </w:p>
    <w:p w14:paraId="11A18F1C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FBD725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научные (мониторинг состояния окружающей среды, изучение функционирования и развития природных экосистем и их компонентов и другие);</w:t>
      </w:r>
      <w:r>
        <w:rPr>
          <w:rFonts w:ascii="Arial" w:hAnsi="Arial" w:cs="Arial"/>
          <w:color w:val="444444"/>
        </w:rPr>
        <w:br/>
      </w:r>
    </w:p>
    <w:p w14:paraId="4179AC90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DDEF8B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эколого-просветительские (проведение учебно-познавательных экскурсий, организация и обустройство экологических учебных троп, снятие видеофильмов, фотографирование с целью выпуска слайдов, буклетов и другие);</w:t>
      </w:r>
      <w:r>
        <w:rPr>
          <w:rFonts w:ascii="Arial" w:hAnsi="Arial" w:cs="Arial"/>
          <w:color w:val="444444"/>
        </w:rPr>
        <w:br/>
      </w:r>
    </w:p>
    <w:p w14:paraId="243BA288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D6F8C6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рекреационные (транзитные прогулки);</w:t>
      </w:r>
      <w:r>
        <w:rPr>
          <w:rFonts w:ascii="Arial" w:hAnsi="Arial" w:cs="Arial"/>
          <w:color w:val="444444"/>
        </w:rPr>
        <w:br/>
      </w:r>
    </w:p>
    <w:p w14:paraId="381294B4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DF8FE3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природоохранные (предупреждение чрезвычайных ситуаций, сохранение генофонда видов живых организмов, обеспечение условий обитания редких и исчезающих видов растений и животных и другие).</w:t>
      </w:r>
      <w:r>
        <w:rPr>
          <w:rFonts w:ascii="Arial" w:hAnsi="Arial" w:cs="Arial"/>
          <w:color w:val="444444"/>
        </w:rPr>
        <w:br/>
      </w:r>
    </w:p>
    <w:p w14:paraId="0A9FD0C8" w14:textId="77777777" w:rsidR="00B51DA0" w:rsidRDefault="00B51DA0" w:rsidP="00B51DA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VIII. Государственный контроль памятника природы Джабык-Карагайский бор</w:t>
      </w:r>
    </w:p>
    <w:p w14:paraId="30194FEA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1B93E1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Утратил силу. - Постановление Правительства Челябинской области от 28.05.2019 N 251-П.</w:t>
      </w:r>
      <w:r>
        <w:rPr>
          <w:rFonts w:ascii="Arial" w:hAnsi="Arial" w:cs="Arial"/>
          <w:color w:val="444444"/>
        </w:rPr>
        <w:br/>
      </w:r>
    </w:p>
    <w:p w14:paraId="7B0510B3" w14:textId="77777777" w:rsidR="00B51DA0" w:rsidRDefault="00B51DA0" w:rsidP="00B51DA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IX. Ответственность за нарушение законодательства</w:t>
      </w:r>
    </w:p>
    <w:p w14:paraId="0C5EADCC" w14:textId="77777777" w:rsidR="00B51DA0" w:rsidRDefault="00B51DA0" w:rsidP="00B51DA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3E2DDF" w14:textId="77777777" w:rsidR="00B51DA0" w:rsidRDefault="00B51DA0" w:rsidP="00B51DA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Утратил силу. - Постановление Правительства Челябинской области от 29.06.2020 N 296-П.</w:t>
      </w:r>
      <w:r>
        <w:rPr>
          <w:rFonts w:ascii="Arial" w:hAnsi="Arial" w:cs="Arial"/>
          <w:color w:val="444444"/>
        </w:rPr>
        <w:br/>
      </w:r>
    </w:p>
    <w:p w14:paraId="177297C9" w14:textId="77777777" w:rsidR="00B51DA0" w:rsidRDefault="00B51DA0" w:rsidP="00B51DA0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  <w:r>
        <w:rPr>
          <w:rFonts w:ascii="Arial" w:hAnsi="Arial" w:cs="Arial"/>
          <w:color w:val="444444"/>
        </w:rPr>
        <w:br/>
        <w:t>Министр</w:t>
      </w:r>
      <w:r>
        <w:rPr>
          <w:rFonts w:ascii="Arial" w:hAnsi="Arial" w:cs="Arial"/>
          <w:color w:val="444444"/>
        </w:rPr>
        <w:br/>
        <w:t>радиационной</w:t>
      </w:r>
      <w:r>
        <w:rPr>
          <w:rFonts w:ascii="Arial" w:hAnsi="Arial" w:cs="Arial"/>
          <w:color w:val="444444"/>
        </w:rPr>
        <w:br/>
        <w:t>и экологической безопасности</w:t>
      </w:r>
      <w:r>
        <w:rPr>
          <w:rFonts w:ascii="Arial" w:hAnsi="Arial" w:cs="Arial"/>
          <w:color w:val="444444"/>
        </w:rPr>
        <w:br/>
        <w:t>Челябинской области</w:t>
      </w:r>
      <w:r>
        <w:rPr>
          <w:rFonts w:ascii="Arial" w:hAnsi="Arial" w:cs="Arial"/>
          <w:color w:val="444444"/>
        </w:rPr>
        <w:br/>
        <w:t>Г.Н.ПОДТЕСОВ</w:t>
      </w:r>
    </w:p>
    <w:p w14:paraId="2235B058" w14:textId="77777777" w:rsidR="00B51DA0" w:rsidRDefault="00B51DA0" w:rsidP="00B51DA0">
      <w:pPr>
        <w:rPr>
          <w:szCs w:val="24"/>
        </w:rPr>
      </w:pPr>
    </w:p>
    <w:p w14:paraId="24DE2E53" w14:textId="77777777" w:rsidR="00E34F2A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51DA0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B51DA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B51DA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51DA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51DA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B51D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B51D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