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95CE450" w14:textId="77777777" w:rsidR="00000000" w:rsidRPr="00B95C8A" w:rsidRDefault="00601C3B">
      <w:pPr>
        <w:pStyle w:val="HEADERTEXT"/>
        <w:rPr>
          <w:b/>
          <w:bCs/>
          <w:color w:val="auto"/>
        </w:rPr>
      </w:pPr>
      <w:r w:rsidRPr="00B95C8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BAFA8F4" w14:textId="77777777" w:rsidR="00000000" w:rsidRPr="00B95C8A" w:rsidRDefault="00601C3B">
      <w:pPr>
        <w:pStyle w:val="HEADERTEXT"/>
        <w:jc w:val="center"/>
        <w:rPr>
          <w:b/>
          <w:bCs/>
          <w:color w:val="auto"/>
        </w:rPr>
      </w:pPr>
      <w:r w:rsidRPr="00B95C8A">
        <w:rPr>
          <w:b/>
          <w:bCs/>
          <w:color w:val="auto"/>
        </w:rPr>
        <w:t xml:space="preserve"> МИНИСТЕРСТВО ПРИРОДНЫХ РЕСУРС</w:t>
      </w:r>
      <w:r w:rsidRPr="00B95C8A">
        <w:rPr>
          <w:b/>
          <w:bCs/>
          <w:color w:val="auto"/>
        </w:rPr>
        <w:t>ОВ И ЭКОЛОГИИ РОССИЙСКОЙ ФЕДЕРАЦИИ</w:t>
      </w:r>
    </w:p>
    <w:p w14:paraId="7CF174F3" w14:textId="77777777" w:rsidR="00000000" w:rsidRPr="00B95C8A" w:rsidRDefault="00601C3B">
      <w:pPr>
        <w:pStyle w:val="HEADERTEXT"/>
        <w:rPr>
          <w:b/>
          <w:bCs/>
          <w:color w:val="auto"/>
        </w:rPr>
      </w:pPr>
    </w:p>
    <w:p w14:paraId="56208616" w14:textId="77777777" w:rsidR="00000000" w:rsidRPr="00B95C8A" w:rsidRDefault="00601C3B">
      <w:pPr>
        <w:pStyle w:val="HEADERTEXT"/>
        <w:jc w:val="center"/>
        <w:rPr>
          <w:b/>
          <w:bCs/>
          <w:color w:val="auto"/>
        </w:rPr>
      </w:pPr>
      <w:r w:rsidRPr="00B95C8A">
        <w:rPr>
          <w:b/>
          <w:bCs/>
          <w:color w:val="auto"/>
        </w:rPr>
        <w:t xml:space="preserve"> ПИСЬМО</w:t>
      </w:r>
    </w:p>
    <w:p w14:paraId="38C4E4EA" w14:textId="77777777" w:rsidR="00000000" w:rsidRPr="00B95C8A" w:rsidRDefault="00601C3B">
      <w:pPr>
        <w:pStyle w:val="HEADERTEXT"/>
        <w:rPr>
          <w:b/>
          <w:bCs/>
          <w:color w:val="auto"/>
        </w:rPr>
      </w:pPr>
    </w:p>
    <w:p w14:paraId="748EC690" w14:textId="77777777" w:rsidR="00000000" w:rsidRPr="00B95C8A" w:rsidRDefault="00601C3B">
      <w:pPr>
        <w:pStyle w:val="HEADERTEXT"/>
        <w:jc w:val="center"/>
        <w:rPr>
          <w:b/>
          <w:bCs/>
          <w:color w:val="auto"/>
        </w:rPr>
      </w:pPr>
      <w:r w:rsidRPr="00B95C8A">
        <w:rPr>
          <w:b/>
          <w:bCs/>
          <w:color w:val="auto"/>
        </w:rPr>
        <w:t xml:space="preserve"> от 17 апреля 2020 года N </w:t>
      </w:r>
      <w:proofErr w:type="gramStart"/>
      <w:r w:rsidRPr="00B95C8A">
        <w:rPr>
          <w:b/>
          <w:bCs/>
          <w:color w:val="auto"/>
        </w:rPr>
        <w:t>12-47</w:t>
      </w:r>
      <w:proofErr w:type="gramEnd"/>
      <w:r w:rsidRPr="00B95C8A">
        <w:rPr>
          <w:b/>
          <w:bCs/>
          <w:color w:val="auto"/>
        </w:rPr>
        <w:t>/9513</w:t>
      </w:r>
    </w:p>
    <w:p w14:paraId="24646F2F" w14:textId="77777777" w:rsidR="00000000" w:rsidRPr="00B95C8A" w:rsidRDefault="00601C3B">
      <w:pPr>
        <w:pStyle w:val="HEADERTEXT"/>
        <w:jc w:val="center"/>
        <w:rPr>
          <w:b/>
          <w:bCs/>
          <w:color w:val="auto"/>
        </w:rPr>
      </w:pPr>
    </w:p>
    <w:p w14:paraId="3C0A3511" w14:textId="77777777" w:rsidR="00000000" w:rsidRPr="00B95C8A" w:rsidRDefault="00601C3B">
      <w:pPr>
        <w:pStyle w:val="HEADERTEXT"/>
        <w:rPr>
          <w:b/>
          <w:bCs/>
          <w:color w:val="auto"/>
        </w:rPr>
      </w:pPr>
    </w:p>
    <w:p w14:paraId="6EA2A297" w14:textId="77777777" w:rsidR="00000000" w:rsidRPr="00B95C8A" w:rsidRDefault="00601C3B">
      <w:pPr>
        <w:pStyle w:val="HEADERTEXT"/>
        <w:jc w:val="center"/>
        <w:rPr>
          <w:b/>
          <w:bCs/>
          <w:color w:val="auto"/>
        </w:rPr>
      </w:pPr>
      <w:r w:rsidRPr="00B95C8A">
        <w:rPr>
          <w:b/>
          <w:bCs/>
          <w:color w:val="auto"/>
        </w:rPr>
        <w:t xml:space="preserve"> О порядке выдачи временно разрешенных сбросов </w:t>
      </w:r>
    </w:p>
    <w:p w14:paraId="70447DC1" w14:textId="77777777" w:rsidR="00000000" w:rsidRPr="00B95C8A" w:rsidRDefault="00601C3B">
      <w:pPr>
        <w:pStyle w:val="FORMATTEXT"/>
        <w:ind w:firstLine="568"/>
        <w:jc w:val="both"/>
      </w:pPr>
      <w:r w:rsidRPr="00B95C8A">
        <w:t>Минприроды России рассмотрело обращение (</w:t>
      </w:r>
      <w:proofErr w:type="spellStart"/>
      <w:r w:rsidRPr="00B95C8A">
        <w:t>вх</w:t>
      </w:r>
      <w:proofErr w:type="spellEnd"/>
      <w:r w:rsidRPr="00B95C8A">
        <w:t>. N 018904/47 от 10.03.2020) по вопросу о порядке выдачи разрешений на временно р</w:t>
      </w:r>
      <w:r w:rsidRPr="00B95C8A">
        <w:t>азрешенные сбросы и сообщает.</w:t>
      </w:r>
    </w:p>
    <w:p w14:paraId="0E993B8B" w14:textId="77777777" w:rsidR="00000000" w:rsidRPr="00B95C8A" w:rsidRDefault="00601C3B">
      <w:pPr>
        <w:pStyle w:val="FORMATTEXT"/>
        <w:ind w:firstLine="568"/>
        <w:jc w:val="both"/>
      </w:pPr>
    </w:p>
    <w:p w14:paraId="278E02AA" w14:textId="77777777" w:rsidR="00000000" w:rsidRPr="00B95C8A" w:rsidRDefault="00601C3B">
      <w:pPr>
        <w:pStyle w:val="FORMATTEXT"/>
        <w:ind w:firstLine="568"/>
        <w:jc w:val="both"/>
      </w:pPr>
      <w:r w:rsidRPr="00B95C8A">
        <w:t>В соответствии с частью 1 статьи 11 Федерального закона от 21.07.2014 N 219-ФЗ "О внесении изменений в Федеральный закон "Об охране окружающей среды" и отдельные законодательные акты Российской Федерации" (далее - Закон</w:t>
      </w:r>
      <w:r w:rsidRPr="00B95C8A">
        <w:t xml:space="preserve"> N 219-ФЗ) разрешения на сброс загрязняющих веществ в окружающую среду, лимиты на сбросы загрязняющих веществ (далее - разрешения и документы), полученные юридическими лицами и индивидуальными предпринимателями, осуществляющими хозяйственную и (или) иную д</w:t>
      </w:r>
      <w:r w:rsidRPr="00B95C8A">
        <w:t xml:space="preserve">еятельность на объектах, оказывающих негативное воздействие на окружающую среду и относящихся в соответствии с Федеральным законом от 10.01.2002 N 7-ФЗ "Об охране окружающей среды" (далее - Закон N 7-ФЗ) к объектам I и II категорий, до 1 января 2019 года, </w:t>
      </w:r>
      <w:r w:rsidRPr="00B95C8A">
        <w:t>действуют до дня истечения срока действия таких разрешений и документов либо до дня получения комплексного экологического разрешения (далее - КЭР) или представления декларации о воздействии на окружающую среду в течение срока действия таких разрешений и до</w:t>
      </w:r>
      <w:r w:rsidRPr="00B95C8A">
        <w:t>кументов.</w:t>
      </w:r>
    </w:p>
    <w:p w14:paraId="0E08EBF5" w14:textId="77777777" w:rsidR="00000000" w:rsidRPr="00B95C8A" w:rsidRDefault="00601C3B">
      <w:pPr>
        <w:pStyle w:val="FORMATTEXT"/>
        <w:ind w:firstLine="568"/>
        <w:jc w:val="both"/>
      </w:pPr>
    </w:p>
    <w:p w14:paraId="0750D253" w14:textId="77777777" w:rsidR="00000000" w:rsidRPr="00B95C8A" w:rsidRDefault="00601C3B">
      <w:pPr>
        <w:pStyle w:val="FORMATTEXT"/>
        <w:ind w:firstLine="568"/>
        <w:jc w:val="both"/>
      </w:pPr>
      <w:r w:rsidRPr="00B95C8A">
        <w:t>Согласно пункту 6 статьи 23.1 Закона N 7-ФЗ временно разрешенные выбросы, временно разрешенные сбросы устанавливаются разрешением на временные выбросы, разрешением на временные сбросы, выдаваемыми в порядке, установленном Правительством Российск</w:t>
      </w:r>
      <w:r w:rsidRPr="00B95C8A">
        <w:t>ой Федерации, или комплексным экологическим разрешением, выдаваемым в соответствии со статьей 31.1 Закона N 7-ФЗ.</w:t>
      </w:r>
    </w:p>
    <w:p w14:paraId="42A17618" w14:textId="77777777" w:rsidR="00000000" w:rsidRPr="00B95C8A" w:rsidRDefault="00601C3B">
      <w:pPr>
        <w:pStyle w:val="FORMATTEXT"/>
        <w:ind w:firstLine="568"/>
        <w:jc w:val="both"/>
      </w:pPr>
    </w:p>
    <w:p w14:paraId="473C5C8C" w14:textId="77777777" w:rsidR="00000000" w:rsidRPr="00B95C8A" w:rsidRDefault="00601C3B">
      <w:pPr>
        <w:pStyle w:val="FORMATTEXT"/>
        <w:ind w:firstLine="568"/>
        <w:jc w:val="both"/>
      </w:pPr>
      <w:r w:rsidRPr="00B95C8A">
        <w:t>В настоящее время порядок выдачи указанных разрешений находится в стадии разработки.</w:t>
      </w:r>
    </w:p>
    <w:p w14:paraId="71B73AED" w14:textId="77777777" w:rsidR="00000000" w:rsidRPr="00B95C8A" w:rsidRDefault="00601C3B">
      <w:pPr>
        <w:pStyle w:val="FORMATTEXT"/>
        <w:ind w:firstLine="568"/>
        <w:jc w:val="both"/>
      </w:pPr>
    </w:p>
    <w:p w14:paraId="1D5C8EA9" w14:textId="77777777" w:rsidR="00000000" w:rsidRPr="00B95C8A" w:rsidRDefault="00601C3B">
      <w:pPr>
        <w:pStyle w:val="FORMATTEXT"/>
        <w:ind w:firstLine="568"/>
        <w:jc w:val="both"/>
      </w:pPr>
      <w:r w:rsidRPr="00B95C8A">
        <w:t>При этом пунктом 4 статьи 23.1 Закона N 7-ФЗ регламенти</w:t>
      </w:r>
      <w:r w:rsidRPr="00B95C8A">
        <w:t>рован следующий порядок их установления: временно разрешенные выбросы, временно разрешенные сбросы устанавливаются на основе фактических показателей объема или массы выбросов загрязняющих веществ, сбросов загрязняющих веществ. В период осуществления меропр</w:t>
      </w:r>
      <w:r w:rsidRPr="00B95C8A">
        <w:t>иятий по снижению выбросов загрязняющих веществ, сбросов загрязняющих веществ временно разрешенные выбросы, временно разрешенные сбросы устанавливаются в соответствии с планируемыми показателями уменьшения объема или массы выбросов загрязняющих веществ, сб</w:t>
      </w:r>
      <w:r w:rsidRPr="00B95C8A">
        <w:t>росов загрязняющих веществ, предусмотренными планом мероприятий по охране окружающей среды (для объектов II и III категорий).</w:t>
      </w:r>
    </w:p>
    <w:p w14:paraId="02D9A6EA" w14:textId="77777777" w:rsidR="00000000" w:rsidRPr="00B95C8A" w:rsidRDefault="00601C3B">
      <w:pPr>
        <w:pStyle w:val="FORMATTEXT"/>
        <w:ind w:firstLine="568"/>
        <w:jc w:val="both"/>
      </w:pPr>
    </w:p>
    <w:p w14:paraId="72E5175A" w14:textId="77777777" w:rsidR="00000000" w:rsidRPr="00B95C8A" w:rsidRDefault="00601C3B">
      <w:pPr>
        <w:pStyle w:val="FORMATTEXT"/>
        <w:ind w:firstLine="568"/>
        <w:jc w:val="both"/>
      </w:pPr>
      <w:r w:rsidRPr="00B95C8A">
        <w:t>Правила разработки плана мероприятий по охране окружающей среды утверждены приказом Минприроды России от 17.12.2018 N 667.</w:t>
      </w:r>
    </w:p>
    <w:p w14:paraId="59BDC850" w14:textId="77777777" w:rsidR="00000000" w:rsidRPr="00B95C8A" w:rsidRDefault="00601C3B">
      <w:pPr>
        <w:pStyle w:val="FORMATTEXT"/>
        <w:ind w:firstLine="568"/>
        <w:jc w:val="both"/>
      </w:pPr>
    </w:p>
    <w:p w14:paraId="60BA9621" w14:textId="77777777" w:rsidR="00000000" w:rsidRPr="00B95C8A" w:rsidRDefault="00601C3B">
      <w:pPr>
        <w:pStyle w:val="FORMATTEXT"/>
        <w:ind w:firstLine="568"/>
        <w:jc w:val="both"/>
      </w:pPr>
      <w:r w:rsidRPr="00B95C8A">
        <w:t>Следу</w:t>
      </w:r>
      <w:r w:rsidRPr="00B95C8A">
        <w:t>ет отметить, что Планы снижения сбросов загрязняющих веществ, разработанные до 01.01.2019, действуют до окончания срока их действия и признаются программами повышения экологической эффективности или планами мероприятий по охране окружающей среды.</w:t>
      </w:r>
    </w:p>
    <w:p w14:paraId="711E4D7F" w14:textId="77777777" w:rsidR="00000000" w:rsidRPr="00B95C8A" w:rsidRDefault="00601C3B">
      <w:pPr>
        <w:pStyle w:val="FORMATTEXT"/>
        <w:ind w:firstLine="568"/>
        <w:jc w:val="both"/>
      </w:pPr>
    </w:p>
    <w:p w14:paraId="328FF55A" w14:textId="77777777" w:rsidR="00000000" w:rsidRPr="00B95C8A" w:rsidRDefault="00601C3B">
      <w:pPr>
        <w:pStyle w:val="FORMATTEXT"/>
        <w:ind w:firstLine="568"/>
        <w:jc w:val="both"/>
      </w:pPr>
      <w:r w:rsidRPr="00B95C8A">
        <w:t>С учетом</w:t>
      </w:r>
      <w:r w:rsidRPr="00B95C8A">
        <w:t xml:space="preserve"> изложенного, до момента утверждения порядка выдачи временно разрешенных сбросов, выбросов при разработке временно разрешенных сбросов, выбросов разрешения на временно разрешенные сбросы, выбросы выдаются в порядке, предусмотренном постановлением Правитель</w:t>
      </w:r>
      <w:r w:rsidRPr="00B95C8A">
        <w:t xml:space="preserve">ства Российской Федерации от 23.07.2007 N 469, согласно которому при невозможности соблюдения указанных нормативов Федеральная служба по надзору в сфере природопользования может устанавливать лимиты на сбросы веществ (за исключением радиоактивных веществ) </w:t>
      </w:r>
      <w:r w:rsidRPr="00B95C8A">
        <w:t>и микроорганизмов в водные объекты для водопользователей на основе разрешений, действующих только в период проведения мероприятий по охране окружающей среды, внедрения наилучших существующих технологий и (или) реализации других природоохранных проектов с у</w:t>
      </w:r>
      <w:r w:rsidRPr="00B95C8A">
        <w:t>четом поэтапного достижения установленных нормативов допустимых сбросов веществ и микроорганизмов и при условии наличия согласованных с данной службой планов снижения таких сбросов.</w:t>
      </w:r>
    </w:p>
    <w:p w14:paraId="57C44D0B" w14:textId="77777777" w:rsidR="00000000" w:rsidRPr="00B95C8A" w:rsidRDefault="00601C3B">
      <w:pPr>
        <w:pStyle w:val="FORMATTEXT"/>
        <w:ind w:firstLine="568"/>
        <w:jc w:val="both"/>
      </w:pPr>
    </w:p>
    <w:p w14:paraId="20CC868D" w14:textId="77777777" w:rsidR="00000000" w:rsidRPr="00B95C8A" w:rsidRDefault="00601C3B">
      <w:pPr>
        <w:pStyle w:val="FORMATTEXT"/>
        <w:jc w:val="right"/>
      </w:pPr>
      <w:r w:rsidRPr="00B95C8A">
        <w:t>Директор Департамента государственной</w:t>
      </w:r>
    </w:p>
    <w:p w14:paraId="615283BF" w14:textId="77777777" w:rsidR="00000000" w:rsidRPr="00B95C8A" w:rsidRDefault="00601C3B">
      <w:pPr>
        <w:pStyle w:val="FORMATTEXT"/>
        <w:jc w:val="right"/>
      </w:pPr>
      <w:r w:rsidRPr="00B95C8A">
        <w:t>политики и регулирования в сфере</w:t>
      </w:r>
    </w:p>
    <w:p w14:paraId="35951CE4" w14:textId="77777777" w:rsidR="00000000" w:rsidRPr="00B95C8A" w:rsidRDefault="00601C3B">
      <w:pPr>
        <w:pStyle w:val="FORMATTEXT"/>
        <w:jc w:val="right"/>
      </w:pPr>
      <w:r w:rsidRPr="00B95C8A">
        <w:t>ох</w:t>
      </w:r>
      <w:r w:rsidRPr="00B95C8A">
        <w:t>раны окружающей среды и</w:t>
      </w:r>
    </w:p>
    <w:p w14:paraId="34821CE3" w14:textId="77777777" w:rsidR="00000000" w:rsidRPr="00B95C8A" w:rsidRDefault="00601C3B">
      <w:pPr>
        <w:pStyle w:val="FORMATTEXT"/>
        <w:jc w:val="right"/>
      </w:pPr>
      <w:r w:rsidRPr="00B95C8A">
        <w:t>экологической безопасности</w:t>
      </w:r>
    </w:p>
    <w:p w14:paraId="7E9B03EE" w14:textId="50F7249F" w:rsidR="00000000" w:rsidRPr="00B95C8A" w:rsidRDefault="00601C3B">
      <w:pPr>
        <w:pStyle w:val="FORMATTEXT"/>
        <w:jc w:val="right"/>
      </w:pPr>
      <w:proofErr w:type="spellStart"/>
      <w:r w:rsidRPr="00B95C8A">
        <w:lastRenderedPageBreak/>
        <w:t>И.В.Ивачёв</w:t>
      </w:r>
      <w:proofErr w:type="spellEnd"/>
      <w:r w:rsidRPr="00B95C8A">
        <w:t xml:space="preserve"> </w:t>
      </w:r>
    </w:p>
    <w:p w14:paraId="7D379DC1" w14:textId="4D8A59B1" w:rsidR="00601C3B" w:rsidRPr="00B95C8A" w:rsidRDefault="00601C3B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порядке выдачи временно разрешенных сбросов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