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A1B71E" w14:textId="77777777" w:rsidR="00826E19" w:rsidRPr="00826E19" w:rsidRDefault="00826E19" w:rsidP="00826E19">
      <w:pPr>
        <w:spacing w:after="240" w:line="240" w:lineRule="auto"/>
        <w:jc w:val="center"/>
        <w:textAlignment w:val="baseline"/>
        <w:outlineLvl w:val="1"/>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АДМИНИСТРАЦИЯ ГОРОДА ХАБАРОВСКА</w:t>
      </w:r>
      <w:r w:rsidRPr="00826E19">
        <w:rPr>
          <w:rFonts w:ascii="Arial" w:eastAsia="Times New Roman" w:hAnsi="Arial" w:cs="Arial"/>
          <w:b/>
          <w:bCs/>
          <w:sz w:val="24"/>
          <w:szCs w:val="24"/>
          <w:lang w:eastAsia="ru-RU"/>
        </w:rPr>
        <w:br/>
      </w:r>
      <w:r w:rsidRPr="00826E19">
        <w:rPr>
          <w:rFonts w:ascii="Arial" w:eastAsia="Times New Roman" w:hAnsi="Arial" w:cs="Arial"/>
          <w:b/>
          <w:bCs/>
          <w:sz w:val="24"/>
          <w:szCs w:val="24"/>
          <w:lang w:eastAsia="ru-RU"/>
        </w:rPr>
        <w:br/>
        <w:t>ПОСТАНОВЛЕНИЕ</w:t>
      </w:r>
      <w:r w:rsidRPr="00826E19">
        <w:rPr>
          <w:rFonts w:ascii="Arial" w:eastAsia="Times New Roman" w:hAnsi="Arial" w:cs="Arial"/>
          <w:b/>
          <w:bCs/>
          <w:sz w:val="24"/>
          <w:szCs w:val="24"/>
          <w:lang w:eastAsia="ru-RU"/>
        </w:rPr>
        <w:br/>
      </w:r>
      <w:r w:rsidRPr="00826E19">
        <w:rPr>
          <w:rFonts w:ascii="Arial" w:eastAsia="Times New Roman" w:hAnsi="Arial" w:cs="Arial"/>
          <w:b/>
          <w:bCs/>
          <w:sz w:val="24"/>
          <w:szCs w:val="24"/>
          <w:lang w:eastAsia="ru-RU"/>
        </w:rPr>
        <w:br/>
        <w:t>от 01 ноября 2013 года N 4440</w:t>
      </w:r>
      <w:r w:rsidRPr="00826E19">
        <w:rPr>
          <w:rFonts w:ascii="Arial" w:eastAsia="Times New Roman" w:hAnsi="Arial" w:cs="Arial"/>
          <w:b/>
          <w:bCs/>
          <w:sz w:val="24"/>
          <w:szCs w:val="24"/>
          <w:lang w:eastAsia="ru-RU"/>
        </w:rPr>
        <w:br/>
      </w:r>
      <w:r w:rsidRPr="00826E19">
        <w:rPr>
          <w:rFonts w:ascii="Arial" w:eastAsia="Times New Roman" w:hAnsi="Arial" w:cs="Arial"/>
          <w:b/>
          <w:bCs/>
          <w:sz w:val="24"/>
          <w:szCs w:val="24"/>
          <w:lang w:eastAsia="ru-RU"/>
        </w:rPr>
        <w:br/>
        <w:t>Об утверждении муниципальной программы городского округа "Город Хабаровск"</w:t>
      </w:r>
      <w:r w:rsidRPr="00826E19">
        <w:rPr>
          <w:rFonts w:ascii="Arial" w:eastAsia="Times New Roman" w:hAnsi="Arial" w:cs="Arial"/>
          <w:b/>
          <w:bCs/>
          <w:sz w:val="24"/>
          <w:szCs w:val="24"/>
          <w:lang w:eastAsia="ru-RU"/>
        </w:rPr>
        <w:br/>
        <w:t xml:space="preserve">"Улучшение экологического состояния городского округа "Город Хабаровск" на </w:t>
      </w:r>
      <w:proofErr w:type="gramStart"/>
      <w:r w:rsidRPr="00826E19">
        <w:rPr>
          <w:rFonts w:ascii="Arial" w:eastAsia="Times New Roman" w:hAnsi="Arial" w:cs="Arial"/>
          <w:b/>
          <w:bCs/>
          <w:sz w:val="24"/>
          <w:szCs w:val="24"/>
          <w:lang w:eastAsia="ru-RU"/>
        </w:rPr>
        <w:t>2014-2020</w:t>
      </w:r>
      <w:proofErr w:type="gramEnd"/>
      <w:r w:rsidRPr="00826E19">
        <w:rPr>
          <w:rFonts w:ascii="Arial" w:eastAsia="Times New Roman" w:hAnsi="Arial" w:cs="Arial"/>
          <w:b/>
          <w:bCs/>
          <w:sz w:val="24"/>
          <w:szCs w:val="24"/>
          <w:lang w:eastAsia="ru-RU"/>
        </w:rPr>
        <w:t xml:space="preserve"> годы"*</w:t>
      </w:r>
    </w:p>
    <w:p w14:paraId="32FAA0A4"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 изменениями на 26 февраля 2021 года)</w:t>
      </w:r>
    </w:p>
    <w:p w14:paraId="2C09AFC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p w14:paraId="0AA8A72E" w14:textId="77777777" w:rsidR="00826E19" w:rsidRPr="00826E19" w:rsidRDefault="00826E19" w:rsidP="00826E19">
      <w:pPr>
        <w:spacing w:after="0" w:line="240" w:lineRule="auto"/>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w:t>
      </w:r>
    </w:p>
    <w:p w14:paraId="0322534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_____________________</w:t>
      </w:r>
    </w:p>
    <w:p w14:paraId="56E25E4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*Наименование изменено Постановлением Администрации города Хабаровска от 6 октября 2014 года N 4332 - см. предыдущую редакцию, Постановлением Администрации города Хабаровска от 10 октября 2016 года N 3490 - см. предыдущую редакцию, Постановлением Администрации города Хабаровска от 27 октября 2017 года N 3624 - см. предыдущую редакцию, Постановлением Администрации города Хабаровска от 27 марта 2018 года N 905 - см. предыдущую редакцию, Постановлением Администрации города Хабаровска от 29 марта 2019 года N 958 - см. предыдущую редакцию.</w:t>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p>
    <w:p w14:paraId="4548AC0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 основании федеральных законов от 06.10.2003 N 131-ФЗ "Об общих принципах организации местного самоуправления в Российской Федерации", от 10.01.2002 N 7-ФЗ "Об охране окружающей среды", постановлений администрации города Хабаровска от 10.11.2014 N 4917 «Об утверждении порядка принятия решений о разработке муниципальных программ города Хабаровска, их формирования и реализации и порядка проведения мониторинга и контроля реализации муниципальных программ городского округа "Город Хабаровск", администрация города</w:t>
      </w:r>
    </w:p>
    <w:p w14:paraId="0FFD7E2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(Преамбула изменена Постановлением Администрации города Хабаровска от 1 октября 2015 года N 3374 - см. предыдущую редакцию, Постановлением Администрации города Хабаровска от 10 октября 2016 года N 3490 - см. предыдущую редакцию, Постановлением Администрации города Хабаровска от 27 марта 2018 года N 905 - см. предыдущую редакцию, Постановлением Администрации города Хабаровска от 29 марта 2019 года N 958 - см. предыдущую редакцию)</w:t>
      </w:r>
      <w:r w:rsidRPr="00826E19">
        <w:rPr>
          <w:rFonts w:ascii="Arial" w:eastAsia="Times New Roman" w:hAnsi="Arial" w:cs="Arial"/>
          <w:sz w:val="24"/>
          <w:szCs w:val="24"/>
          <w:lang w:eastAsia="ru-RU"/>
        </w:rPr>
        <w:br/>
      </w:r>
    </w:p>
    <w:p w14:paraId="0ADCD18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постановляет:</w:t>
      </w:r>
      <w:r w:rsidRPr="00826E19">
        <w:rPr>
          <w:rFonts w:ascii="Arial" w:eastAsia="Times New Roman" w:hAnsi="Arial" w:cs="Arial"/>
          <w:sz w:val="24"/>
          <w:szCs w:val="24"/>
          <w:lang w:eastAsia="ru-RU"/>
        </w:rPr>
        <w:br/>
      </w:r>
    </w:p>
    <w:p w14:paraId="545E95C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1. Утвердить муниципальную программу городского округа "Город Хабаровск" "Улучшение экологического состояния городского округа "Город Хабаровск" на </w:t>
      </w:r>
      <w:proofErr w:type="gramStart"/>
      <w:r w:rsidRPr="00826E19">
        <w:rPr>
          <w:rFonts w:ascii="Arial" w:eastAsia="Times New Roman" w:hAnsi="Arial" w:cs="Arial"/>
          <w:sz w:val="24"/>
          <w:szCs w:val="24"/>
          <w:lang w:eastAsia="ru-RU"/>
        </w:rPr>
        <w:t>2014-2020</w:t>
      </w:r>
      <w:proofErr w:type="gramEnd"/>
      <w:r w:rsidRPr="00826E19">
        <w:rPr>
          <w:rFonts w:ascii="Arial" w:eastAsia="Times New Roman" w:hAnsi="Arial" w:cs="Arial"/>
          <w:sz w:val="24"/>
          <w:szCs w:val="24"/>
          <w:lang w:eastAsia="ru-RU"/>
        </w:rPr>
        <w:t xml:space="preserve"> годы" (далее - программа) согласно приложению. (Пункт изменен Постановлением Администрации города Хабаровска от 6 октября 2014 года N 4332 - см. предыдущую редакцию, Постановлением Администрации города Хабаровска от 10 октября 2016 года N 3490 - см. предыдущую редакцию, Постановлением Администрации города Хабаровска от 27 октября 2017 года N 3624 - см. предыдущую редакцию, Постановлением Администрации города Хабаровска от 27 марта 2018 года N 905 - см. предыдущую </w:t>
      </w:r>
      <w:r w:rsidRPr="00826E19">
        <w:rPr>
          <w:rFonts w:ascii="Arial" w:eastAsia="Times New Roman" w:hAnsi="Arial" w:cs="Arial"/>
          <w:sz w:val="24"/>
          <w:szCs w:val="24"/>
          <w:lang w:eastAsia="ru-RU"/>
        </w:rPr>
        <w:lastRenderedPageBreak/>
        <w:t>редакцию, Постановлением Администрации города Хабаровска от 29 марта 2019 года N 958 - см. предыдущую редакцию).</w:t>
      </w:r>
      <w:r w:rsidRPr="00826E19">
        <w:rPr>
          <w:rFonts w:ascii="Arial" w:eastAsia="Times New Roman" w:hAnsi="Arial" w:cs="Arial"/>
          <w:sz w:val="24"/>
          <w:szCs w:val="24"/>
          <w:lang w:eastAsia="ru-RU"/>
        </w:rPr>
        <w:br/>
      </w:r>
    </w:p>
    <w:p w14:paraId="4BA4276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2. Объемы финансирования Программы подлежат ежегодному уточнению, исходя из возможностей бюджета городского округа "Город Хабаровск" на очередной финансовый год.</w:t>
      </w:r>
      <w:r w:rsidRPr="00826E19">
        <w:rPr>
          <w:rFonts w:ascii="Arial" w:eastAsia="Times New Roman" w:hAnsi="Arial" w:cs="Arial"/>
          <w:sz w:val="24"/>
          <w:szCs w:val="24"/>
          <w:lang w:eastAsia="ru-RU"/>
        </w:rPr>
        <w:br/>
      </w:r>
    </w:p>
    <w:p w14:paraId="7388011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3. Комитетам администрации города Хабаровска по управлению районами (Иванов </w:t>
      </w:r>
      <w:proofErr w:type="gramStart"/>
      <w:r w:rsidRPr="00826E19">
        <w:rPr>
          <w:rFonts w:ascii="Arial" w:eastAsia="Times New Roman" w:hAnsi="Arial" w:cs="Arial"/>
          <w:sz w:val="24"/>
          <w:szCs w:val="24"/>
          <w:lang w:eastAsia="ru-RU"/>
        </w:rPr>
        <w:t>С.Н.</w:t>
      </w:r>
      <w:proofErr w:type="gramEnd"/>
      <w:r w:rsidRPr="00826E19">
        <w:rPr>
          <w:rFonts w:ascii="Arial" w:eastAsia="Times New Roman" w:hAnsi="Arial" w:cs="Arial"/>
          <w:sz w:val="24"/>
          <w:szCs w:val="24"/>
          <w:lang w:eastAsia="ru-RU"/>
        </w:rPr>
        <w:t xml:space="preserve">, </w:t>
      </w:r>
      <w:proofErr w:type="spellStart"/>
      <w:r w:rsidRPr="00826E19">
        <w:rPr>
          <w:rFonts w:ascii="Arial" w:eastAsia="Times New Roman" w:hAnsi="Arial" w:cs="Arial"/>
          <w:sz w:val="24"/>
          <w:szCs w:val="24"/>
          <w:lang w:eastAsia="ru-RU"/>
        </w:rPr>
        <w:t>Матаева</w:t>
      </w:r>
      <w:proofErr w:type="spellEnd"/>
      <w:r w:rsidRPr="00826E19">
        <w:rPr>
          <w:rFonts w:ascii="Arial" w:eastAsia="Times New Roman" w:hAnsi="Arial" w:cs="Arial"/>
          <w:sz w:val="24"/>
          <w:szCs w:val="24"/>
          <w:lang w:eastAsia="ru-RU"/>
        </w:rPr>
        <w:t xml:space="preserve"> М.В., Орлов А.Ю., Брюханов Р.Я., Ивашкин С.И.), департаменту архитектуры, строительства и землепользования (</w:t>
      </w:r>
      <w:proofErr w:type="spellStart"/>
      <w:r w:rsidRPr="00826E19">
        <w:rPr>
          <w:rFonts w:ascii="Arial" w:eastAsia="Times New Roman" w:hAnsi="Arial" w:cs="Arial"/>
          <w:sz w:val="24"/>
          <w:szCs w:val="24"/>
          <w:lang w:eastAsia="ru-RU"/>
        </w:rPr>
        <w:t>Сергейчук</w:t>
      </w:r>
      <w:proofErr w:type="spellEnd"/>
      <w:r w:rsidRPr="00826E19">
        <w:rPr>
          <w:rFonts w:ascii="Arial" w:eastAsia="Times New Roman" w:hAnsi="Arial" w:cs="Arial"/>
          <w:sz w:val="24"/>
          <w:szCs w:val="24"/>
          <w:lang w:eastAsia="ru-RU"/>
        </w:rPr>
        <w:t xml:space="preserve"> С.В.), департаменту муниципальной собственности (Соловьев Е.И.), структурным подразделениям администрации города (</w:t>
      </w:r>
      <w:proofErr w:type="spellStart"/>
      <w:r w:rsidRPr="00826E19">
        <w:rPr>
          <w:rFonts w:ascii="Arial" w:eastAsia="Times New Roman" w:hAnsi="Arial" w:cs="Arial"/>
          <w:sz w:val="24"/>
          <w:szCs w:val="24"/>
          <w:lang w:eastAsia="ru-RU"/>
        </w:rPr>
        <w:t>Шарабарин</w:t>
      </w:r>
      <w:proofErr w:type="spellEnd"/>
      <w:r w:rsidRPr="00826E19">
        <w:rPr>
          <w:rFonts w:ascii="Arial" w:eastAsia="Times New Roman" w:hAnsi="Arial" w:cs="Arial"/>
          <w:sz w:val="24"/>
          <w:szCs w:val="24"/>
          <w:lang w:eastAsia="ru-RU"/>
        </w:rPr>
        <w:t xml:space="preserve"> А.С., Муравьев И.А., </w:t>
      </w:r>
      <w:proofErr w:type="spellStart"/>
      <w:r w:rsidRPr="00826E19">
        <w:rPr>
          <w:rFonts w:ascii="Arial" w:eastAsia="Times New Roman" w:hAnsi="Arial" w:cs="Arial"/>
          <w:sz w:val="24"/>
          <w:szCs w:val="24"/>
          <w:lang w:eastAsia="ru-RU"/>
        </w:rPr>
        <w:t>Дубянская</w:t>
      </w:r>
      <w:proofErr w:type="spellEnd"/>
      <w:r w:rsidRPr="00826E19">
        <w:rPr>
          <w:rFonts w:ascii="Arial" w:eastAsia="Times New Roman" w:hAnsi="Arial" w:cs="Arial"/>
          <w:sz w:val="24"/>
          <w:szCs w:val="24"/>
          <w:lang w:eastAsia="ru-RU"/>
        </w:rPr>
        <w:t xml:space="preserve"> И.Г., </w:t>
      </w:r>
      <w:proofErr w:type="spellStart"/>
      <w:r w:rsidRPr="00826E19">
        <w:rPr>
          <w:rFonts w:ascii="Arial" w:eastAsia="Times New Roman" w:hAnsi="Arial" w:cs="Arial"/>
          <w:sz w:val="24"/>
          <w:szCs w:val="24"/>
          <w:lang w:eastAsia="ru-RU"/>
        </w:rPr>
        <w:t>Матвеенкова</w:t>
      </w:r>
      <w:proofErr w:type="spellEnd"/>
      <w:r w:rsidRPr="00826E19">
        <w:rPr>
          <w:rFonts w:ascii="Arial" w:eastAsia="Times New Roman" w:hAnsi="Arial" w:cs="Arial"/>
          <w:sz w:val="24"/>
          <w:szCs w:val="24"/>
          <w:lang w:eastAsia="ru-RU"/>
        </w:rPr>
        <w:t xml:space="preserve"> Т.Б., Климочкин А.А., </w:t>
      </w:r>
      <w:proofErr w:type="spellStart"/>
      <w:r w:rsidRPr="00826E19">
        <w:rPr>
          <w:rFonts w:ascii="Arial" w:eastAsia="Times New Roman" w:hAnsi="Arial" w:cs="Arial"/>
          <w:sz w:val="24"/>
          <w:szCs w:val="24"/>
          <w:lang w:eastAsia="ru-RU"/>
        </w:rPr>
        <w:t>Ощановский</w:t>
      </w:r>
      <w:proofErr w:type="spellEnd"/>
      <w:r w:rsidRPr="00826E19">
        <w:rPr>
          <w:rFonts w:ascii="Arial" w:eastAsia="Times New Roman" w:hAnsi="Arial" w:cs="Arial"/>
          <w:sz w:val="24"/>
          <w:szCs w:val="24"/>
          <w:lang w:eastAsia="ru-RU"/>
        </w:rPr>
        <w:t xml:space="preserve"> В.И., Леонов А.Ю., </w:t>
      </w:r>
      <w:proofErr w:type="spellStart"/>
      <w:r w:rsidRPr="00826E19">
        <w:rPr>
          <w:rFonts w:ascii="Arial" w:eastAsia="Times New Roman" w:hAnsi="Arial" w:cs="Arial"/>
          <w:sz w:val="24"/>
          <w:szCs w:val="24"/>
          <w:lang w:eastAsia="ru-RU"/>
        </w:rPr>
        <w:t>Круш</w:t>
      </w:r>
      <w:proofErr w:type="spellEnd"/>
      <w:r w:rsidRPr="00826E19">
        <w:rPr>
          <w:rFonts w:ascii="Arial" w:eastAsia="Times New Roman" w:hAnsi="Arial" w:cs="Arial"/>
          <w:sz w:val="24"/>
          <w:szCs w:val="24"/>
          <w:lang w:eastAsia="ru-RU"/>
        </w:rPr>
        <w:t xml:space="preserve"> Л.А., </w:t>
      </w:r>
      <w:proofErr w:type="spellStart"/>
      <w:r w:rsidRPr="00826E19">
        <w:rPr>
          <w:rFonts w:ascii="Arial" w:eastAsia="Times New Roman" w:hAnsi="Arial" w:cs="Arial"/>
          <w:sz w:val="24"/>
          <w:szCs w:val="24"/>
          <w:lang w:eastAsia="ru-RU"/>
        </w:rPr>
        <w:t>Хопта</w:t>
      </w:r>
      <w:proofErr w:type="spellEnd"/>
      <w:r w:rsidRPr="00826E19">
        <w:rPr>
          <w:rFonts w:ascii="Arial" w:eastAsia="Times New Roman" w:hAnsi="Arial" w:cs="Arial"/>
          <w:sz w:val="24"/>
          <w:szCs w:val="24"/>
          <w:lang w:eastAsia="ru-RU"/>
        </w:rPr>
        <w:t xml:space="preserve"> И.С., Горлов Р.С.):</w:t>
      </w:r>
    </w:p>
    <w:p w14:paraId="439EC06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(Пункт изменен Постановлением Администрации города Хабаровска от 1 октября 2015 года N 3374 - см. предыдущую редакцию, Постановлением Администрации города Хабаровска от 27 октября 2017 года N 3624 - см. предыдущую редакцию, Постановлением Администрации города Хабаровска от 29 марта 2019 года N 958 - см. предыдущую редакцию, Постановлением Администрации города Хабаровска Хабаровского края от 23 октября 2020 года N 3408 - см. предыдущую редакцию).</w:t>
      </w:r>
      <w:r w:rsidRPr="00826E19">
        <w:rPr>
          <w:rFonts w:ascii="Arial" w:eastAsia="Times New Roman" w:hAnsi="Arial" w:cs="Arial"/>
          <w:sz w:val="24"/>
          <w:szCs w:val="24"/>
          <w:lang w:eastAsia="ru-RU"/>
        </w:rPr>
        <w:br/>
      </w:r>
    </w:p>
    <w:p w14:paraId="3C48CCD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3.1. Обеспечить выполнение мероприятий Программы в соответствии с приложением к Программе.</w:t>
      </w:r>
      <w:r w:rsidRPr="00826E19">
        <w:rPr>
          <w:rFonts w:ascii="Arial" w:eastAsia="Times New Roman" w:hAnsi="Arial" w:cs="Arial"/>
          <w:sz w:val="24"/>
          <w:szCs w:val="24"/>
          <w:lang w:eastAsia="ru-RU"/>
        </w:rPr>
        <w:br/>
      </w:r>
    </w:p>
    <w:p w14:paraId="4FE6691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3.2. Ежеквартально, не позднее 10-го числа месяца, следующего за отчетным кварталом, представлять в управление по охране окружающей среды и природных ресурсов администрации города информацию о ходе реализации мероприятий Программы. (Пункт изменен Постановлением Администрации города Хабаровска от 1 октября 2015 года N 3374 - см. предыдущую редакцию).</w:t>
      </w:r>
      <w:r w:rsidRPr="00826E19">
        <w:rPr>
          <w:rFonts w:ascii="Arial" w:eastAsia="Times New Roman" w:hAnsi="Arial" w:cs="Arial"/>
          <w:sz w:val="24"/>
          <w:szCs w:val="24"/>
          <w:lang w:eastAsia="ru-RU"/>
        </w:rPr>
        <w:br/>
      </w:r>
    </w:p>
    <w:p w14:paraId="555B225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4. Рекомендовать руководителям предприятий, организаций и учреждений всех форм собственности, общественных организаций и объединений, осуществляющих по согласованию реализацию мероприятий Программы, представлять ежеквартально до 10-го числа месяца, следующего за отчетным кварталом, в управление по охране окружающей среды и природных ресурсов администрации города информацию о ходе реализации мероприятий Программы. (Пункт изменен Постановлением Администрации города Хабаровска от 1 октября 2015 года N 3374 - см. предыдущую редакцию).</w:t>
      </w:r>
      <w:r w:rsidRPr="00826E19">
        <w:rPr>
          <w:rFonts w:ascii="Arial" w:eastAsia="Times New Roman" w:hAnsi="Arial" w:cs="Arial"/>
          <w:sz w:val="24"/>
          <w:szCs w:val="24"/>
          <w:lang w:eastAsia="ru-RU"/>
        </w:rPr>
        <w:br/>
      </w:r>
    </w:p>
    <w:p w14:paraId="2440AB1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5. Признать утратившими силу с 01.01.2014 постановления администрации города Хабаровска от 21.10.2010 N 3379 "Об утверждении долгосрочной целевой программы "Улучшение экологического состояния города Хабаровска на 2011 - 2015 годы", от 17.10.2012 N 4381 "О внесении изменений в долгосрочную целевую программу "Улучшение экологического состояния города Хабаровска на 2011-2015 годы", утвержденную постановлением администрации города от 21.10.2010 N 3379", от 27.11.2012 N 4987 "О внесении изменений в долгосрочную целевую программу "Улучшение экологического состояния города Хабаровска на 2011-2015 годы", утвержденную постановлением администрации города от 21.10.2010 N 3379", от 30.01.2013 N 320 "О внесении изменений в долгосрочную целевую программу "Улучшение экологического состояния города Хабаровска на 2011-2015 годы", утвержденную постановлением администрации города от 21.10.2010 N </w:t>
      </w:r>
      <w:r w:rsidRPr="00826E19">
        <w:rPr>
          <w:rFonts w:ascii="Arial" w:eastAsia="Times New Roman" w:hAnsi="Arial" w:cs="Arial"/>
          <w:sz w:val="24"/>
          <w:szCs w:val="24"/>
          <w:lang w:eastAsia="ru-RU"/>
        </w:rPr>
        <w:lastRenderedPageBreak/>
        <w:t>3379".</w:t>
      </w:r>
      <w:r w:rsidRPr="00826E19">
        <w:rPr>
          <w:rFonts w:ascii="Arial" w:eastAsia="Times New Roman" w:hAnsi="Arial" w:cs="Arial"/>
          <w:sz w:val="24"/>
          <w:szCs w:val="24"/>
          <w:lang w:eastAsia="ru-RU"/>
        </w:rPr>
        <w:br/>
      </w:r>
    </w:p>
    <w:p w14:paraId="5FF12CA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6. Пресс-службе администрации города (Ерохин </w:t>
      </w:r>
      <w:proofErr w:type="gramStart"/>
      <w:r w:rsidRPr="00826E19">
        <w:rPr>
          <w:rFonts w:ascii="Arial" w:eastAsia="Times New Roman" w:hAnsi="Arial" w:cs="Arial"/>
          <w:sz w:val="24"/>
          <w:szCs w:val="24"/>
          <w:lang w:eastAsia="ru-RU"/>
        </w:rPr>
        <w:t>В.А.</w:t>
      </w:r>
      <w:proofErr w:type="gramEnd"/>
      <w:r w:rsidRPr="00826E19">
        <w:rPr>
          <w:rFonts w:ascii="Arial" w:eastAsia="Times New Roman" w:hAnsi="Arial" w:cs="Arial"/>
          <w:sz w:val="24"/>
          <w:szCs w:val="24"/>
          <w:lang w:eastAsia="ru-RU"/>
        </w:rPr>
        <w:t>) опубликовать настоящее постановление в газете "Хабаровские вести".</w:t>
      </w:r>
      <w:r w:rsidRPr="00826E19">
        <w:rPr>
          <w:rFonts w:ascii="Arial" w:eastAsia="Times New Roman" w:hAnsi="Arial" w:cs="Arial"/>
          <w:sz w:val="24"/>
          <w:szCs w:val="24"/>
          <w:lang w:eastAsia="ru-RU"/>
        </w:rPr>
        <w:br/>
      </w:r>
    </w:p>
    <w:p w14:paraId="424B20E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 Контроль за выполнением настоящего постановления возложить на заместителя мэра города по промышленности, транспорту, связи и работе с правоохранительными органами Михайловского И.Г. (Пункт изменен Постановлением Администрации города Хабаровска от 29 марта 2019 года N 958 - см. предыдущую редакцию, Постановлением Администрации города Хабаровска Хабаровского края от 23 октября 2020 года N 3408 - см. предыдущую редакцию).</w:t>
      </w:r>
      <w:r w:rsidRPr="00826E19">
        <w:rPr>
          <w:rFonts w:ascii="Arial" w:eastAsia="Times New Roman" w:hAnsi="Arial" w:cs="Arial"/>
          <w:sz w:val="24"/>
          <w:szCs w:val="24"/>
          <w:lang w:eastAsia="ru-RU"/>
        </w:rPr>
        <w:br/>
      </w:r>
    </w:p>
    <w:p w14:paraId="573AA2D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8. Постановление вступает в силу со дня его официального опубликования (обнародования).</w:t>
      </w:r>
      <w:r w:rsidRPr="00826E19">
        <w:rPr>
          <w:rFonts w:ascii="Arial" w:eastAsia="Times New Roman" w:hAnsi="Arial" w:cs="Arial"/>
          <w:sz w:val="24"/>
          <w:szCs w:val="24"/>
          <w:lang w:eastAsia="ru-RU"/>
        </w:rPr>
        <w:br/>
      </w:r>
    </w:p>
    <w:p w14:paraId="7F854F1E" w14:textId="77777777" w:rsidR="00826E19" w:rsidRPr="00826E19" w:rsidRDefault="00826E19" w:rsidP="00826E19">
      <w:pPr>
        <w:spacing w:after="0" w:line="240" w:lineRule="auto"/>
        <w:jc w:val="right"/>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proofErr w:type="spellStart"/>
      <w:r w:rsidRPr="00826E19">
        <w:rPr>
          <w:rFonts w:ascii="Arial" w:eastAsia="Times New Roman" w:hAnsi="Arial" w:cs="Arial"/>
          <w:sz w:val="24"/>
          <w:szCs w:val="24"/>
          <w:lang w:eastAsia="ru-RU"/>
        </w:rPr>
        <w:t>И.о</w:t>
      </w:r>
      <w:proofErr w:type="spellEnd"/>
      <w:r w:rsidRPr="00826E19">
        <w:rPr>
          <w:rFonts w:ascii="Arial" w:eastAsia="Times New Roman" w:hAnsi="Arial" w:cs="Arial"/>
          <w:sz w:val="24"/>
          <w:szCs w:val="24"/>
          <w:lang w:eastAsia="ru-RU"/>
        </w:rPr>
        <w:t>. мэра города</w:t>
      </w:r>
      <w:r w:rsidRPr="00826E19">
        <w:rPr>
          <w:rFonts w:ascii="Arial" w:eastAsia="Times New Roman" w:hAnsi="Arial" w:cs="Arial"/>
          <w:sz w:val="24"/>
          <w:szCs w:val="24"/>
          <w:lang w:eastAsia="ru-RU"/>
        </w:rPr>
        <w:br/>
        <w:t>С.А. Чернышов</w:t>
      </w:r>
      <w:r w:rsidRPr="00826E19">
        <w:rPr>
          <w:rFonts w:ascii="Arial" w:eastAsia="Times New Roman" w:hAnsi="Arial" w:cs="Arial"/>
          <w:sz w:val="24"/>
          <w:szCs w:val="24"/>
          <w:lang w:eastAsia="ru-RU"/>
        </w:rPr>
        <w:br/>
      </w:r>
    </w:p>
    <w:p w14:paraId="38392344" w14:textId="77777777" w:rsidR="00826E19" w:rsidRPr="00826E19" w:rsidRDefault="00826E19" w:rsidP="00826E19">
      <w:pPr>
        <w:spacing w:after="240" w:line="240" w:lineRule="auto"/>
        <w:jc w:val="right"/>
        <w:textAlignment w:val="baseline"/>
        <w:outlineLvl w:val="1"/>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br/>
        <w:t>Приложение</w:t>
      </w:r>
      <w:r w:rsidRPr="00826E19">
        <w:rPr>
          <w:rFonts w:ascii="Arial" w:eastAsia="Times New Roman" w:hAnsi="Arial" w:cs="Arial"/>
          <w:b/>
          <w:bCs/>
          <w:sz w:val="24"/>
          <w:szCs w:val="24"/>
          <w:lang w:eastAsia="ru-RU"/>
        </w:rPr>
        <w:br/>
      </w:r>
      <w:r w:rsidRPr="00826E19">
        <w:rPr>
          <w:rFonts w:ascii="Arial" w:eastAsia="Times New Roman" w:hAnsi="Arial" w:cs="Arial"/>
          <w:b/>
          <w:bCs/>
          <w:sz w:val="24"/>
          <w:szCs w:val="24"/>
          <w:lang w:eastAsia="ru-RU"/>
        </w:rPr>
        <w:br/>
        <w:t>УТВЕРЖДЕНА</w:t>
      </w:r>
      <w:r w:rsidRPr="00826E19">
        <w:rPr>
          <w:rFonts w:ascii="Arial" w:eastAsia="Times New Roman" w:hAnsi="Arial" w:cs="Arial"/>
          <w:b/>
          <w:bCs/>
          <w:sz w:val="24"/>
          <w:szCs w:val="24"/>
          <w:lang w:eastAsia="ru-RU"/>
        </w:rPr>
        <w:br/>
        <w:t>постановлением</w:t>
      </w:r>
      <w:r w:rsidRPr="00826E19">
        <w:rPr>
          <w:rFonts w:ascii="Arial" w:eastAsia="Times New Roman" w:hAnsi="Arial" w:cs="Arial"/>
          <w:b/>
          <w:bCs/>
          <w:sz w:val="24"/>
          <w:szCs w:val="24"/>
          <w:lang w:eastAsia="ru-RU"/>
        </w:rPr>
        <w:br/>
        <w:t>администрации города Хабаровска</w:t>
      </w:r>
      <w:r w:rsidRPr="00826E19">
        <w:rPr>
          <w:rFonts w:ascii="Arial" w:eastAsia="Times New Roman" w:hAnsi="Arial" w:cs="Arial"/>
          <w:b/>
          <w:bCs/>
          <w:sz w:val="24"/>
          <w:szCs w:val="24"/>
          <w:lang w:eastAsia="ru-RU"/>
        </w:rPr>
        <w:br/>
        <w:t>от 1 ноября 2013 года N 4440</w:t>
      </w:r>
    </w:p>
    <w:p w14:paraId="030ABACD"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w:t>
      </w:r>
    </w:p>
    <w:p w14:paraId="4DAD0ECF" w14:textId="77777777" w:rsidR="00826E19" w:rsidRPr="00826E19" w:rsidRDefault="00826E19" w:rsidP="00826E19">
      <w:pPr>
        <w:spacing w:after="240" w:line="240" w:lineRule="auto"/>
        <w:jc w:val="center"/>
        <w:textAlignment w:val="baseline"/>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МУНИЦИПАЛЬНАЯ ПРОГРАММА</w:t>
      </w:r>
      <w:r w:rsidRPr="00826E19">
        <w:rPr>
          <w:rFonts w:ascii="Arial" w:eastAsia="Times New Roman" w:hAnsi="Arial" w:cs="Arial"/>
          <w:b/>
          <w:bCs/>
          <w:sz w:val="24"/>
          <w:szCs w:val="24"/>
          <w:lang w:eastAsia="ru-RU"/>
        </w:rPr>
        <w:br/>
        <w:t>городского округа "Город Хабаровск"</w:t>
      </w:r>
      <w:r w:rsidRPr="00826E19">
        <w:rPr>
          <w:rFonts w:ascii="Arial" w:eastAsia="Times New Roman" w:hAnsi="Arial" w:cs="Arial"/>
          <w:b/>
          <w:bCs/>
          <w:sz w:val="24"/>
          <w:szCs w:val="24"/>
          <w:lang w:eastAsia="ru-RU"/>
        </w:rPr>
        <w:br/>
        <w:t>"Улучшение экологического состояния городского округа</w:t>
      </w:r>
      <w:r w:rsidRPr="00826E19">
        <w:rPr>
          <w:rFonts w:ascii="Arial" w:eastAsia="Times New Roman" w:hAnsi="Arial" w:cs="Arial"/>
          <w:b/>
          <w:bCs/>
          <w:sz w:val="24"/>
          <w:szCs w:val="24"/>
          <w:lang w:eastAsia="ru-RU"/>
        </w:rPr>
        <w:br/>
        <w:t xml:space="preserve">"Город Хабаровск" на </w:t>
      </w:r>
      <w:proofErr w:type="gramStart"/>
      <w:r w:rsidRPr="00826E19">
        <w:rPr>
          <w:rFonts w:ascii="Arial" w:eastAsia="Times New Roman" w:hAnsi="Arial" w:cs="Arial"/>
          <w:b/>
          <w:bCs/>
          <w:sz w:val="24"/>
          <w:szCs w:val="24"/>
          <w:lang w:eastAsia="ru-RU"/>
        </w:rPr>
        <w:t>2014-2020</w:t>
      </w:r>
      <w:proofErr w:type="gramEnd"/>
      <w:r w:rsidRPr="00826E19">
        <w:rPr>
          <w:rFonts w:ascii="Arial" w:eastAsia="Times New Roman" w:hAnsi="Arial" w:cs="Arial"/>
          <w:b/>
          <w:bCs/>
          <w:sz w:val="24"/>
          <w:szCs w:val="24"/>
          <w:lang w:eastAsia="ru-RU"/>
        </w:rPr>
        <w:t xml:space="preserve"> годы"*</w:t>
      </w:r>
    </w:p>
    <w:p w14:paraId="031DE7DB"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 изменениями на 26 февраля 2021 года)</w:t>
      </w:r>
    </w:p>
    <w:p w14:paraId="2D548012" w14:textId="77777777" w:rsidR="00826E19" w:rsidRPr="00826E19" w:rsidRDefault="00826E19" w:rsidP="00826E19">
      <w:pPr>
        <w:spacing w:after="0" w:line="240" w:lineRule="auto"/>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_____________________</w:t>
      </w:r>
    </w:p>
    <w:p w14:paraId="1DC1FF4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Наименование изменено Постановлением Администрации города Хабаровска от 6 октября 2014 года N 4332 - см. предыдущую редакцию, Постановлением Администрации города Хабаровска от 10 октября 2016 года N 3490 - см. предыдущую редакцию, Постановлением Администрации города Хабаровска от 27 октября 2017 года N 3624 - см. предыдущую редакцию, Постановлением Администрации города Хабаровска от 27 марта 2018 года N 905 - см. предыдущую редакцию, Постановлением Администрации города Хабаровска от 29 марта 2019 года N 958 - см. предыдущую редакцию).</w:t>
      </w:r>
    </w:p>
    <w:p w14:paraId="366AC48C" w14:textId="77777777" w:rsidR="00826E19" w:rsidRPr="00826E19" w:rsidRDefault="00826E19" w:rsidP="00826E19">
      <w:pPr>
        <w:spacing w:after="0" w:line="240" w:lineRule="auto"/>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w:t>
      </w:r>
    </w:p>
    <w:p w14:paraId="3902F777" w14:textId="77777777" w:rsidR="00826E19" w:rsidRPr="00826E19" w:rsidRDefault="00826E19" w:rsidP="00826E19">
      <w:pPr>
        <w:spacing w:after="240" w:line="240" w:lineRule="auto"/>
        <w:jc w:val="center"/>
        <w:textAlignment w:val="baseline"/>
        <w:outlineLvl w:val="1"/>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ПАСПОРТ</w:t>
      </w:r>
      <w:r w:rsidRPr="00826E19">
        <w:rPr>
          <w:rFonts w:ascii="Arial" w:eastAsia="Times New Roman" w:hAnsi="Arial" w:cs="Arial"/>
          <w:b/>
          <w:bCs/>
          <w:sz w:val="24"/>
          <w:szCs w:val="24"/>
          <w:lang w:eastAsia="ru-RU"/>
        </w:rPr>
        <w:br/>
        <w:t>муниципальной программы городского округа "Город Хабаровск"</w:t>
      </w:r>
      <w:r w:rsidRPr="00826E19">
        <w:rPr>
          <w:rFonts w:ascii="Arial" w:eastAsia="Times New Roman" w:hAnsi="Arial" w:cs="Arial"/>
          <w:b/>
          <w:bCs/>
          <w:sz w:val="24"/>
          <w:szCs w:val="24"/>
          <w:lang w:eastAsia="ru-RU"/>
        </w:rPr>
        <w:br/>
        <w:t>"Улучшение экологического состояния городского округа "Город</w:t>
      </w:r>
      <w:r w:rsidRPr="00826E19">
        <w:rPr>
          <w:rFonts w:ascii="Arial" w:eastAsia="Times New Roman" w:hAnsi="Arial" w:cs="Arial"/>
          <w:b/>
          <w:bCs/>
          <w:sz w:val="24"/>
          <w:szCs w:val="24"/>
          <w:lang w:eastAsia="ru-RU"/>
        </w:rPr>
        <w:br/>
        <w:t xml:space="preserve">Хабаровск" на </w:t>
      </w:r>
      <w:proofErr w:type="gramStart"/>
      <w:r w:rsidRPr="00826E19">
        <w:rPr>
          <w:rFonts w:ascii="Arial" w:eastAsia="Times New Roman" w:hAnsi="Arial" w:cs="Arial"/>
          <w:b/>
          <w:bCs/>
          <w:sz w:val="24"/>
          <w:szCs w:val="24"/>
          <w:lang w:eastAsia="ru-RU"/>
        </w:rPr>
        <w:t>2014-2020</w:t>
      </w:r>
      <w:proofErr w:type="gramEnd"/>
      <w:r w:rsidRPr="00826E19">
        <w:rPr>
          <w:rFonts w:ascii="Arial" w:eastAsia="Times New Roman" w:hAnsi="Arial" w:cs="Arial"/>
          <w:b/>
          <w:bCs/>
          <w:sz w:val="24"/>
          <w:szCs w:val="24"/>
          <w:lang w:eastAsia="ru-RU"/>
        </w:rPr>
        <w:t xml:space="preserve"> годы"</w:t>
      </w:r>
    </w:p>
    <w:p w14:paraId="41DC6A7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600"/>
        <w:gridCol w:w="4755"/>
      </w:tblGrid>
      <w:tr w:rsidR="00826E19" w:rsidRPr="00826E19" w14:paraId="27ACEEF8" w14:textId="77777777" w:rsidTr="00826E19">
        <w:trPr>
          <w:trHeight w:val="15"/>
        </w:trPr>
        <w:tc>
          <w:tcPr>
            <w:tcW w:w="6468" w:type="dxa"/>
            <w:hideMark/>
          </w:tcPr>
          <w:p w14:paraId="3FEC6591" w14:textId="77777777" w:rsidR="00826E19" w:rsidRPr="00826E19" w:rsidRDefault="00826E19" w:rsidP="00826E19">
            <w:pPr>
              <w:spacing w:line="254" w:lineRule="auto"/>
              <w:rPr>
                <w:rFonts w:ascii="Arial" w:eastAsia="Times New Roman" w:hAnsi="Arial" w:cs="Arial"/>
                <w:lang w:eastAsia="ru-RU"/>
              </w:rPr>
            </w:pPr>
          </w:p>
        </w:tc>
        <w:tc>
          <w:tcPr>
            <w:tcW w:w="6468" w:type="dxa"/>
            <w:hideMark/>
          </w:tcPr>
          <w:p w14:paraId="6B013075"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79902EAA"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85A5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Ответственный исполнитель программы</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D8E12"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 администрации города Хабаровска (далее - 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r>
      <w:tr w:rsidR="00826E19" w:rsidRPr="00826E19" w14:paraId="0B68905E"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B1FB4"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Соисполнители программы</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BFE4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муниципальной собственности администрации города Хабаровска (далее - департамент муниципальной собственности);</w:t>
            </w:r>
          </w:p>
          <w:p w14:paraId="4FB5D07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 администрации города Хабаровска (далее - департамент архитектуры, строительства и землепользования);</w:t>
            </w:r>
          </w:p>
          <w:p w14:paraId="0D0C333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жилищно-коммунального хозяйства и эксплуатации жилищного фонда администрации города Хабаровска (далее - управление жилищно-коммунального хозяйства и эксплуатации жилищного фонда);</w:t>
            </w:r>
          </w:p>
          <w:p w14:paraId="281481DE"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дорог и внешнего благоустройства администрации города Хабаровска (далее - управление дорог и внешнего благоустройства);</w:t>
            </w:r>
          </w:p>
          <w:p w14:paraId="35C6FBC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 администрации города Хабаровска (далее - управление образования);</w:t>
            </w:r>
          </w:p>
          <w:p w14:paraId="2DB63B91"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 инженерных коммуникаций администрации города Хабаровска (далее - управление энергообеспечения, топлива и инженерных коммуникаций);</w:t>
            </w:r>
          </w:p>
          <w:p w14:paraId="4317F295"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здравоохранения администрации города Хабаровска (далее - управление здравоохранения);</w:t>
            </w:r>
          </w:p>
          <w:p w14:paraId="08C20DD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администрации города Хабаровска по управлению Железнодорожным районом (далее - комитет по управлению Железнодорожным районом);</w:t>
            </w:r>
          </w:p>
          <w:p w14:paraId="179A483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администрации города Хабаровска по управлению Индустриальным районом (далее - комитет по управлению Индустриальным районом);</w:t>
            </w:r>
          </w:p>
          <w:p w14:paraId="14D19F5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комитет администрации города Хабаровска по управлению Кировским районом (далее - комитет по управлению Кировским районом);</w:t>
            </w:r>
          </w:p>
          <w:p w14:paraId="48DB2812"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администрации города Хабаровска по управлению Краснофлотским районом (далее - комитет по управлению Краснофлотским районом);</w:t>
            </w:r>
          </w:p>
          <w:p w14:paraId="1A9D155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администрации города Хабаровска по управлению Центральным районом (далее - комитет по управлению Центральным районом);</w:t>
            </w:r>
          </w:p>
          <w:p w14:paraId="1748FD3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физической культуре и спорту администрации города Хабаровска (далее - управление по физической культуре и спорту);</w:t>
            </w:r>
          </w:p>
          <w:p w14:paraId="66278A9C"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транспорта администрации города Хабаровска (далее - управление транспорта);</w:t>
            </w:r>
          </w:p>
          <w:p w14:paraId="15FD7C22"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делам молодежи и социальным вопросам администрации города Хабаровска (далее - управление по делам молодежи и социальным вопросам);</w:t>
            </w:r>
          </w:p>
          <w:p w14:paraId="388FE8B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социальной работы с населением администрации города Хабаровска (далее - управление социальной работы с населением);</w:t>
            </w:r>
          </w:p>
          <w:p w14:paraId="03DE749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инвестиционного развития администрации города (далее - управление инвестиционного развития);</w:t>
            </w:r>
          </w:p>
          <w:p w14:paraId="082B97B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промышленные предприятия, организации и учреждения различных форм собственности, общественные организации и объединения (по согласованию)</w:t>
            </w:r>
            <w:r w:rsidRPr="00826E19">
              <w:rPr>
                <w:rFonts w:ascii="Times New Roman" w:eastAsia="Times New Roman" w:hAnsi="Times New Roman" w:cs="Times New Roman"/>
                <w:sz w:val="24"/>
                <w:szCs w:val="24"/>
                <w:lang w:eastAsia="ru-RU"/>
              </w:rPr>
              <w:br/>
            </w:r>
          </w:p>
        </w:tc>
      </w:tr>
      <w:tr w:rsidR="00826E19" w:rsidRPr="00826E19" w14:paraId="3F82473F"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18C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Подпрограммы и (или) основные мероприятия</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F423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мероприятия по охране атмосферного воздуха;</w:t>
            </w:r>
          </w:p>
          <w:p w14:paraId="4F9C3EB3"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мероприятия по охране водных объектов и рациональному использованию водных ресурсов;</w:t>
            </w:r>
          </w:p>
          <w:p w14:paraId="381E497F"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мероприятия по охране земель и совершенствованию системы обращения с отходами;</w:t>
            </w:r>
          </w:p>
          <w:p w14:paraId="7CF65943"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мероприятия по охране зеленых насаждений города и особо охраняемых природных территорий местного значения;</w:t>
            </w:r>
          </w:p>
          <w:p w14:paraId="11CB4E2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 мероприятия по экологическому просвещению, повышению уровня экологической культуры населения города и экологическому мониторингу</w:t>
            </w:r>
            <w:r w:rsidRPr="00826E19">
              <w:rPr>
                <w:rFonts w:ascii="Times New Roman" w:eastAsia="Times New Roman" w:hAnsi="Times New Roman" w:cs="Times New Roman"/>
                <w:sz w:val="24"/>
                <w:szCs w:val="24"/>
                <w:lang w:eastAsia="ru-RU"/>
              </w:rPr>
              <w:br/>
            </w:r>
          </w:p>
        </w:tc>
      </w:tr>
      <w:tr w:rsidR="00826E19" w:rsidRPr="00826E19" w14:paraId="563BB1C3"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4194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Цель программы</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96C2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стабилизация и оздоровление экологической обстановки в городе;</w:t>
            </w:r>
          </w:p>
          <w:p w14:paraId="3B375EC6"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обеспечение экологической безопасности населения</w:t>
            </w:r>
            <w:r w:rsidRPr="00826E19">
              <w:rPr>
                <w:rFonts w:ascii="Times New Roman" w:eastAsia="Times New Roman" w:hAnsi="Times New Roman" w:cs="Times New Roman"/>
                <w:sz w:val="24"/>
                <w:szCs w:val="24"/>
                <w:lang w:eastAsia="ru-RU"/>
              </w:rPr>
              <w:br/>
            </w:r>
          </w:p>
        </w:tc>
      </w:tr>
      <w:tr w:rsidR="00826E19" w:rsidRPr="00826E19" w14:paraId="2986632D"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F6BE4"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Стратегическая цель муниципального управления и задачи социально-экономического развития города</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AF2CE"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Стратегическая цель: улучшение качества городской среды;</w:t>
            </w:r>
          </w:p>
          <w:p w14:paraId="7AC18EA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задачи социально-экономического развития города:</w:t>
            </w:r>
          </w:p>
          <w:p w14:paraId="6E8B1B0C"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повышение качества атмосферного воздуха;</w:t>
            </w:r>
          </w:p>
          <w:p w14:paraId="69998EF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улучшение охраны и рационального использования водных ресурсов;</w:t>
            </w:r>
          </w:p>
          <w:p w14:paraId="430ECAC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совершенствование системы охраны земель и обращения с отходами</w:t>
            </w:r>
            <w:r w:rsidRPr="00826E19">
              <w:rPr>
                <w:rFonts w:ascii="Times New Roman" w:eastAsia="Times New Roman" w:hAnsi="Times New Roman" w:cs="Times New Roman"/>
                <w:sz w:val="24"/>
                <w:szCs w:val="24"/>
                <w:lang w:eastAsia="ru-RU"/>
              </w:rPr>
              <w:br/>
            </w:r>
          </w:p>
        </w:tc>
      </w:tr>
      <w:tr w:rsidR="00826E19" w:rsidRPr="00826E19" w14:paraId="32F72C58"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78D3E"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Задачи программы</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2397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сокращение выбросов загрязняющих веществ в атмосферу города;</w:t>
            </w:r>
          </w:p>
          <w:p w14:paraId="3E33A86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уменьшение объема сброса загрязненных сточных вод в поверхностные водные объекты;</w:t>
            </w:r>
          </w:p>
          <w:p w14:paraId="5ED06244"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совершенствование системы обращения с отходами производства и потребления;</w:t>
            </w:r>
          </w:p>
          <w:p w14:paraId="7B56A54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ликвидация объектов прошлого экологического ущерба;</w:t>
            </w:r>
          </w:p>
          <w:p w14:paraId="460FF8E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охрана и воспроизводство городских зеленых насаждений, восстановление и развитие сети особо охраняемых природных территорий местного значения, обеспечение их устойчивого функционирования;</w:t>
            </w:r>
          </w:p>
          <w:p w14:paraId="6DCB7FE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экологическое просвещение, повышение уровня экологической культуры населения города</w:t>
            </w:r>
            <w:r w:rsidRPr="00826E19">
              <w:rPr>
                <w:rFonts w:ascii="Times New Roman" w:eastAsia="Times New Roman" w:hAnsi="Times New Roman" w:cs="Times New Roman"/>
                <w:sz w:val="24"/>
                <w:szCs w:val="24"/>
                <w:lang w:eastAsia="ru-RU"/>
              </w:rPr>
              <w:br/>
            </w:r>
          </w:p>
        </w:tc>
      </w:tr>
      <w:tr w:rsidR="00826E19" w:rsidRPr="00826E19" w14:paraId="1E48A5B1"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CFB04"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Индикаторы программы</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6BA7F"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индекс загрязнения атмосферного воздуха города, ед.;</w:t>
            </w:r>
          </w:p>
          <w:p w14:paraId="088D5F26"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объем выбросов загрязняющих веществ в атмосферу, тыс. т;</w:t>
            </w:r>
          </w:p>
          <w:p w14:paraId="3287F372"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количество предприятий, переведенных на использование природного газа, ед.;</w:t>
            </w:r>
          </w:p>
          <w:p w14:paraId="2493308F"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класс качества воды в реке Амур в черте города, ед.;</w:t>
            </w:r>
          </w:p>
          <w:p w14:paraId="3DBAB71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 количество ликвидированных выпусков загрязненных сточных вод в поверхностные водные объекты, ед.;</w:t>
            </w:r>
          </w:p>
          <w:p w14:paraId="3F0FB33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ликвидированный объем загрязненных сточных вод, сбрасываемый в водные объекты, тыс. куб. м;</w:t>
            </w:r>
          </w:p>
          <w:p w14:paraId="585B4375"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доля утилизированных и переработанных бытовых отходов в общем объеме вывозимых на захоронение отходов, %;</w:t>
            </w:r>
          </w:p>
          <w:p w14:paraId="4037D0B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прирост площади особо охраняемых природных территорий местного значения, %;</w:t>
            </w:r>
          </w:p>
          <w:p w14:paraId="384F0E4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количество созданных особо охраняемых природных территорий местного значения в год, ед.;</w:t>
            </w:r>
          </w:p>
          <w:p w14:paraId="4BE418D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площадь особо охраняемых природных территорий местного значения, га;</w:t>
            </w:r>
          </w:p>
          <w:p w14:paraId="089A5996"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площадь зеленых зон города, созданных для организации отдыха населения, га;</w:t>
            </w:r>
          </w:p>
          <w:p w14:paraId="246B82AC"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прирост мероприятий по пропаганде знаний в области охраны окружающей среды, % к предыдущему году;</w:t>
            </w:r>
          </w:p>
          <w:p w14:paraId="4B80B64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количество публикаций экологической направленности, размещенных в средствах массовой информации, сети Интернет, в год, ед.;</w:t>
            </w:r>
          </w:p>
          <w:p w14:paraId="23DDD20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количество проведенных тематических семинаров (конференций) экологической направленности в год, ед.;</w:t>
            </w:r>
          </w:p>
          <w:p w14:paraId="0FCF49A3"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количество проводимых экологических акций, практических природоохранных мероприятий, конкурсов, викторин в год, ед.</w:t>
            </w:r>
            <w:r w:rsidRPr="00826E19">
              <w:rPr>
                <w:rFonts w:ascii="Times New Roman" w:eastAsia="Times New Roman" w:hAnsi="Times New Roman" w:cs="Times New Roman"/>
                <w:sz w:val="24"/>
                <w:szCs w:val="24"/>
                <w:lang w:eastAsia="ru-RU"/>
              </w:rPr>
              <w:br/>
            </w:r>
          </w:p>
        </w:tc>
      </w:tr>
      <w:tr w:rsidR="00826E19" w:rsidRPr="00826E19" w14:paraId="25D1234F"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948F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Объемы финансового обеспечения Программы, в том числе по годам реализации, тыс. рублей</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151D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прогнозируемый объем финансового обеспечения программы - 6864704,881 тыс. руб., в том числе:</w:t>
            </w:r>
          </w:p>
          <w:p w14:paraId="0BEDC01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2014 год - 5511065,97 тыс. руб.;</w:t>
            </w:r>
          </w:p>
          <w:p w14:paraId="3AEDCB34"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2015 год - 397878,99 тыс. руб.;</w:t>
            </w:r>
          </w:p>
          <w:p w14:paraId="4F9955DE"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2016 год - 180197,72 тыс. руб.;</w:t>
            </w:r>
          </w:p>
          <w:p w14:paraId="4880068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 год - 94016,83 тыс. руб.;</w:t>
            </w:r>
          </w:p>
          <w:p w14:paraId="728763EC"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2018 год - 196936,66 тыс. руб.;</w:t>
            </w:r>
          </w:p>
          <w:p w14:paraId="4F1150B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2019 год - 356364,051 тыс. руб.;</w:t>
            </w:r>
          </w:p>
          <w:p w14:paraId="6653542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2020 год - 128244,66 тыс. руб.</w:t>
            </w:r>
            <w:r w:rsidRPr="00826E19">
              <w:rPr>
                <w:rFonts w:ascii="Times New Roman" w:eastAsia="Times New Roman" w:hAnsi="Times New Roman" w:cs="Times New Roman"/>
                <w:sz w:val="24"/>
                <w:szCs w:val="24"/>
                <w:lang w:eastAsia="ru-RU"/>
              </w:rPr>
              <w:br/>
            </w:r>
          </w:p>
        </w:tc>
      </w:tr>
      <w:tr w:rsidR="00826E19" w:rsidRPr="00826E19" w14:paraId="66472BD7" w14:textId="77777777" w:rsidTr="00826E19">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442D2"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Ожидаемые результаты реализации программы</w:t>
            </w:r>
            <w:r w:rsidRPr="00826E19">
              <w:rPr>
                <w:rFonts w:ascii="Times New Roman" w:eastAsia="Times New Roman" w:hAnsi="Times New Roman" w:cs="Times New Roman"/>
                <w:sz w:val="24"/>
                <w:szCs w:val="24"/>
                <w:lang w:eastAsia="ru-RU"/>
              </w:rPr>
              <w:br/>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46A2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Достижение к 2015 году:</w:t>
            </w:r>
          </w:p>
          <w:p w14:paraId="262A0BC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 перевода одного предприятия на использование природного газа.</w:t>
            </w:r>
          </w:p>
          <w:p w14:paraId="36138DF1"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Достижение к 2017 году:</w:t>
            </w:r>
          </w:p>
          <w:p w14:paraId="2739218E"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обеспечения прироста площади особо охраняемых природных территорий местного значения до 33%;</w:t>
            </w:r>
          </w:p>
          <w:p w14:paraId="55C9179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обеспечения создания шести особо охраняемых природных территории местного значения.</w:t>
            </w:r>
          </w:p>
          <w:p w14:paraId="1E9B790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Достижение к 2019 году:</w:t>
            </w:r>
          </w:p>
          <w:p w14:paraId="4D7F456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увеличения площади зеленых зон города, предназначенных для организации отдыха населения, до 12,1 га.</w:t>
            </w:r>
          </w:p>
          <w:p w14:paraId="26967947"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Достижение к 2020 году:</w:t>
            </w:r>
          </w:p>
          <w:p w14:paraId="75B7721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w:t>
            </w:r>
            <w:proofErr w:type="spellStart"/>
            <w:r w:rsidRPr="00826E19">
              <w:rPr>
                <w:rFonts w:ascii="Times New Roman" w:eastAsia="Times New Roman" w:hAnsi="Times New Roman" w:cs="Times New Roman"/>
                <w:sz w:val="24"/>
                <w:szCs w:val="24"/>
                <w:lang w:eastAsia="ru-RU"/>
              </w:rPr>
              <w:t>непревышения</w:t>
            </w:r>
            <w:proofErr w:type="spellEnd"/>
            <w:r w:rsidRPr="00826E19">
              <w:rPr>
                <w:rFonts w:ascii="Times New Roman" w:eastAsia="Times New Roman" w:hAnsi="Times New Roman" w:cs="Times New Roman"/>
                <w:sz w:val="24"/>
                <w:szCs w:val="24"/>
                <w:lang w:eastAsia="ru-RU"/>
              </w:rPr>
              <w:t xml:space="preserve"> значения индекса загрязнения атмосферного воздуха города (ИЗА) до показателя 13;</w:t>
            </w:r>
          </w:p>
          <w:p w14:paraId="19A1636E"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сокращения выбросов загрязняющих веществ в атмосферный воздух города с 36,87 до 36,7 тыс. тонн в год;</w:t>
            </w:r>
          </w:p>
          <w:p w14:paraId="5F7042E8"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w:t>
            </w:r>
            <w:proofErr w:type="spellStart"/>
            <w:r w:rsidRPr="00826E19">
              <w:rPr>
                <w:rFonts w:ascii="Times New Roman" w:eastAsia="Times New Roman" w:hAnsi="Times New Roman" w:cs="Times New Roman"/>
                <w:sz w:val="24"/>
                <w:szCs w:val="24"/>
                <w:lang w:eastAsia="ru-RU"/>
              </w:rPr>
              <w:t>непревышения</w:t>
            </w:r>
            <w:proofErr w:type="spellEnd"/>
            <w:r w:rsidRPr="00826E19">
              <w:rPr>
                <w:rFonts w:ascii="Times New Roman" w:eastAsia="Times New Roman" w:hAnsi="Times New Roman" w:cs="Times New Roman"/>
                <w:sz w:val="24"/>
                <w:szCs w:val="24"/>
                <w:lang w:eastAsia="ru-RU"/>
              </w:rPr>
              <w:t xml:space="preserve"> значения показателя "Класс качества воды в реке Амур в черте города" до показателя 3А;</w:t>
            </w:r>
          </w:p>
          <w:p w14:paraId="70C3B736"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ликвидации трех выпусков загрязненных сточных вод в поверхностные водные объекты;</w:t>
            </w:r>
          </w:p>
          <w:p w14:paraId="1F589944"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ликвидации сброса загрязненных сточных вод в поверхностные водоемы в объеме 117,5 тыс. куб. м;</w:t>
            </w:r>
          </w:p>
          <w:p w14:paraId="24FC88E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увеличения доли утилизированных и переработанных бытовых отходов в общем объеме вывозимых на захоронение отходов с 11,78% до 17,3%;</w:t>
            </w:r>
          </w:p>
          <w:p w14:paraId="071D503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обеспечения прироста площади особо охраняемых природных территорий местного значения до 33,67%;</w:t>
            </w:r>
          </w:p>
          <w:p w14:paraId="0A9B8509"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обеспечения создания семи особо охраняемых природных территорий местного значения;</w:t>
            </w:r>
          </w:p>
          <w:p w14:paraId="0B4B5415"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увеличения площади природных территорий местного значения, имеющих особо охраняемый статус, с 268,9 га до 363,45 га;</w:t>
            </w:r>
          </w:p>
          <w:p w14:paraId="63E56ABD"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обеспечения прироста мероприятий по пропаганде знаний в области охраны </w:t>
            </w:r>
            <w:r w:rsidRPr="00826E19">
              <w:rPr>
                <w:rFonts w:ascii="Times New Roman" w:eastAsia="Times New Roman" w:hAnsi="Times New Roman" w:cs="Times New Roman"/>
                <w:sz w:val="24"/>
                <w:szCs w:val="24"/>
                <w:lang w:eastAsia="ru-RU"/>
              </w:rPr>
              <w:lastRenderedPageBreak/>
              <w:t>окружающей среды на 10% к предыдущему году;</w:t>
            </w:r>
          </w:p>
          <w:p w14:paraId="733CCEF1"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обеспечения количества публикаций экологической направленности, размещенных в средствах массовой информации, сети Интернет</w:t>
            </w:r>
            <w:proofErr w:type="gramStart"/>
            <w:r w:rsidRPr="00826E19">
              <w:rPr>
                <w:rFonts w:ascii="Times New Roman" w:eastAsia="Times New Roman" w:hAnsi="Times New Roman" w:cs="Times New Roman"/>
                <w:sz w:val="24"/>
                <w:szCs w:val="24"/>
                <w:lang w:eastAsia="ru-RU"/>
              </w:rPr>
              <w:t>, &gt;</w:t>
            </w:r>
            <w:proofErr w:type="gramEnd"/>
            <w:r w:rsidRPr="00826E19">
              <w:rPr>
                <w:rFonts w:ascii="Times New Roman" w:eastAsia="Times New Roman" w:hAnsi="Times New Roman" w:cs="Times New Roman"/>
                <w:sz w:val="24"/>
                <w:szCs w:val="24"/>
                <w:lang w:eastAsia="ru-RU"/>
              </w:rPr>
              <w:t>= 255;</w:t>
            </w:r>
          </w:p>
          <w:p w14:paraId="7EDBDE2C"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обеспечения количества проведенных тематических семинаров (конференций) экологической </w:t>
            </w:r>
            <w:proofErr w:type="gramStart"/>
            <w:r w:rsidRPr="00826E19">
              <w:rPr>
                <w:rFonts w:ascii="Times New Roman" w:eastAsia="Times New Roman" w:hAnsi="Times New Roman" w:cs="Times New Roman"/>
                <w:sz w:val="24"/>
                <w:szCs w:val="24"/>
                <w:lang w:eastAsia="ru-RU"/>
              </w:rPr>
              <w:t>направленности &gt;</w:t>
            </w:r>
            <w:proofErr w:type="gramEnd"/>
            <w:r w:rsidRPr="00826E19">
              <w:rPr>
                <w:rFonts w:ascii="Times New Roman" w:eastAsia="Times New Roman" w:hAnsi="Times New Roman" w:cs="Times New Roman"/>
                <w:sz w:val="24"/>
                <w:szCs w:val="24"/>
                <w:lang w:eastAsia="ru-RU"/>
              </w:rPr>
              <w:t>= 5;</w:t>
            </w:r>
          </w:p>
          <w:p w14:paraId="53E72A1B"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обеспечения количества проводимых экологических акций, практических природоохранных мероприятий, конкурсов, </w:t>
            </w:r>
            <w:proofErr w:type="gramStart"/>
            <w:r w:rsidRPr="00826E19">
              <w:rPr>
                <w:rFonts w:ascii="Times New Roman" w:eastAsia="Times New Roman" w:hAnsi="Times New Roman" w:cs="Times New Roman"/>
                <w:sz w:val="24"/>
                <w:szCs w:val="24"/>
                <w:lang w:eastAsia="ru-RU"/>
              </w:rPr>
              <w:t>викторин &gt;</w:t>
            </w:r>
            <w:proofErr w:type="gramEnd"/>
            <w:r w:rsidRPr="00826E19">
              <w:rPr>
                <w:rFonts w:ascii="Times New Roman" w:eastAsia="Times New Roman" w:hAnsi="Times New Roman" w:cs="Times New Roman"/>
                <w:sz w:val="24"/>
                <w:szCs w:val="24"/>
                <w:lang w:eastAsia="ru-RU"/>
              </w:rPr>
              <w:t>= 75</w:t>
            </w:r>
            <w:r w:rsidRPr="00826E19">
              <w:rPr>
                <w:rFonts w:ascii="Times New Roman" w:eastAsia="Times New Roman" w:hAnsi="Times New Roman" w:cs="Times New Roman"/>
                <w:sz w:val="24"/>
                <w:szCs w:val="24"/>
                <w:lang w:eastAsia="ru-RU"/>
              </w:rPr>
              <w:br/>
            </w:r>
          </w:p>
        </w:tc>
      </w:tr>
    </w:tbl>
    <w:p w14:paraId="5369D5B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p w14:paraId="1E39661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(Паспорт изменен Постановлением Администрации города Хабаровска от 30 марта 2017 года N 985 - см. предыдущую редакцию, Постановлением Администрации города Хабаровска от 27 октября 2017 года N 3624 - см. предыдущую редакцию, Постановлением Администрации города Хабаровска от 27 марта 2018 года N 905 - см. предыдущую редакцию, Постановлением Администрации города Хабаровска от 29 марта 2019 года N 958 - см. предыдущую редакцию, Постановлением Администрации города Хабаровска Хабаровского края от 1 ноября 2019 года N 3601 - см. предыдущую редакцию, Постановлением Администрации города Хабаровска Хабаровского края от 11 марта 2020 года N 823 - см. предыдущую редакцию, Постановлением Администрации города Хабаровска Хабаровского края от 23 октября 2020 года N 3408 - см. предыдущую редакцию, Постановлением Администрации города Хабаровска Хабаровского края от 26 февраля 2021 года N 664 - см. предыдущую редакцию)</w:t>
      </w:r>
    </w:p>
    <w:p w14:paraId="1B0E3D33"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w:t>
      </w:r>
    </w:p>
    <w:p w14:paraId="0C4E93E3" w14:textId="77777777" w:rsidR="00826E19" w:rsidRPr="00826E19" w:rsidRDefault="00826E19" w:rsidP="00826E19">
      <w:pPr>
        <w:spacing w:after="240" w:line="240" w:lineRule="auto"/>
        <w:jc w:val="center"/>
        <w:textAlignment w:val="baseline"/>
        <w:outlineLvl w:val="2"/>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  </w:t>
      </w:r>
    </w:p>
    <w:p w14:paraId="3D8C3472" w14:textId="77777777" w:rsidR="00826E19" w:rsidRPr="00826E19" w:rsidRDefault="00826E19" w:rsidP="00826E19">
      <w:pPr>
        <w:spacing w:after="240" w:line="240" w:lineRule="auto"/>
        <w:jc w:val="center"/>
        <w:textAlignment w:val="baseline"/>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1. Характеристика текущего состояния и основные проблемы экологического состояния*    </w:t>
      </w:r>
    </w:p>
    <w:p w14:paraId="46C4D01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_____________________</w:t>
      </w:r>
    </w:p>
    <w:p w14:paraId="07707BB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*Наименование изменено Постановлением Администрации города Хабаровска от 29 марта 2019 года N 958 - см. предыдущую редакцию.</w:t>
      </w:r>
      <w:r w:rsidRPr="00826E19">
        <w:rPr>
          <w:rFonts w:ascii="Arial" w:eastAsia="Times New Roman" w:hAnsi="Arial" w:cs="Arial"/>
          <w:sz w:val="24"/>
          <w:szCs w:val="24"/>
          <w:lang w:eastAsia="ru-RU"/>
        </w:rPr>
        <w:br/>
      </w:r>
    </w:p>
    <w:p w14:paraId="0147088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Абзац исключен - Постановление Администрации города Хабаровска от 6 октября 2014 года N 4332 - см. предыдущую редакцию.</w:t>
      </w:r>
    </w:p>
    <w:p w14:paraId="1D1DFB5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Город расположен в центре обширной заболоченной </w:t>
      </w:r>
      <w:proofErr w:type="spellStart"/>
      <w:r w:rsidRPr="00826E19">
        <w:rPr>
          <w:rFonts w:ascii="Arial" w:eastAsia="Times New Roman" w:hAnsi="Arial" w:cs="Arial"/>
          <w:sz w:val="24"/>
          <w:szCs w:val="24"/>
          <w:lang w:eastAsia="ru-RU"/>
        </w:rPr>
        <w:t>Среднеамурской</w:t>
      </w:r>
      <w:proofErr w:type="spellEnd"/>
      <w:r w:rsidRPr="00826E19">
        <w:rPr>
          <w:rFonts w:ascii="Arial" w:eastAsia="Times New Roman" w:hAnsi="Arial" w:cs="Arial"/>
          <w:sz w:val="24"/>
          <w:szCs w:val="24"/>
          <w:lang w:eastAsia="ru-RU"/>
        </w:rPr>
        <w:t xml:space="preserve"> низменности на высоте </w:t>
      </w:r>
      <w:proofErr w:type="gramStart"/>
      <w:r w:rsidRPr="00826E19">
        <w:rPr>
          <w:rFonts w:ascii="Arial" w:eastAsia="Times New Roman" w:hAnsi="Arial" w:cs="Arial"/>
          <w:sz w:val="24"/>
          <w:szCs w:val="24"/>
          <w:lang w:eastAsia="ru-RU"/>
        </w:rPr>
        <w:t>32 - 50</w:t>
      </w:r>
      <w:proofErr w:type="gramEnd"/>
      <w:r w:rsidRPr="00826E19">
        <w:rPr>
          <w:rFonts w:ascii="Arial" w:eastAsia="Times New Roman" w:hAnsi="Arial" w:cs="Arial"/>
          <w:sz w:val="24"/>
          <w:szCs w:val="24"/>
          <w:lang w:eastAsia="ru-RU"/>
        </w:rPr>
        <w:t xml:space="preserve"> м над уровнем моря на берегу р. Амур, что предопределяет повышенную экологическую уязвимость города от различных природных факторов, обусловленных, прежде всего физико-географическими особенностями территории. Среди них - влияние наводнений и подтоплений, оползни, размывы берегов, лесные и луговые пожары в окрестностях, сильные ветры, трансграничное загрязнение природных вод и </w:t>
      </w:r>
      <w:proofErr w:type="gramStart"/>
      <w:r w:rsidRPr="00826E19">
        <w:rPr>
          <w:rFonts w:ascii="Arial" w:eastAsia="Times New Roman" w:hAnsi="Arial" w:cs="Arial"/>
          <w:sz w:val="24"/>
          <w:szCs w:val="24"/>
          <w:lang w:eastAsia="ru-RU"/>
        </w:rPr>
        <w:t>многие другие негативные для комфортного проживания горожан природные процессы</w:t>
      </w:r>
      <w:proofErr w:type="gramEnd"/>
      <w:r w:rsidRPr="00826E19">
        <w:rPr>
          <w:rFonts w:ascii="Arial" w:eastAsia="Times New Roman" w:hAnsi="Arial" w:cs="Arial"/>
          <w:sz w:val="24"/>
          <w:szCs w:val="24"/>
          <w:lang w:eastAsia="ru-RU"/>
        </w:rPr>
        <w:t xml:space="preserve"> и явления. Ежегодно они проявляются, принося неудобства, а иногда и прямой ущерб различным отраслям хозяйства и населению.</w:t>
      </w:r>
    </w:p>
    <w:p w14:paraId="2240984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На экологическое состояние города, его природных комплексов большое влияние оказывает все возрастающая урбанизация. Анализ экологической ситуации в городе выявил тенденцию к улучшению некоторых показателей состояния окружающей среды. Так, например, сократились объемы выбросов загрязняющих веществ в атмосферный воздух города, уменьшился объем сточных вод, сбрасываемых в бассейн реки Амур, увеличился объем переработки и утилизации отходов производства и потребления. Город стал чище и комфортней для проживания. Однако проблемы, решение которых будет способствовать улучшению экологической обстановки в городе и большему комфорту проживания населения, остаются.</w:t>
      </w:r>
      <w:r w:rsidRPr="00826E19">
        <w:rPr>
          <w:rFonts w:ascii="Arial" w:eastAsia="Times New Roman" w:hAnsi="Arial" w:cs="Arial"/>
          <w:sz w:val="24"/>
          <w:szCs w:val="24"/>
          <w:lang w:eastAsia="ru-RU"/>
        </w:rPr>
        <w:br/>
      </w:r>
    </w:p>
    <w:p w14:paraId="231E559D" w14:textId="77777777" w:rsidR="00826E19" w:rsidRPr="00826E19" w:rsidRDefault="00826E19" w:rsidP="00826E19">
      <w:pPr>
        <w:keepNext/>
        <w:keepLines/>
        <w:spacing w:after="240" w:line="254" w:lineRule="auto"/>
        <w:ind w:firstLine="480"/>
        <w:textAlignment w:val="baseline"/>
        <w:outlineLvl w:val="3"/>
        <w:rPr>
          <w:rFonts w:ascii="Arial" w:eastAsia="Times New Roman" w:hAnsi="Arial" w:cs="Arial"/>
          <w:b/>
          <w:bCs/>
          <w:i/>
          <w:iCs/>
          <w:lang w:eastAsia="ru-RU"/>
        </w:rPr>
      </w:pPr>
      <w:r w:rsidRPr="00826E19">
        <w:rPr>
          <w:rFonts w:ascii="Arial" w:eastAsia="Times New Roman" w:hAnsi="Arial" w:cs="Arial"/>
          <w:b/>
          <w:bCs/>
          <w:i/>
          <w:iCs/>
          <w:lang w:eastAsia="ru-RU"/>
        </w:rPr>
        <w:t>1.1. Атмосферный воздух</w:t>
      </w:r>
    </w:p>
    <w:p w14:paraId="5DC72F4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Начиная с 2005 года наблюдается динамика снижения выбросов загрязняющих веществ в атмосферный воздух города, что позволило исключить город Хабаровск из списка городов России с наиболее высокими уровнями загрязнения.</w:t>
      </w:r>
    </w:p>
    <w:p w14:paraId="3D6CB02F"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Если в 2005 году суммарный выброс загрязняющих веществ от стационарных источников составлял 59,9 тысячи тонн, то в 2012 году он снизился до 45,8 тысячи тонн.</w:t>
      </w:r>
    </w:p>
    <w:p w14:paraId="0DAFDBE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Основной вклад в выброс загрязняющих веществ от стационарных источников вносят предприятия по производству и распределению электроэнергии, газа и воды, поэтому существенным фактором снижения выбросов стало выполнение мероприятий по переводу хабаровских ТЭЦ-1 и ТЭЦ-2 на газовое топливо.</w:t>
      </w:r>
    </w:p>
    <w:p w14:paraId="2E933AA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Уменьшение выбросов в атмосферный воздух города также достигнуто за счет реализации </w:t>
      </w:r>
      <w:proofErr w:type="spellStart"/>
      <w:r w:rsidRPr="00826E19">
        <w:rPr>
          <w:rFonts w:ascii="Arial" w:eastAsia="Times New Roman" w:hAnsi="Arial" w:cs="Arial"/>
          <w:sz w:val="24"/>
          <w:szCs w:val="24"/>
          <w:lang w:eastAsia="ru-RU"/>
        </w:rPr>
        <w:t>воздухоохранных</w:t>
      </w:r>
      <w:proofErr w:type="spellEnd"/>
      <w:r w:rsidRPr="00826E19">
        <w:rPr>
          <w:rFonts w:ascii="Arial" w:eastAsia="Times New Roman" w:hAnsi="Arial" w:cs="Arial"/>
          <w:sz w:val="24"/>
          <w:szCs w:val="24"/>
          <w:lang w:eastAsia="ru-RU"/>
        </w:rPr>
        <w:t xml:space="preserve"> мероприятий Хабаровским нефтеперерабатывающим заводом, ООО "Авторемзавод N 2", ОАО "Хлебозавод-7", МУП города Хабаровска "</w:t>
      </w:r>
      <w:proofErr w:type="spellStart"/>
      <w:r w:rsidRPr="00826E19">
        <w:rPr>
          <w:rFonts w:ascii="Arial" w:eastAsia="Times New Roman" w:hAnsi="Arial" w:cs="Arial"/>
          <w:sz w:val="24"/>
          <w:szCs w:val="24"/>
          <w:lang w:eastAsia="ru-RU"/>
        </w:rPr>
        <w:t>Дорремстрой</w:t>
      </w:r>
      <w:proofErr w:type="spellEnd"/>
      <w:r w:rsidRPr="00826E19">
        <w:rPr>
          <w:rFonts w:ascii="Arial" w:eastAsia="Times New Roman" w:hAnsi="Arial" w:cs="Arial"/>
          <w:sz w:val="24"/>
          <w:szCs w:val="24"/>
          <w:lang w:eastAsia="ru-RU"/>
        </w:rPr>
        <w:t>".</w:t>
      </w:r>
    </w:p>
    <w:p w14:paraId="613DF26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Однако, в последнее десятилетие транспортное воздействие, создающее высокую плотность и токсичность загрязнения, выходит на первый план. В определенном смысле автомобильный транспорт становится "выравнивающим фактором" экологической напряженности городской среды.</w:t>
      </w:r>
    </w:p>
    <w:p w14:paraId="208A570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Контроль за состоянием воздушного бассейна в Хабаровске осуществляется на четырех стационарных станциях Дальневосточным межрегиональным территориальным управлением Федеральной службы по гидрометеорологии и мониторингу окружающей среды (ГУ "Хабаровский ЦГМС-РСМЦ") по основным (взвешенные вещества, диоксид серы, оксид углерода, оксид и диоксид азота) и специфическим (сероводород, фенол, аммиак, формальдегид, хром) веществам. Производится отбор проб воздуха на определение тяжелых металлов и </w:t>
      </w:r>
      <w:proofErr w:type="spellStart"/>
      <w:r w:rsidRPr="00826E19">
        <w:rPr>
          <w:rFonts w:ascii="Arial" w:eastAsia="Times New Roman" w:hAnsi="Arial" w:cs="Arial"/>
          <w:sz w:val="24"/>
          <w:szCs w:val="24"/>
          <w:lang w:eastAsia="ru-RU"/>
        </w:rPr>
        <w:t>бенз</w:t>
      </w:r>
      <w:proofErr w:type="spellEnd"/>
      <w:r w:rsidRPr="00826E19">
        <w:rPr>
          <w:rFonts w:ascii="Arial" w:eastAsia="Times New Roman" w:hAnsi="Arial" w:cs="Arial"/>
          <w:sz w:val="24"/>
          <w:szCs w:val="24"/>
          <w:lang w:eastAsia="ru-RU"/>
        </w:rPr>
        <w:t>(а)</w:t>
      </w:r>
      <w:proofErr w:type="spellStart"/>
      <w:r w:rsidRPr="00826E19">
        <w:rPr>
          <w:rFonts w:ascii="Arial" w:eastAsia="Times New Roman" w:hAnsi="Arial" w:cs="Arial"/>
          <w:sz w:val="24"/>
          <w:szCs w:val="24"/>
          <w:lang w:eastAsia="ru-RU"/>
        </w:rPr>
        <w:t>пирена</w:t>
      </w:r>
      <w:proofErr w:type="spellEnd"/>
      <w:r w:rsidRPr="00826E19">
        <w:rPr>
          <w:rFonts w:ascii="Arial" w:eastAsia="Times New Roman" w:hAnsi="Arial" w:cs="Arial"/>
          <w:sz w:val="24"/>
          <w:szCs w:val="24"/>
          <w:lang w:eastAsia="ru-RU"/>
        </w:rPr>
        <w:t>, с дальнейшим их анализом в ГУ "НПО "Тайфун", г. Обнинск. Всего определяется 25 показателей.</w:t>
      </w:r>
    </w:p>
    <w:p w14:paraId="7639850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В 2012 году концентрация ряда загрязняющих веществ в сравнении с 2011 годом понизилась. Так, максимальное содержание взвешенных веществ снизилось до уровня 2,4 ПДК (в </w:t>
      </w:r>
      <w:proofErr w:type="gramStart"/>
      <w:r w:rsidRPr="00826E19">
        <w:rPr>
          <w:rFonts w:ascii="Arial" w:eastAsia="Times New Roman" w:hAnsi="Arial" w:cs="Arial"/>
          <w:sz w:val="24"/>
          <w:szCs w:val="24"/>
          <w:lang w:eastAsia="ru-RU"/>
        </w:rPr>
        <w:t>2011 - 4,0</w:t>
      </w:r>
      <w:proofErr w:type="gramEnd"/>
      <w:r w:rsidRPr="00826E19">
        <w:rPr>
          <w:rFonts w:ascii="Arial" w:eastAsia="Times New Roman" w:hAnsi="Arial" w:cs="Arial"/>
          <w:sz w:val="24"/>
          <w:szCs w:val="24"/>
          <w:lang w:eastAsia="ru-RU"/>
        </w:rPr>
        <w:t xml:space="preserve"> ПДК), среднегодовое значение формальдегида понизилось до уровня 3,0 ПДК (в 2011 году - 4,0 ПДК), концентрации диоксида азота и оксида углерода понизились до 1,1 ПДК и 1,6 ПДК соответственно. Превышение концентрации формальдегида обусловлено расположением большинства станций вблизи автомагистралей (автотранспорт является одним из источников выбросов данной примеси), а также характерной для районов Сибири и Дальнего Востока высокой интенсивностью солнечной радиации.</w:t>
      </w:r>
    </w:p>
    <w:p w14:paraId="17B237F0"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 xml:space="preserve">Уровень загрязнения воздуха в Хабаровске </w:t>
      </w:r>
      <w:proofErr w:type="gramStart"/>
      <w:r w:rsidRPr="00826E19">
        <w:rPr>
          <w:rFonts w:ascii="Arial" w:eastAsia="Times New Roman" w:hAnsi="Arial" w:cs="Arial"/>
          <w:sz w:val="24"/>
          <w:szCs w:val="24"/>
          <w:lang w:eastAsia="ru-RU"/>
        </w:rPr>
        <w:t>продолжает оставаться</w:t>
      </w:r>
      <w:proofErr w:type="gramEnd"/>
      <w:r w:rsidRPr="00826E19">
        <w:rPr>
          <w:rFonts w:ascii="Arial" w:eastAsia="Times New Roman" w:hAnsi="Arial" w:cs="Arial"/>
          <w:sz w:val="24"/>
          <w:szCs w:val="24"/>
          <w:lang w:eastAsia="ru-RU"/>
        </w:rPr>
        <w:t xml:space="preserve"> высоким, определяется значением индекса загрязнения атмосферы (ИЗА) 10,0 обусловленного повышенным средним содержанием формальдегида и </w:t>
      </w:r>
      <w:proofErr w:type="spellStart"/>
      <w:r w:rsidRPr="00826E19">
        <w:rPr>
          <w:rFonts w:ascii="Arial" w:eastAsia="Times New Roman" w:hAnsi="Arial" w:cs="Arial"/>
          <w:sz w:val="24"/>
          <w:szCs w:val="24"/>
          <w:lang w:eastAsia="ru-RU"/>
        </w:rPr>
        <w:t>бенз</w:t>
      </w:r>
      <w:proofErr w:type="spellEnd"/>
      <w:r w:rsidRPr="00826E19">
        <w:rPr>
          <w:rFonts w:ascii="Arial" w:eastAsia="Times New Roman" w:hAnsi="Arial" w:cs="Arial"/>
          <w:sz w:val="24"/>
          <w:szCs w:val="24"/>
          <w:lang w:eastAsia="ru-RU"/>
        </w:rPr>
        <w:t>(а)</w:t>
      </w:r>
      <w:proofErr w:type="spellStart"/>
      <w:r w:rsidRPr="00826E19">
        <w:rPr>
          <w:rFonts w:ascii="Arial" w:eastAsia="Times New Roman" w:hAnsi="Arial" w:cs="Arial"/>
          <w:sz w:val="24"/>
          <w:szCs w:val="24"/>
          <w:lang w:eastAsia="ru-RU"/>
        </w:rPr>
        <w:t>пирена</w:t>
      </w:r>
      <w:proofErr w:type="spellEnd"/>
      <w:r w:rsidRPr="00826E19">
        <w:rPr>
          <w:rFonts w:ascii="Arial" w:eastAsia="Times New Roman" w:hAnsi="Arial" w:cs="Arial"/>
          <w:sz w:val="24"/>
          <w:szCs w:val="24"/>
          <w:lang w:eastAsia="ru-RU"/>
        </w:rPr>
        <w:t>. В соответствии с существующими методами оценки уровень загрязнения считается повышенным при ИЗА от 5 до 6, высоким при ИЗА от 7 до 13 и очень высоким при ИЗА больше 14. (Абзац изменен Постановлением Администрации города Хабаровска от 6 октября 2014 года N 4332 - см. предыдущую редакцию).</w:t>
      </w:r>
    </w:p>
    <w:p w14:paraId="2B18C18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Большое влияние на уровень загрязнения воздушного бассейна на территории Дальнего Востока оказывают климатические условия. В целом территория, включая город Хабаровск, отнесена к зоне высокого и очень высокого потенциала загрязнения атмосферы с особенно неблагоприятными условиями для рассеивания примесей. Высокая повторяемость приземных и приподнятых инверсий, слабых скоростей ветра, застоев затрудняют рассеивание вредных примесей и способствуют их накоплению.</w:t>
      </w:r>
      <w:r w:rsidRPr="00826E19">
        <w:rPr>
          <w:rFonts w:ascii="Arial" w:eastAsia="Times New Roman" w:hAnsi="Arial" w:cs="Arial"/>
          <w:sz w:val="24"/>
          <w:szCs w:val="24"/>
          <w:lang w:eastAsia="ru-RU"/>
        </w:rPr>
        <w:br/>
      </w:r>
    </w:p>
    <w:p w14:paraId="6FC58C51" w14:textId="77777777" w:rsidR="00826E19" w:rsidRPr="00826E19" w:rsidRDefault="00826E19" w:rsidP="00826E19">
      <w:pPr>
        <w:keepNext/>
        <w:keepLines/>
        <w:spacing w:after="240" w:line="254" w:lineRule="auto"/>
        <w:ind w:firstLine="480"/>
        <w:textAlignment w:val="baseline"/>
        <w:outlineLvl w:val="3"/>
        <w:rPr>
          <w:rFonts w:ascii="Arial" w:eastAsia="Times New Roman" w:hAnsi="Arial" w:cs="Arial"/>
          <w:b/>
          <w:bCs/>
          <w:i/>
          <w:iCs/>
          <w:lang w:eastAsia="ru-RU"/>
        </w:rPr>
      </w:pPr>
      <w:r w:rsidRPr="00826E19">
        <w:rPr>
          <w:rFonts w:ascii="Arial" w:eastAsia="Times New Roman" w:hAnsi="Arial" w:cs="Arial"/>
          <w:b/>
          <w:bCs/>
          <w:i/>
          <w:iCs/>
          <w:lang w:eastAsia="ru-RU"/>
        </w:rPr>
        <w:t>1.2. Поверхностные водные объекты</w:t>
      </w:r>
    </w:p>
    <w:p w14:paraId="08A500A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Река Амур имеет огромное значение для социально-экономического развития города Хабаровска, являясь мощной водной и транспортной артерией региона, объектом развития туризма, рекреации, и используется для нужд населения и промышленности.</w:t>
      </w:r>
    </w:p>
    <w:p w14:paraId="3D17D36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Река Амур является главным источником питьевого водоснабжения г. Хабаровска. В 2013 году объем забранной из реки воды составил 109,8 млн. куб. метров. В разрезе отраслей традиционно наибольшие объемы забора воды осуществляют предприятия жилищно-коммунального хозяйства (МУП города Хабаровска "Водоканал") - 63% и предприятия теплоэнергетики - 37%. Ежегодно 79% от суммарного объема забираемой из реки Амур и подземных источников свежей воды сбрасываются в реку Амур. По данным федерального государственного статистического отчета, в 2013 году 99% объема сброшенной воды относится к категории "загрязненная", включая сточные воды, очищаемые до проектных показателей на городских очистных сооружениях канализации. Кроме того, из-за неполного централизованного </w:t>
      </w:r>
      <w:proofErr w:type="spellStart"/>
      <w:r w:rsidRPr="00826E19">
        <w:rPr>
          <w:rFonts w:ascii="Arial" w:eastAsia="Times New Roman" w:hAnsi="Arial" w:cs="Arial"/>
          <w:sz w:val="24"/>
          <w:szCs w:val="24"/>
          <w:lang w:eastAsia="ru-RU"/>
        </w:rPr>
        <w:t>канализования</w:t>
      </w:r>
      <w:proofErr w:type="spellEnd"/>
      <w:r w:rsidRPr="00826E19">
        <w:rPr>
          <w:rFonts w:ascii="Arial" w:eastAsia="Times New Roman" w:hAnsi="Arial" w:cs="Arial"/>
          <w:sz w:val="24"/>
          <w:szCs w:val="24"/>
          <w:lang w:eastAsia="ru-RU"/>
        </w:rPr>
        <w:t xml:space="preserve"> города в малые реки Черная, Чернушка, </w:t>
      </w:r>
      <w:proofErr w:type="spellStart"/>
      <w:r w:rsidRPr="00826E19">
        <w:rPr>
          <w:rFonts w:ascii="Arial" w:eastAsia="Times New Roman" w:hAnsi="Arial" w:cs="Arial"/>
          <w:sz w:val="24"/>
          <w:szCs w:val="24"/>
          <w:lang w:eastAsia="ru-RU"/>
        </w:rPr>
        <w:t>Полежаевка</w:t>
      </w:r>
      <w:proofErr w:type="spellEnd"/>
      <w:r w:rsidRPr="00826E19">
        <w:rPr>
          <w:rFonts w:ascii="Arial" w:eastAsia="Times New Roman" w:hAnsi="Arial" w:cs="Arial"/>
          <w:sz w:val="24"/>
          <w:szCs w:val="24"/>
          <w:lang w:eastAsia="ru-RU"/>
        </w:rPr>
        <w:t xml:space="preserve"> и бассейн реки Амур ежегодно сбрасывается более 3,2 млн. куб. м неочищенных сточных вод (жилмассивы по улицам Связной, Трехгорной, Восточному шоссе, пос. им. Горького, ДОС и </w:t>
      </w:r>
      <w:proofErr w:type="gramStart"/>
      <w:r w:rsidRPr="00826E19">
        <w:rPr>
          <w:rFonts w:ascii="Arial" w:eastAsia="Times New Roman" w:hAnsi="Arial" w:cs="Arial"/>
          <w:sz w:val="24"/>
          <w:szCs w:val="24"/>
          <w:lang w:eastAsia="ru-RU"/>
        </w:rPr>
        <w:t>т.д.</w:t>
      </w:r>
      <w:proofErr w:type="gramEnd"/>
      <w:r w:rsidRPr="00826E19">
        <w:rPr>
          <w:rFonts w:ascii="Arial" w:eastAsia="Times New Roman" w:hAnsi="Arial" w:cs="Arial"/>
          <w:sz w:val="24"/>
          <w:szCs w:val="24"/>
          <w:lang w:eastAsia="ru-RU"/>
        </w:rPr>
        <w:t>). (Абзац изменен Постановлением Администрации города Хабаровска от 6 октября 2014 года N 4332 - см. предыдущую редакцию).</w:t>
      </w:r>
    </w:p>
    <w:p w14:paraId="5616C99F"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Для сточных вод, сбрасываемых предприятиями города, характерными загрязнителями являются органические вещества, азотосодержащие соединения, фосфаты, нефтепродукты, железо, соединения тяжелых металлов, фенолы.</w:t>
      </w:r>
    </w:p>
    <w:p w14:paraId="4341CE7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Серьезным источником загрязнения поверхностных водотоков в черте города являются ливневые и талые воды, образующиеся на городской территории и напрямую сбрасываемые в водные объекты.</w:t>
      </w:r>
    </w:p>
    <w:p w14:paraId="4E9ADF8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Исследованиями, проведенными Институтом водных и экологических проблем ДВО РАН, установлено, что на всей площади города максимальный мгновенный расход воды составляет 830 тыс. куб. м в сутки, что практически в 3 раза превышает весь образуемый в городе за сутки объем хозяйственно-бытовых и производственных сточных вод.</w:t>
      </w:r>
    </w:p>
    <w:p w14:paraId="267D591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Отбор проб поверхностных сточных вод, произведенный управлением по охране окружающей среды совместно с лабораторией МУП города Хабаровска "Водоканал" на сбросе из ливневых коллекторов на стадионе им. Ленина и ул. </w:t>
      </w:r>
      <w:r w:rsidRPr="00826E19">
        <w:rPr>
          <w:rFonts w:ascii="Arial" w:eastAsia="Times New Roman" w:hAnsi="Arial" w:cs="Arial"/>
          <w:sz w:val="24"/>
          <w:szCs w:val="24"/>
          <w:lang w:eastAsia="ru-RU"/>
        </w:rPr>
        <w:lastRenderedPageBreak/>
        <w:t>Салтыкова-Щедрина, показал, что в реку Амур сбрасываются талые сточные воды, содержащие загрязняющие вещества с превышением предельно допустимых концентраций (ПДК), в том числе: нефтепродукты - 12 ПДК, взвешенные вещества - 10 ПДК, аммоний солевой - 62 ПДК, БПК полный - 40 ПДК, железо - 9 ПДК.</w:t>
      </w:r>
    </w:p>
    <w:p w14:paraId="31D0940A"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Кроме антропогенной нагрузки, влияние на химический состав воды оказывают физико-географические факторы, характерные для Дальневосточного региона, гидрологические условия, сток четырех крупнейших притоков: рек Зеи, Уссури, Буреи и Сунгари. Водосбор р. Сунгари целиком находится на территории Китайской Народной Республики. Качественный состав вод этого притока формируется под влиянием сточных вод населенных пунктов КНР и поверхностного стока с территории, активно используемой сельскохозяйственными предприятиями.</w:t>
      </w:r>
    </w:p>
    <w:p w14:paraId="29CC09B1"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Природным фоном в воде р. Амур обусловлено наличие солей марганца и железа общего в концентрациях, значительно превышающих предельно допустимые нормы. Вода реки Амур, как и в течение всех предшествующих лет, осталась маломинерализованной.</w:t>
      </w:r>
    </w:p>
    <w:p w14:paraId="139C9EC6"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Характерными загрязняющими веществами воды р. Амур по-прежнему остаются соединения марганца и железа, соединения тяжелых металлов (медь, свинец), азот аммонийный, органические вещества и нефтепродукты.</w:t>
      </w:r>
    </w:p>
    <w:p w14:paraId="7A83D2BD"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У города Хабаровска гидрохимические наблюдения осуществляются в створах Амурской протоки и р. Амур. По отношению к 2012 году в химическом составе воды протоки Амурской больших изменений не наблюдалось. По качеству вода оценивается как "загрязненная" (3-й класс, разряд "а"). (Абзац изменен Постановлением Администрации города Хабаровска от 6 октября 2014 года N 4332 - см. предыдущую редакцию).</w:t>
      </w:r>
    </w:p>
    <w:p w14:paraId="2E38A16F"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Абзац исключен - Постановление Администрации города Хабаровска от 6 октября 2014 года N 4332 - см. предыдущую редакцию.</w:t>
      </w:r>
    </w:p>
    <w:p w14:paraId="4D95F411"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Для поддержания и улучшения состояния водных объектов в черте города необходимо выполнить следующие основные мероприятия:</w:t>
      </w:r>
    </w:p>
    <w:p w14:paraId="0CC11ABA"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строительство и реконструкция канализационных сетей и сооружений по очистке сточных вод с применением современных технологий очистки, обеспечивающих очистку сточных вод до нормативных показателей;</w:t>
      </w:r>
    </w:p>
    <w:p w14:paraId="672B1049"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организация очистки поверхностных сточных вод с территории города и промышленных предприятий;</w:t>
      </w:r>
    </w:p>
    <w:p w14:paraId="7A1C9BA1"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 внедрение систем оборотного водоснабжения и </w:t>
      </w:r>
      <w:proofErr w:type="spellStart"/>
      <w:r w:rsidRPr="00826E19">
        <w:rPr>
          <w:rFonts w:ascii="Arial" w:eastAsia="Times New Roman" w:hAnsi="Arial" w:cs="Arial"/>
          <w:sz w:val="24"/>
          <w:szCs w:val="24"/>
          <w:lang w:eastAsia="ru-RU"/>
        </w:rPr>
        <w:t>водосберегающих</w:t>
      </w:r>
      <w:proofErr w:type="spellEnd"/>
      <w:r w:rsidRPr="00826E19">
        <w:rPr>
          <w:rFonts w:ascii="Arial" w:eastAsia="Times New Roman" w:hAnsi="Arial" w:cs="Arial"/>
          <w:sz w:val="24"/>
          <w:szCs w:val="24"/>
          <w:lang w:eastAsia="ru-RU"/>
        </w:rPr>
        <w:t xml:space="preserve"> технологий на предприятиях;</w:t>
      </w:r>
    </w:p>
    <w:p w14:paraId="368B6AE5"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проведение мероприятий по предотвращению вредного воздействия вод, в том числе ликвидация последствий загрязнения и захламления земель в водоохранных зонах.</w:t>
      </w:r>
      <w:r w:rsidRPr="00826E19">
        <w:rPr>
          <w:rFonts w:ascii="Arial" w:eastAsia="Times New Roman" w:hAnsi="Arial" w:cs="Arial"/>
          <w:sz w:val="24"/>
          <w:szCs w:val="24"/>
          <w:lang w:eastAsia="ru-RU"/>
        </w:rPr>
        <w:br/>
      </w:r>
    </w:p>
    <w:p w14:paraId="1D90B354" w14:textId="77777777" w:rsidR="00826E19" w:rsidRPr="00826E19" w:rsidRDefault="00826E19" w:rsidP="00826E19">
      <w:pPr>
        <w:keepNext/>
        <w:keepLines/>
        <w:shd w:val="clear" w:color="auto" w:fill="FFFFFF"/>
        <w:spacing w:after="240" w:line="254" w:lineRule="auto"/>
        <w:ind w:firstLine="480"/>
        <w:textAlignment w:val="baseline"/>
        <w:outlineLvl w:val="3"/>
        <w:rPr>
          <w:rFonts w:ascii="Arial" w:eastAsia="Times New Roman" w:hAnsi="Arial" w:cs="Arial"/>
          <w:b/>
          <w:bCs/>
          <w:i/>
          <w:iCs/>
          <w:lang w:eastAsia="ru-RU"/>
        </w:rPr>
      </w:pPr>
      <w:r w:rsidRPr="00826E19">
        <w:rPr>
          <w:rFonts w:ascii="Arial" w:eastAsia="Times New Roman" w:hAnsi="Arial" w:cs="Arial"/>
          <w:b/>
          <w:bCs/>
          <w:i/>
          <w:iCs/>
          <w:lang w:eastAsia="ru-RU"/>
        </w:rPr>
        <w:t>1.3. Обращение с отходами производства и потребления</w:t>
      </w:r>
    </w:p>
    <w:p w14:paraId="533C52B7"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Отходы производства и потребления относятся к одному из факторов, негативно воздействующих на качество окружающей среды, приводящих к деградации почв, зеленых насаждений, водных и других природных ресурсов.</w:t>
      </w:r>
    </w:p>
    <w:p w14:paraId="4C3E0EF8"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В соответствии с Федеральным законом от 06.10.2003 N 131-ФЗ «Об общих принципах организации местного самоуправления в Российской Федерации» к вопросам местного значения городского округа отнесено участие в организации деятельности по сбору (в том числе раздельному сбору), транспортированию, обработке, утилизации, обезвреживанию, захоронению твердых коммунальных </w:t>
      </w:r>
      <w:r w:rsidRPr="00826E19">
        <w:rPr>
          <w:rFonts w:ascii="Arial" w:eastAsia="Times New Roman" w:hAnsi="Arial" w:cs="Arial"/>
          <w:sz w:val="24"/>
          <w:szCs w:val="24"/>
          <w:lang w:eastAsia="ru-RU"/>
        </w:rPr>
        <w:lastRenderedPageBreak/>
        <w:t xml:space="preserve">отходов. (Абзац </w:t>
      </w:r>
      <w:proofErr w:type="gramStart"/>
      <w:r w:rsidRPr="00826E19">
        <w:rPr>
          <w:rFonts w:ascii="Arial" w:eastAsia="Times New Roman" w:hAnsi="Arial" w:cs="Arial"/>
          <w:sz w:val="24"/>
          <w:szCs w:val="24"/>
          <w:lang w:eastAsia="ru-RU"/>
        </w:rPr>
        <w:t>изменен  Постановлением</w:t>
      </w:r>
      <w:proofErr w:type="gramEnd"/>
      <w:r w:rsidRPr="00826E19">
        <w:rPr>
          <w:rFonts w:ascii="Arial" w:eastAsia="Times New Roman" w:hAnsi="Arial" w:cs="Arial"/>
          <w:sz w:val="24"/>
          <w:szCs w:val="24"/>
          <w:lang w:eastAsia="ru-RU"/>
        </w:rPr>
        <w:t xml:space="preserve"> Администрации города Хабаровска от 27 октября 2017 года N 3624 - см. предыдущую редакцию).</w:t>
      </w:r>
    </w:p>
    <w:p w14:paraId="03D12DCB"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Объем ежегодно образуемых на территории города отходов оценивается в 300 тысяч тонн промышленных отходов и до 204 тысяч тонн бытовых отходов.</w:t>
      </w:r>
    </w:p>
    <w:p w14:paraId="0AD6753A"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последние годы в значительной степени возросла антропогенная нагрузка на окружающую среду и, прежде всего, именно в части увеличения отходов, образующихся в процессе жизнедеятельности населения города и в результате технологических циклов. Произошло не только количественное, но и качественное изменение состава отходов.</w:t>
      </w:r>
    </w:p>
    <w:p w14:paraId="605BF98D"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В результате производственной деятельности и жизнедеятельности образуются отходы 1 - 4-го классов опасности от </w:t>
      </w:r>
      <w:proofErr w:type="spellStart"/>
      <w:r w:rsidRPr="00826E19">
        <w:rPr>
          <w:rFonts w:ascii="Arial" w:eastAsia="Times New Roman" w:hAnsi="Arial" w:cs="Arial"/>
          <w:sz w:val="24"/>
          <w:szCs w:val="24"/>
          <w:lang w:eastAsia="ru-RU"/>
        </w:rPr>
        <w:t>высокоопасных</w:t>
      </w:r>
      <w:proofErr w:type="spellEnd"/>
      <w:r w:rsidRPr="00826E19">
        <w:rPr>
          <w:rFonts w:ascii="Arial" w:eastAsia="Times New Roman" w:hAnsi="Arial" w:cs="Arial"/>
          <w:sz w:val="24"/>
          <w:szCs w:val="24"/>
          <w:lang w:eastAsia="ru-RU"/>
        </w:rPr>
        <w:t xml:space="preserve"> (ртутьсодержащие отходы) до малоопасных (отходы пластмассовой тары, пленки, отработанные пневматические шины и </w:t>
      </w:r>
      <w:proofErr w:type="gramStart"/>
      <w:r w:rsidRPr="00826E19">
        <w:rPr>
          <w:rFonts w:ascii="Arial" w:eastAsia="Times New Roman" w:hAnsi="Arial" w:cs="Arial"/>
          <w:sz w:val="24"/>
          <w:szCs w:val="24"/>
          <w:lang w:eastAsia="ru-RU"/>
        </w:rPr>
        <w:t>т.д.</w:t>
      </w:r>
      <w:proofErr w:type="gramEnd"/>
      <w:r w:rsidRPr="00826E19">
        <w:rPr>
          <w:rFonts w:ascii="Arial" w:eastAsia="Times New Roman" w:hAnsi="Arial" w:cs="Arial"/>
          <w:sz w:val="24"/>
          <w:szCs w:val="24"/>
          <w:lang w:eastAsia="ru-RU"/>
        </w:rPr>
        <w:t>).</w:t>
      </w:r>
    </w:p>
    <w:p w14:paraId="43817B00"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Одними из основных проблем в области обращения с отходами являются:</w:t>
      </w:r>
    </w:p>
    <w:p w14:paraId="5958949A"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значительный объем направляемых на захоронение отходов производства и потребления, низкий уровень извлечения из отходов вторичных ресурсов, что во многом связано с трудностями сортировки, смешанных с пищевой фракцией остальных отходов;</w:t>
      </w:r>
    </w:p>
    <w:p w14:paraId="3649BD79"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недостаточное участие в сфере утилизации и переработки отходов субъектов малого предпринимательства;</w:t>
      </w:r>
    </w:p>
    <w:p w14:paraId="45F6A984"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отсутствие единой системы учета производителей отходов;</w:t>
      </w:r>
    </w:p>
    <w:p w14:paraId="22D20FA3"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отсутствие экономической заинтересованности в сборе и переработке отходов производства и потребления.</w:t>
      </w:r>
    </w:p>
    <w:p w14:paraId="6FAE9C28"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Многие аспекты, связанные с решением проблемы отходов в городе Хабаровске, в том числе вовлечение отходов во вторичную переработку, были реализованы в рамках целевых городских экологических программ. За период с 2001 года создано около 30 предприятий, осуществляющих утилизацию и переработку отходов.</w:t>
      </w:r>
    </w:p>
    <w:p w14:paraId="18A9905D"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Видовой состав собираемых вторичных материальных ресурсов города Хабаровска включает макулатуру, автошины, отработанные аккумуляторы, стеклянный бой, полимерные, ртутьсодержащие и другие отходы.</w:t>
      </w:r>
    </w:p>
    <w:p w14:paraId="3C13ED91"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2012 году доля утилизированных и переработанных бытовых отходов в общем объеме отходов, вывезенных на городскую свалку для захоронения, в сравнении с предыдущими годами увеличилась.</w:t>
      </w:r>
    </w:p>
    <w:p w14:paraId="638DACD7"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Доля утилизированных в 2001, </w:t>
      </w:r>
      <w:proofErr w:type="gramStart"/>
      <w:r w:rsidRPr="00826E19">
        <w:rPr>
          <w:rFonts w:ascii="Arial" w:eastAsia="Times New Roman" w:hAnsi="Arial" w:cs="Arial"/>
          <w:sz w:val="24"/>
          <w:szCs w:val="24"/>
          <w:lang w:eastAsia="ru-RU"/>
        </w:rPr>
        <w:t>2008-2015</w:t>
      </w:r>
      <w:proofErr w:type="gramEnd"/>
      <w:r w:rsidRPr="00826E19">
        <w:rPr>
          <w:rFonts w:ascii="Arial" w:eastAsia="Times New Roman" w:hAnsi="Arial" w:cs="Arial"/>
          <w:sz w:val="24"/>
          <w:szCs w:val="24"/>
          <w:lang w:eastAsia="ru-RU"/>
        </w:rPr>
        <w:t xml:space="preserve"> годах бытовых и промышленных отходов. (Абзац изменен Постановлением Администрации города Хабаровска от 6 октября 2014 года N 4332 - см. предыдущую редакцию, Постановления Администрации города Хабаровска от 1 октября 2015 года N 3374 - см. предыдущую редакцию, Постановлением Администрации города Хабаровска от 27 октября 2017 года N 3624 - см. предыдущую редакцию).</w:t>
      </w:r>
    </w:p>
    <w:tbl>
      <w:tblPr>
        <w:tblW w:w="0" w:type="auto"/>
        <w:tblCellMar>
          <w:left w:w="0" w:type="dxa"/>
          <w:right w:w="0" w:type="dxa"/>
        </w:tblCellMar>
        <w:tblLook w:val="04A0" w:firstRow="1" w:lastRow="0" w:firstColumn="1" w:lastColumn="0" w:noHBand="0" w:noVBand="1"/>
      </w:tblPr>
      <w:tblGrid>
        <w:gridCol w:w="2208"/>
        <w:gridCol w:w="778"/>
        <w:gridCol w:w="783"/>
        <w:gridCol w:w="778"/>
        <w:gridCol w:w="778"/>
        <w:gridCol w:w="783"/>
        <w:gridCol w:w="778"/>
        <w:gridCol w:w="783"/>
        <w:gridCol w:w="838"/>
        <w:gridCol w:w="848"/>
      </w:tblGrid>
      <w:tr w:rsidR="00826E19" w:rsidRPr="00826E19" w14:paraId="550551B8" w14:textId="77777777" w:rsidTr="00826E19">
        <w:trPr>
          <w:trHeight w:val="15"/>
        </w:trPr>
        <w:tc>
          <w:tcPr>
            <w:tcW w:w="4435" w:type="dxa"/>
            <w:hideMark/>
          </w:tcPr>
          <w:p w14:paraId="4D2C93CA" w14:textId="77777777" w:rsidR="00826E19" w:rsidRPr="00826E19" w:rsidRDefault="00826E19" w:rsidP="00826E19">
            <w:pPr>
              <w:spacing w:line="254" w:lineRule="auto"/>
              <w:rPr>
                <w:rFonts w:ascii="Arial" w:eastAsia="Times New Roman" w:hAnsi="Arial" w:cs="Arial"/>
                <w:lang w:eastAsia="ru-RU"/>
              </w:rPr>
            </w:pPr>
          </w:p>
        </w:tc>
        <w:tc>
          <w:tcPr>
            <w:tcW w:w="739" w:type="dxa"/>
            <w:hideMark/>
          </w:tcPr>
          <w:p w14:paraId="422E8480"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924" w:type="dxa"/>
            <w:hideMark/>
          </w:tcPr>
          <w:p w14:paraId="0D9DED5B"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739" w:type="dxa"/>
            <w:hideMark/>
          </w:tcPr>
          <w:p w14:paraId="7EA78124"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739" w:type="dxa"/>
            <w:hideMark/>
          </w:tcPr>
          <w:p w14:paraId="7B122E0C"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924" w:type="dxa"/>
            <w:hideMark/>
          </w:tcPr>
          <w:p w14:paraId="037D78D3"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739" w:type="dxa"/>
            <w:hideMark/>
          </w:tcPr>
          <w:p w14:paraId="7F90F0DE"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924" w:type="dxa"/>
            <w:hideMark/>
          </w:tcPr>
          <w:p w14:paraId="76757A05"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739" w:type="dxa"/>
            <w:hideMark/>
          </w:tcPr>
          <w:p w14:paraId="13D6F7F2"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109" w:type="dxa"/>
            <w:hideMark/>
          </w:tcPr>
          <w:p w14:paraId="38F2C892"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30F6136B" w14:textId="77777777" w:rsidTr="00826E19">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CE107"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Годы</w:t>
            </w:r>
            <w:r w:rsidRPr="00826E19">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19393"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3390"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1E7E4"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9E1BC"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59CD8"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F0979"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B3C4D"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52B8A"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4379B"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2015</w:t>
            </w:r>
          </w:p>
        </w:tc>
      </w:tr>
      <w:tr w:rsidR="00826E19" w:rsidRPr="00826E19" w14:paraId="02FFECBB" w14:textId="77777777" w:rsidTr="00826E19">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3CF1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Доля утилизированных отходов (%)</w:t>
            </w:r>
            <w:r w:rsidRPr="00826E19">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D137B"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1130E"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4AA7F"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D9CA2"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ECC2A"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B54E1"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0BB0"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3183"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2882"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12,65</w:t>
            </w:r>
          </w:p>
        </w:tc>
      </w:tr>
    </w:tbl>
    <w:p w14:paraId="2F296BD2"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p>
    <w:p w14:paraId="631A1F5F"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редакции Постановления Администрации города Хабаровска от 6 октября 2014 года N 4332 - см. предыдущую редакцию, Постановления Администрации города Хабаровска от 1 октября 2015 года N 3374 - см. предыдущую редакцию, Постановления Администрации города Хабаровска от 6 апреля 2016 года N 1108 - см. предыдущую редакцию)</w:t>
      </w:r>
      <w:r w:rsidRPr="00826E19">
        <w:rPr>
          <w:rFonts w:ascii="Arial" w:eastAsia="Times New Roman" w:hAnsi="Arial" w:cs="Arial"/>
          <w:sz w:val="24"/>
          <w:szCs w:val="24"/>
          <w:lang w:eastAsia="ru-RU"/>
        </w:rPr>
        <w:br/>
      </w:r>
    </w:p>
    <w:p w14:paraId="7C32664F"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Вместе с тем, сбор и объемы переработки еще крайне недостаточны, поэтому муниципальной программой "Улучшение экологического состояния города" предусмотрено наращивать сбор и переработку отходов производства и потребления за счет создания новых производств по переработке вторичного сырья и увеличения мощностей действующих предприятий - переработчиков, организации сбора и переработки новых видов отходов (древесные отходы, отходы лечебно-профилактических учреждений), привлечения хозяйствующих субъектов и населения города к раздельному сбору компонентов отходов производства и потребления.</w:t>
      </w:r>
    </w:p>
    <w:p w14:paraId="348BECFF"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 2007 года в городе реализуется инвестиционная программа, утвержденная решением Хабаровской городской Думы от 19.12.2006 N 379 "Об утверждении инвестиционной программы муниципального унитарного предприятия города Хабаровска "Спецавтохозяйство по санитарной очистке" "Развитие объектов утилизации (захоронения) твердых бытовых отходов г. Хабаровска на 2007 - 2011 годы с перспективой до 2016 года" и установление надбавки к тарифу для потребителей услуг по утилизации (захоронению) твердых бытовых отходов", в соответствии с которой выполнено строительство первой очереди полигона для захоронения твердых бытовых отходов мощностью 1200 тыс. куб. м/год на 61 км автодороги Хабаровск - Находка и мусороперегрузочной станции "Северная" мощностью 600 тыс. куб. м/год (70,8 тыс. тонн).</w:t>
      </w:r>
    </w:p>
    <w:p w14:paraId="770FB5B2"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 территории МПС "Северная" в 2013 году завершен монтаж оборудования комплекса конвейерно-контрольной сортировки отходов и механизированной обработки вторичных ресурсов обществом с ограниченной ответственностью "Радуга". Планируемый объем переработки отходов на сортировочном комплексе - 30 тыс. тонн в год, что составит 50% от проектной мощности МПС "Северная". В результате сортировки извлекаются полимеры всех видов, полиэтилентерефталаты (ПЭТФ), макулатура, текстиль, металлолом черный и цветной, стеклобой смешанный. Для обеспечения надежности и непрерывности предоставления услуги по вывозу ТБО с территории г. Хабаровска ведется проектирование и строительство МПС "Южная", МПС "Центральная", 2-й очереди полигона ТБО.</w:t>
      </w:r>
    </w:p>
    <w:p w14:paraId="30BA5D4F"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 01.07.2011 выведена из эксплуатации свалка твердых бытовых отходов в отработанном карьере "Березовый", расположенном в черте города, что позволило обеспечить экологическую безопасность населения и снизить негативное воздействие отходов на окружающую среду.</w:t>
      </w:r>
    </w:p>
    <w:p w14:paraId="789A6C0C"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2013 году проведены работы подготовительного периода рекультивации свалки - строительство линии электропередачи, закрытие тела свалки грунтом, в 2013 году выполнены строительно-монтажные работы по устройству системы дегазации. (Абзац изменен Постановлением Администрации города Хабаровска от 6 октября 2014 года N 4332 - см. предыдущую редакцию).</w:t>
      </w:r>
    </w:p>
    <w:p w14:paraId="57300C15"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целях обеспечения рациональной системы сбора, хранения, удаления, обезвреживания и переработки бытовых и приравненных к ним отходов администрацией города разрабатывается Генеральная схема очистки территории городского округа "Город Хабаровск". (Абзац изменен Постановлением Администрации города Хабаровска от 6 октября 2014 года N 4332 - см. предыдущую редакцию).</w:t>
      </w:r>
      <w:r w:rsidRPr="00826E19">
        <w:rPr>
          <w:rFonts w:ascii="Arial" w:eastAsia="Times New Roman" w:hAnsi="Arial" w:cs="Arial"/>
          <w:sz w:val="24"/>
          <w:szCs w:val="24"/>
          <w:lang w:eastAsia="ru-RU"/>
        </w:rPr>
        <w:br/>
      </w:r>
    </w:p>
    <w:p w14:paraId="694C680E" w14:textId="77777777" w:rsidR="00826E19" w:rsidRPr="00826E19" w:rsidRDefault="00826E19" w:rsidP="00826E19">
      <w:pPr>
        <w:keepNext/>
        <w:keepLines/>
        <w:shd w:val="clear" w:color="auto" w:fill="FFFFFF"/>
        <w:spacing w:after="240" w:line="254" w:lineRule="auto"/>
        <w:ind w:firstLine="480"/>
        <w:textAlignment w:val="baseline"/>
        <w:outlineLvl w:val="3"/>
        <w:rPr>
          <w:rFonts w:ascii="Arial" w:eastAsia="Times New Roman" w:hAnsi="Arial" w:cs="Arial"/>
          <w:b/>
          <w:bCs/>
          <w:i/>
          <w:iCs/>
          <w:lang w:eastAsia="ru-RU"/>
        </w:rPr>
      </w:pPr>
      <w:r w:rsidRPr="00826E19">
        <w:rPr>
          <w:rFonts w:ascii="Arial" w:eastAsia="Times New Roman" w:hAnsi="Arial" w:cs="Arial"/>
          <w:b/>
          <w:bCs/>
          <w:i/>
          <w:iCs/>
          <w:lang w:eastAsia="ru-RU"/>
        </w:rPr>
        <w:t>1.4. Зеленые насаждения города. Особо охраняемые природные территории местного значения</w:t>
      </w:r>
    </w:p>
    <w:p w14:paraId="3340C68A"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Озелененные пространства города являются неотъемлемым элементом оптимизации экологической среды и входят в систему его жизнеобеспечения. </w:t>
      </w:r>
      <w:r w:rsidRPr="00826E19">
        <w:rPr>
          <w:rFonts w:ascii="Arial" w:eastAsia="Times New Roman" w:hAnsi="Arial" w:cs="Arial"/>
          <w:sz w:val="24"/>
          <w:szCs w:val="24"/>
          <w:lang w:eastAsia="ru-RU"/>
        </w:rPr>
        <w:lastRenderedPageBreak/>
        <w:t>Основными элементами системы озеленения Хабаровска являются парки, сады, бульвары, скверы, уличные посадки, газоны, озеленение жилых районов, санитарно-защитные зоны промышленных предприятий.</w:t>
      </w:r>
    </w:p>
    <w:p w14:paraId="570D73B9"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Вопросы озеленения города основаны на научных разработках, тщательно продуманных и строго выполняемых мероприятиях всеми структурными подразделениями администрации, промышленными предприятиями и организациями, населением.</w:t>
      </w:r>
    </w:p>
    <w:p w14:paraId="3A1D6702"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Ведутся плановые работы по оценке состояния и восстановлению городских зеленых насаждений, ежегодно высаживается более 11 тыс. кустарников и крупномерных саженцев деревьев дальневосточных пород, создается новый парк "Северный" площадью свыше 42 га.</w:t>
      </w:r>
    </w:p>
    <w:p w14:paraId="150599A9"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Научно-исследовательская работа, выполненная в 2012 году в рамках муниципального контракта по оценке (определению площадей) зеленых насаждений города с использованием материалов космической съемки территории г. Хабаровска 2006 и 2011 годов, позволила определить для г. Хабаровска такие показатели озеленения как "удельный вес озелененных территорий" и "обеспеченность зелеными насаждениями общего пользования на одного жителя" и сравнить их с установленными нормативами. Так, удельный вес озелененных территорий в целом по городу составляет 58,54% (нормативный показатель, в соответствии со СНиП - 40%), а уровень озелененное урбанизированной и общедоступной части г. Хабаровска (без учета левобережной части города, промышленных территорий, территорий аэропортов, кладбища и других) - 83,2%.</w:t>
      </w:r>
      <w:r w:rsidRPr="00826E19">
        <w:rPr>
          <w:rFonts w:ascii="Arial" w:eastAsia="Times New Roman" w:hAnsi="Arial" w:cs="Arial"/>
          <w:sz w:val="24"/>
          <w:szCs w:val="24"/>
          <w:lang w:eastAsia="ru-RU"/>
        </w:rPr>
        <w:br/>
      </w:r>
    </w:p>
    <w:p w14:paraId="12E4AB62" w14:textId="77777777" w:rsidR="00826E19" w:rsidRPr="00826E19" w:rsidRDefault="00826E19" w:rsidP="00826E19">
      <w:pPr>
        <w:shd w:val="clear" w:color="auto" w:fill="FFFFFF"/>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Удельный вес озелененных территорий в целом по городу</w:t>
      </w:r>
    </w:p>
    <w:tbl>
      <w:tblPr>
        <w:tblW w:w="0" w:type="auto"/>
        <w:tblCellMar>
          <w:left w:w="0" w:type="dxa"/>
          <w:right w:w="0" w:type="dxa"/>
        </w:tblCellMar>
        <w:tblLook w:val="04A0" w:firstRow="1" w:lastRow="0" w:firstColumn="1" w:lastColumn="0" w:noHBand="0" w:noVBand="1"/>
      </w:tblPr>
      <w:tblGrid>
        <w:gridCol w:w="2417"/>
        <w:gridCol w:w="1994"/>
        <w:gridCol w:w="2356"/>
        <w:gridCol w:w="2588"/>
      </w:tblGrid>
      <w:tr w:rsidR="00826E19" w:rsidRPr="00826E19" w14:paraId="58BA2016" w14:textId="77777777" w:rsidTr="00826E19">
        <w:trPr>
          <w:trHeight w:val="15"/>
        </w:trPr>
        <w:tc>
          <w:tcPr>
            <w:tcW w:w="2587" w:type="dxa"/>
            <w:hideMark/>
          </w:tcPr>
          <w:p w14:paraId="698F90E9" w14:textId="77777777" w:rsidR="00826E19" w:rsidRPr="00826E19" w:rsidRDefault="00826E19" w:rsidP="00826E19">
            <w:pPr>
              <w:spacing w:line="254" w:lineRule="auto"/>
              <w:rPr>
                <w:rFonts w:ascii="Arial" w:eastAsia="Times New Roman" w:hAnsi="Arial" w:cs="Arial"/>
                <w:lang w:eastAsia="ru-RU"/>
              </w:rPr>
            </w:pPr>
          </w:p>
        </w:tc>
        <w:tc>
          <w:tcPr>
            <w:tcW w:w="2587" w:type="dxa"/>
            <w:hideMark/>
          </w:tcPr>
          <w:p w14:paraId="43B73155"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2957" w:type="dxa"/>
            <w:hideMark/>
          </w:tcPr>
          <w:p w14:paraId="65EC58ED"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3326" w:type="dxa"/>
            <w:hideMark/>
          </w:tcPr>
          <w:p w14:paraId="371C6E24"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328F4877"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6DD0FE"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Район</w:t>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F79AC8"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Площадь района,</w:t>
            </w:r>
            <w:r w:rsidRPr="00826E19">
              <w:rPr>
                <w:rFonts w:ascii="Times New Roman" w:eastAsia="Times New Roman" w:hAnsi="Times New Roman" w:cs="Times New Roman"/>
                <w:sz w:val="24"/>
                <w:szCs w:val="24"/>
                <w:lang w:eastAsia="ru-RU"/>
              </w:rPr>
              <w:br/>
              <w:t>кв. км</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F9C3E6"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Площадь</w:t>
            </w:r>
            <w:r w:rsidRPr="00826E19">
              <w:rPr>
                <w:rFonts w:ascii="Times New Roman" w:eastAsia="Times New Roman" w:hAnsi="Times New Roman" w:cs="Times New Roman"/>
                <w:sz w:val="24"/>
                <w:szCs w:val="24"/>
                <w:lang w:eastAsia="ru-RU"/>
              </w:rPr>
              <w:br/>
              <w:t>зеленых насаждений,</w:t>
            </w:r>
            <w:r w:rsidRPr="00826E19">
              <w:rPr>
                <w:rFonts w:ascii="Times New Roman" w:eastAsia="Times New Roman" w:hAnsi="Times New Roman" w:cs="Times New Roman"/>
                <w:sz w:val="24"/>
                <w:szCs w:val="24"/>
                <w:lang w:eastAsia="ru-RU"/>
              </w:rPr>
              <w:br/>
              <w:t>кв. км</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DD0ED7"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Уровень озелененное,</w:t>
            </w:r>
            <w:r w:rsidRPr="00826E19">
              <w:rPr>
                <w:rFonts w:ascii="Times New Roman" w:eastAsia="Times New Roman" w:hAnsi="Times New Roman" w:cs="Times New Roman"/>
                <w:sz w:val="24"/>
                <w:szCs w:val="24"/>
                <w:lang w:eastAsia="ru-RU"/>
              </w:rPr>
              <w:br/>
              <w:t>%</w:t>
            </w:r>
          </w:p>
        </w:tc>
      </w:tr>
      <w:tr w:rsidR="00826E19" w:rsidRPr="00826E19" w14:paraId="23131571"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DBC875"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Центральный</w:t>
            </w:r>
            <w:r w:rsidRPr="00826E19">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A6186E"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52,59</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040B55"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34,04</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336769"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64,73</w:t>
            </w:r>
          </w:p>
        </w:tc>
      </w:tr>
      <w:tr w:rsidR="00826E19" w:rsidRPr="00826E19" w14:paraId="270247C4"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2A51EA"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Краснофлотский</w:t>
            </w:r>
            <w:r w:rsidRPr="00826E19">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954AE3"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69,06</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66A7E2"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40,94</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432C2B"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59,28</w:t>
            </w:r>
          </w:p>
        </w:tc>
      </w:tr>
      <w:tr w:rsidR="00826E19" w:rsidRPr="00826E19" w14:paraId="43A222A8"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87E207"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Железнодорожный</w:t>
            </w:r>
            <w:r w:rsidRPr="00826E19">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F6E663"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99,12</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F10E27"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68,49</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B8ABC3"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69,10</w:t>
            </w:r>
          </w:p>
        </w:tc>
      </w:tr>
      <w:tr w:rsidR="00826E19" w:rsidRPr="00826E19" w14:paraId="13862C40"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185BD0"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Кировский</w:t>
            </w:r>
            <w:r w:rsidRPr="00826E19">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871560"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39,81</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4BE369"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22,29</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5FFD54"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55,99</w:t>
            </w:r>
          </w:p>
        </w:tc>
      </w:tr>
      <w:tr w:rsidR="00826E19" w:rsidRPr="00826E19" w14:paraId="30C1EC51"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5C5796"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Индустриальный</w:t>
            </w:r>
            <w:r w:rsidRPr="00826E19">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98E224"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128,14</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287850"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61,80</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9C6B01"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48,23</w:t>
            </w:r>
          </w:p>
        </w:tc>
      </w:tr>
      <w:tr w:rsidR="00826E19" w:rsidRPr="00826E19" w14:paraId="480184C6" w14:textId="77777777" w:rsidTr="00826E19">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93A8EF" w14:textId="77777777" w:rsidR="00826E19" w:rsidRPr="00826E19" w:rsidRDefault="00826E19" w:rsidP="00826E19">
            <w:pPr>
              <w:spacing w:after="0" w:line="276"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городу</w:t>
            </w:r>
            <w:r w:rsidRPr="00826E19">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C49392"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388,72</w:t>
            </w:r>
          </w:p>
        </w:tc>
        <w:tc>
          <w:tcPr>
            <w:tcW w:w="295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5E0B19"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227,55</w:t>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DCADB9" w14:textId="77777777" w:rsidR="00826E19" w:rsidRPr="00826E19" w:rsidRDefault="00826E19" w:rsidP="00826E19">
            <w:pPr>
              <w:spacing w:after="0" w:line="276"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58,54</w:t>
            </w:r>
          </w:p>
        </w:tc>
      </w:tr>
    </w:tbl>
    <w:p w14:paraId="7D4F6F5A"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br/>
      </w:r>
    </w:p>
    <w:p w14:paraId="6B6FBE36"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При норме 16 кв. м на человека суммарной площади озелененных территорий общего пользования для крупнейших, крупных и больших городов, этот показатель для г. Хабаровска составляет 156,1 кв. м на человека. Сравнительный анализ зеленых насаждений города по состоянию на 2006 и 2011 годы не выявил сокращения площади зеленых насаждений по городу в целом.</w:t>
      </w:r>
    </w:p>
    <w:p w14:paraId="38E11AD3"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Создана и совершенствуется система муниципального управления и контроля за использованием, охраной, защитой и воспроизводством городских лесов, лесов особо охраняемых территорий местного значения (далее - ООПТ), имеющих для города особое природоохранное и рекреационное значение и являющихся основой зеленого фонда города. В городе Хабаровске выделено 27 таких территорий, из них 6 - краевого значения и </w:t>
      </w:r>
      <w:proofErr w:type="gramStart"/>
      <w:r w:rsidRPr="00826E19">
        <w:rPr>
          <w:rFonts w:ascii="Arial" w:eastAsia="Times New Roman" w:hAnsi="Arial" w:cs="Arial"/>
          <w:sz w:val="24"/>
          <w:szCs w:val="24"/>
          <w:lang w:eastAsia="ru-RU"/>
        </w:rPr>
        <w:t>21 - местного</w:t>
      </w:r>
      <w:proofErr w:type="gramEnd"/>
      <w:r w:rsidRPr="00826E19">
        <w:rPr>
          <w:rFonts w:ascii="Arial" w:eastAsia="Times New Roman" w:hAnsi="Arial" w:cs="Arial"/>
          <w:sz w:val="24"/>
          <w:szCs w:val="24"/>
          <w:lang w:eastAsia="ru-RU"/>
        </w:rPr>
        <w:t xml:space="preserve"> значения. Общая площадь всех особо охраняемых природных территорий составляет 528,7 га, или 1,4% общей площади города. На основе комплексного обследования ООПТ и </w:t>
      </w:r>
      <w:r w:rsidRPr="00826E19">
        <w:rPr>
          <w:rFonts w:ascii="Arial" w:eastAsia="Times New Roman" w:hAnsi="Arial" w:cs="Arial"/>
          <w:sz w:val="24"/>
          <w:szCs w:val="24"/>
          <w:lang w:eastAsia="ru-RU"/>
        </w:rPr>
        <w:lastRenderedPageBreak/>
        <w:t>других природных комплексов города разработана и утверждена постановлением администрации города от 03.12.2009 N 4308 "Схема развития и размещения ООПТ местного значения городского округа "Город Хабаровск" (далее - Схема). В целях создания новых парковых зон отдыха на территории города, территория вдоль береговой зоны в границах ул. Ангарской - ул. Бийской (бывший золоотвал) внесена в раздел Схемы "Перечень планируемых к созданию ООПТ".</w:t>
      </w:r>
    </w:p>
    <w:p w14:paraId="2ECED836"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рамках целевых экологических программ начаты работы по поэтапному восстановлению зеленых насаждений и реконструкции отдельных ООПТ - подготовлены проекты реконструкции ООПТ "Парк им. Гагарина", "Парк ОДОРА", ведется поэтапная реконструкция зеленых насаждений на ООПТ "Сквер им. Горького", "Парк ОДОРА", Парк Дома офицера флота, "Парк им. Гагарина", "Сквер у памятника погибшим воинам-</w:t>
      </w:r>
      <w:proofErr w:type="spellStart"/>
      <w:r w:rsidRPr="00826E19">
        <w:rPr>
          <w:rFonts w:ascii="Arial" w:eastAsia="Times New Roman" w:hAnsi="Arial" w:cs="Arial"/>
          <w:sz w:val="24"/>
          <w:szCs w:val="24"/>
          <w:lang w:eastAsia="ru-RU"/>
        </w:rPr>
        <w:t>арсенальцам</w:t>
      </w:r>
      <w:proofErr w:type="spellEnd"/>
      <w:r w:rsidRPr="00826E19">
        <w:rPr>
          <w:rFonts w:ascii="Arial" w:eastAsia="Times New Roman" w:hAnsi="Arial" w:cs="Arial"/>
          <w:sz w:val="24"/>
          <w:szCs w:val="24"/>
          <w:lang w:eastAsia="ru-RU"/>
        </w:rPr>
        <w:t>", на четырех ООПТ установлены информационно-предупредительные щиты с разъяснением режима особой охраны.</w:t>
      </w:r>
    </w:p>
    <w:p w14:paraId="50495500"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Основные проблемы ООПТ - это высокий процент </w:t>
      </w:r>
      <w:proofErr w:type="spellStart"/>
      <w:r w:rsidRPr="00826E19">
        <w:rPr>
          <w:rFonts w:ascii="Arial" w:eastAsia="Times New Roman" w:hAnsi="Arial" w:cs="Arial"/>
          <w:sz w:val="24"/>
          <w:szCs w:val="24"/>
          <w:lang w:eastAsia="ru-RU"/>
        </w:rPr>
        <w:t>старовозрастных</w:t>
      </w:r>
      <w:proofErr w:type="spellEnd"/>
      <w:r w:rsidRPr="00826E19">
        <w:rPr>
          <w:rFonts w:ascii="Arial" w:eastAsia="Times New Roman" w:hAnsi="Arial" w:cs="Arial"/>
          <w:sz w:val="24"/>
          <w:szCs w:val="24"/>
          <w:lang w:eastAsia="ru-RU"/>
        </w:rPr>
        <w:t xml:space="preserve"> зеленых насаждений (80%), загущение посадок, факты вандализма, заключающиеся в уничтожении зеленых насаждений, малых архитектурных форм, разрушении имеющихся сооружений, а также захламление мусором, разведение костров и т.д. Критическое состояние большинства этих территорий обусловлено их "бесхозностью" из-за отсутствия специализированных предприятий или организаций, непосредственно отвечающих за их охрану, использование, уход и содержание.</w:t>
      </w:r>
      <w:r w:rsidRPr="00826E19">
        <w:rPr>
          <w:rFonts w:ascii="Arial" w:eastAsia="Times New Roman" w:hAnsi="Arial" w:cs="Arial"/>
          <w:sz w:val="24"/>
          <w:szCs w:val="24"/>
          <w:lang w:eastAsia="ru-RU"/>
        </w:rPr>
        <w:br/>
      </w:r>
    </w:p>
    <w:p w14:paraId="284EC27C" w14:textId="77777777" w:rsidR="00826E19" w:rsidRPr="00826E19" w:rsidRDefault="00826E19" w:rsidP="00826E19">
      <w:pPr>
        <w:keepNext/>
        <w:keepLines/>
        <w:shd w:val="clear" w:color="auto" w:fill="FFFFFF"/>
        <w:spacing w:after="240" w:line="254" w:lineRule="auto"/>
        <w:ind w:firstLine="480"/>
        <w:textAlignment w:val="baseline"/>
        <w:outlineLvl w:val="3"/>
        <w:rPr>
          <w:rFonts w:ascii="Arial" w:eastAsia="Times New Roman" w:hAnsi="Arial" w:cs="Arial"/>
          <w:b/>
          <w:bCs/>
          <w:i/>
          <w:iCs/>
          <w:lang w:eastAsia="ru-RU"/>
        </w:rPr>
      </w:pPr>
      <w:r w:rsidRPr="00826E19">
        <w:rPr>
          <w:rFonts w:ascii="Arial" w:eastAsia="Times New Roman" w:hAnsi="Arial" w:cs="Arial"/>
          <w:b/>
          <w:bCs/>
          <w:i/>
          <w:iCs/>
          <w:lang w:eastAsia="ru-RU"/>
        </w:rPr>
        <w:t>1.5. Экологическое воспитание, просвещение и информирование</w:t>
      </w:r>
    </w:p>
    <w:p w14:paraId="7087CE9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Приоритетность и законодательная основа развития экологического образования и просвещения населения определена Конституцией Российской Федерации в части прав граждан на благоприятную окружающую среду, достоверную информацию о ее состоянии, на возмещение ущерба, наносимого их здоровью и имуществу экологическими правонарушениями.</w:t>
      </w:r>
    </w:p>
    <w:p w14:paraId="250D2B8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 этой основе в Российской Федерации создана и продолжает совершенствоваться правовая база для формирования системы всеобщего экологического образования и просвещения населения, организация которой является компетенцией Правительства Российской Федерации, специально уполномоченных органов Российской Федерации и субъектов Российской Федерации в области охраны окружающей среды и органов местного самоуправления.</w:t>
      </w:r>
    </w:p>
    <w:p w14:paraId="054BCE8F"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Система экологического образования в городе Хабаровске включает 4 основных уровня: дошкольное, школьное и дополнительное, профессиональное образование (вузовское) и повышение квалификации руководителей и специалистов предприятий и организаций.</w:t>
      </w:r>
    </w:p>
    <w:p w14:paraId="484008B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Наиболее широко различными формами экологического образования охвачены учащиеся образовательных учреждений города. В 182 образовательных учреждениях города непрерывное экологическое образование и воспитание детей осуществляется по трем направлениям:</w:t>
      </w:r>
    </w:p>
    <w:p w14:paraId="5B9BE46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реализация программ общего и дополнительного образования экологической направленности;</w:t>
      </w:r>
    </w:p>
    <w:p w14:paraId="0695D73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воспитание экологической культуры учащихся через организацию научно-исследовательской деятельности, мероприятий различного уровня, практической занятости в рамках каникулярного отдыха;</w:t>
      </w:r>
    </w:p>
    <w:p w14:paraId="3D6D979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развитие международных связей по обмену экологическими экспедициями школьников.</w:t>
      </w:r>
    </w:p>
    <w:p w14:paraId="305C7FE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В основной школе в рамках предпрофильной подготовки в 22% общеобразовательных учреждений организованы элективные курсы экологической тематики. На старшей ступени в половине школ открыты химико-биологический, биолого-географический и другие профили с углубленным изучением предметов экологической направленности.</w:t>
      </w:r>
    </w:p>
    <w:p w14:paraId="67A4704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Развивается социальное партнерство в решении вопросов экологического воспитания и образования детей. Образовательные учреждения города взаимодействуют с государственными и общественными организациями по охране окружающей среды и природных ресурсов, Хабаровским краевым отделением "Всероссийское общество охраны природы", муниципальным предприятием "Водоканал", </w:t>
      </w:r>
      <w:proofErr w:type="spellStart"/>
      <w:r w:rsidRPr="00826E19">
        <w:rPr>
          <w:rFonts w:ascii="Arial" w:eastAsia="Times New Roman" w:hAnsi="Arial" w:cs="Arial"/>
          <w:sz w:val="24"/>
          <w:szCs w:val="24"/>
          <w:lang w:eastAsia="ru-RU"/>
        </w:rPr>
        <w:t>Большехехцирским</w:t>
      </w:r>
      <w:proofErr w:type="spellEnd"/>
      <w:r w:rsidRPr="00826E19">
        <w:rPr>
          <w:rFonts w:ascii="Arial" w:eastAsia="Times New Roman" w:hAnsi="Arial" w:cs="Arial"/>
          <w:sz w:val="24"/>
          <w:szCs w:val="24"/>
          <w:lang w:eastAsia="ru-RU"/>
        </w:rPr>
        <w:t xml:space="preserve"> заповедником, зоосадом имени Сысоева. В 64% образовательных учреждений значимым ресурсом по пропаганде экологической культуры является:</w:t>
      </w:r>
    </w:p>
    <w:p w14:paraId="2A75259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школьные газеты;</w:t>
      </w:r>
    </w:p>
    <w:p w14:paraId="6B2F259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вестник "Школьный курьер" (центр внешкольной работы "Планета взросления");</w:t>
      </w:r>
    </w:p>
    <w:p w14:paraId="0AC1B34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детская студия телевидения (детский юношеский центр "Поиск"), которые освещают экологические проблемы, ведут разъяснительную работу о бережном отношении к природе, сохранении дальневосточной флоры и фауны, о рациональном использовании воды, электроэнергии, о соблюдении чистоты в городе.</w:t>
      </w:r>
    </w:p>
    <w:p w14:paraId="44075ED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Реализация проектной и учебно-исследовательской деятельности учащихся осуществляется через работу научных обществ, конференций, летних экологических практикумов и экспедиций.</w:t>
      </w:r>
    </w:p>
    <w:p w14:paraId="69CF4DB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Традиционным стало проведение городской научно-практической конференции "Шаг в науку", природоохранных акций: "Помоги зимующим птицам", "Дни защиты от экологической опасности" и различных конкурсов на экологическую тематику.</w:t>
      </w:r>
    </w:p>
    <w:p w14:paraId="50E4D12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Во всех образовательных учреждениях организована внеклассная работа по экологии: экологические олимпиады, кружки, факультативы, элективные курсы экологической направленности, работа в школьных теплицах, живые уголки, 112 объединений юных экологов, детские экологические отряды. Разработана основная образовательная программа начального общего образования, в содержание которой входит "Программа формирования экологической культуры, здорового и безопасного образа жизни".</w:t>
      </w:r>
    </w:p>
    <w:p w14:paraId="75397C9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Значительное место в системе непрерывного экологического образования в городе Хабаровске занимают учреждения дополнительного образования детей - МБОУ ДОД "Детский эколого-биологический центр", экологические центры "Поиск", "Косатка", "Импульс" и </w:t>
      </w:r>
      <w:proofErr w:type="gramStart"/>
      <w:r w:rsidRPr="00826E19">
        <w:rPr>
          <w:rFonts w:ascii="Arial" w:eastAsia="Times New Roman" w:hAnsi="Arial" w:cs="Arial"/>
          <w:sz w:val="24"/>
          <w:szCs w:val="24"/>
          <w:lang w:eastAsia="ru-RU"/>
        </w:rPr>
        <w:t>т.д.</w:t>
      </w:r>
      <w:proofErr w:type="gramEnd"/>
    </w:p>
    <w:p w14:paraId="396CC2F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Воспитание сознательного, экологически образованного и культурного гражданина невозможно без привлечения его к участию в практических делах. МБОУ ДОД "Детский эколого-биологический центр" под руководством управления образования администрации города при участии управления по охране окружающей среды и природных ресурсов администрации города ежегодно организует и проводит такие мероприятия как трудовой десант юных экологов в защиту окружающей среды, экологические рейды по очистке береговой зоны Амура, акции "Сохраним природу родного края", "Чистый город", "Дни защиты от экологической опасности", "Двор моего детства" и другие.</w:t>
      </w:r>
    </w:p>
    <w:p w14:paraId="1C80FE3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В период летних каникул на социально значимых объектах города организована работа трудовых отрядов старшеклассников и экологических отрядов "Защитники природы". Ими озеленяются и облагораживаются парковые зоны, набережная реки Амур, городские бульвары, ведется активная </w:t>
      </w:r>
      <w:r w:rsidRPr="00826E19">
        <w:rPr>
          <w:rFonts w:ascii="Arial" w:eastAsia="Times New Roman" w:hAnsi="Arial" w:cs="Arial"/>
          <w:sz w:val="24"/>
          <w:szCs w:val="24"/>
          <w:lang w:eastAsia="ru-RU"/>
        </w:rPr>
        <w:lastRenderedPageBreak/>
        <w:t>экологическая пропаганда среди сверстников и взрослого населения, призывающая к бережному отношению к природе, соблюдению чистоты и порядка в местах проживания и отдыха горожан.</w:t>
      </w:r>
    </w:p>
    <w:p w14:paraId="1BA52E1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2013 году на работах по благоустройству города были задействованы около 2 тыс. школьников.</w:t>
      </w:r>
    </w:p>
    <w:p w14:paraId="2AE6055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Систему экологического образования в высших учебных заведениях города можно представить как четырехуровневую:</w:t>
      </w:r>
    </w:p>
    <w:p w14:paraId="5567C46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общетеоретический курс "Экология" (блок естественнонаучных дисциплин, федеральный компонент);</w:t>
      </w:r>
    </w:p>
    <w:p w14:paraId="08E68F8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специализированные природоохранные курсы (в блоке специальных дисциплин или национально-региональный компонент);</w:t>
      </w:r>
    </w:p>
    <w:p w14:paraId="101D7F1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 экологизация учебных предметов, в первую очередь </w:t>
      </w:r>
      <w:proofErr w:type="spellStart"/>
      <w:r w:rsidRPr="00826E19">
        <w:rPr>
          <w:rFonts w:ascii="Arial" w:eastAsia="Times New Roman" w:hAnsi="Arial" w:cs="Arial"/>
          <w:sz w:val="24"/>
          <w:szCs w:val="24"/>
          <w:lang w:eastAsia="ru-RU"/>
        </w:rPr>
        <w:t>спецдисциплин</w:t>
      </w:r>
      <w:proofErr w:type="spellEnd"/>
      <w:r w:rsidRPr="00826E19">
        <w:rPr>
          <w:rFonts w:ascii="Arial" w:eastAsia="Times New Roman" w:hAnsi="Arial" w:cs="Arial"/>
          <w:sz w:val="24"/>
          <w:szCs w:val="24"/>
          <w:lang w:eastAsia="ru-RU"/>
        </w:rPr>
        <w:t>;</w:t>
      </w:r>
    </w:p>
    <w:p w14:paraId="56A18D0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подготовка специалистов-экологов.</w:t>
      </w:r>
    </w:p>
    <w:p w14:paraId="0EABAF5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Подготовкой специалистов-экологов в г. Хабаровске занимаются Тихоокеанский государственный университет (специальность "Охрана окружающей среды и рациональное использование природных ресурсов" (ООС), квалификация инженер-эколог, подготовка начата в 2000 г.) и Дальневосточный государственный гуманитарный университет ("Экология", квалификация - эколог, подготовка ведется с 2002 г.).</w:t>
      </w:r>
    </w:p>
    <w:p w14:paraId="6B73659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Повышение квалификации руководителей и специалистов предприятий и организаций города в области охраны окружающей среды и экологической безопасности осуществляют ГОУ ВПО "Тихоокеанский государственный университет" и КГУ ДПО "Хабаровский институт повышения квалификации кадров в области экологии и природопользования" по следующим программам:</w:t>
      </w:r>
    </w:p>
    <w:p w14:paraId="450E284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обеспечение экологической безопасности при работах в области обращения с опасными отходами;</w:t>
      </w:r>
    </w:p>
    <w:p w14:paraId="4B2C098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обеспечение экологической безопасности руководителями и специалистами экологических служб и систем экологического контроля;</w:t>
      </w:r>
    </w:p>
    <w:p w14:paraId="737662C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обеспечение экологической безопасности руководителями и специалистами общехозяйственных систем управления.</w:t>
      </w:r>
    </w:p>
    <w:p w14:paraId="1FB9156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Систему экологического образования населения города Хабаровска дополняют мероприятия, реализуемые администрацией города - осуществляется поддержка деятельности детских, молодежных общественных природоохранных организаций, издание печатной продукции, публикация в средствах массовой информации материалов по вопросам состояния окружающей среды города, проведение семинаров по вопросам обеспечения экологической безопасности для специалистов предприятий и организаций города, проведение Дней защиты от экологической опасности и других мероприятий экологической направленности.</w:t>
      </w:r>
      <w:r w:rsidRPr="00826E19">
        <w:rPr>
          <w:rFonts w:ascii="Arial" w:eastAsia="Times New Roman" w:hAnsi="Arial" w:cs="Arial"/>
          <w:sz w:val="24"/>
          <w:szCs w:val="24"/>
          <w:lang w:eastAsia="ru-RU"/>
        </w:rPr>
        <w:br/>
      </w:r>
    </w:p>
    <w:p w14:paraId="1A763263" w14:textId="77777777" w:rsidR="00826E19" w:rsidRPr="00826E19" w:rsidRDefault="00826E19" w:rsidP="00826E19">
      <w:pPr>
        <w:spacing w:after="240" w:line="240" w:lineRule="auto"/>
        <w:jc w:val="center"/>
        <w:textAlignment w:val="baseline"/>
        <w:outlineLvl w:val="2"/>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2. Основные цели и задачи</w:t>
      </w:r>
    </w:p>
    <w:p w14:paraId="4377B50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(*в редакции Постановления Администрации города Хабаровска от 27 марта 2018 года N 905 - см. предыдущую </w:t>
      </w:r>
      <w:proofErr w:type="gramStart"/>
      <w:r w:rsidRPr="00826E19">
        <w:rPr>
          <w:rFonts w:ascii="Arial" w:eastAsia="Times New Roman" w:hAnsi="Arial" w:cs="Arial"/>
          <w:sz w:val="24"/>
          <w:szCs w:val="24"/>
          <w:lang w:eastAsia="ru-RU"/>
        </w:rPr>
        <w:t>редакцию)   </w:t>
      </w:r>
      <w:proofErr w:type="gramEnd"/>
      <w:r w:rsidRPr="00826E19">
        <w:rPr>
          <w:rFonts w:ascii="Arial" w:eastAsia="Times New Roman" w:hAnsi="Arial" w:cs="Arial"/>
          <w:sz w:val="24"/>
          <w:szCs w:val="24"/>
          <w:lang w:eastAsia="ru-RU"/>
        </w:rPr>
        <w:t>       </w:t>
      </w:r>
      <w:r w:rsidRPr="00826E19">
        <w:rPr>
          <w:rFonts w:ascii="Arial" w:eastAsia="Times New Roman" w:hAnsi="Arial" w:cs="Arial"/>
          <w:sz w:val="24"/>
          <w:szCs w:val="24"/>
          <w:lang w:eastAsia="ru-RU"/>
        </w:rPr>
        <w:br/>
      </w:r>
    </w:p>
    <w:p w14:paraId="6268250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Одним из основных принципов охраны окружающей среды является ответственность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за обеспечение на соответствующих территориях благоприятной окружающей среды и экологической безопасности как состояния защищенности природной среды и жизненно важных интересов человека от возможного негативного воздействия хозяйственной и иной деятельности, чрезвычайных ситуаций природного и техногенного характера, их последствий.</w:t>
      </w:r>
    </w:p>
    <w:p w14:paraId="50608D4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Направления экологической политики администрации города определены Стратегией социально-экономического развития городского округа "Город Хабаровск" на период до 2030 года. (Абзац изменен Постановлением Администрации города Хабаровска от 27 марта 2018 года N 905 - см. предыдущую редакцию).</w:t>
      </w:r>
    </w:p>
    <w:p w14:paraId="2319991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Основная цель в области охраны окружающей среды и обеспечения экологической безопасности заключается в поддержании и повышении качества жизни населения, стабилизации и развитии экономики без увеличения нагрузки на окружающую среду.</w:t>
      </w:r>
    </w:p>
    <w:p w14:paraId="2811EFB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Проводимая на территории города экологическая политика основана на следующих базовых принципах:</w:t>
      </w:r>
    </w:p>
    <w:p w14:paraId="53258DA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устойчивое развитие города, предусматривающее равное внимание к экономической, социальной и экологической составляющим;</w:t>
      </w:r>
    </w:p>
    <w:p w14:paraId="62B8218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обеспечение экологической безопасности не как отдельной обособленной области деятельности, а как составляющей части всех сфер городского хозяйства;</w:t>
      </w:r>
    </w:p>
    <w:p w14:paraId="4CEAF40F"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развитие и совершенствование нормативно-правового обеспечения через комплекс увязанных между собой муниципальных правовых актов в сфере охраны окружающей среды и природопользования, градостроительства, землепользования, благоустройства, административных правонарушений и других;</w:t>
      </w:r>
    </w:p>
    <w:p w14:paraId="6CA1D03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обеспечение экологической безопасности потенциально опасных видов деятельности, реабилитация территорий накопленного экологического ущерба, выявление и минимизация экологических рисков для природной среды и здоровья населения, связанных с возникновением чрезвычайных ситуаций природного и техногенного характера;</w:t>
      </w:r>
    </w:p>
    <w:p w14:paraId="16BED0D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учет и предотвращение негативных экологических последствий;</w:t>
      </w:r>
    </w:p>
    <w:p w14:paraId="315E746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повышение экологической культуры населения и профессиональных знаний в области экологии;</w:t>
      </w:r>
    </w:p>
    <w:p w14:paraId="0FA3E13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поддержка экологических и общественных движений, направленных на сохранение и улучшение среды обитания.</w:t>
      </w:r>
    </w:p>
    <w:p w14:paraId="1D03E05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Экологические приоритеты учитываются администрацией города в принимаемых нормативных правовых актах органов местного самоуправления и в муниципальных экологических программах.</w:t>
      </w:r>
    </w:p>
    <w:p w14:paraId="38C2FA0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Основные цели Программы:</w:t>
      </w:r>
    </w:p>
    <w:p w14:paraId="2AFF62E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стабилизация и оздоровление экологической обстановки в городе;</w:t>
      </w:r>
    </w:p>
    <w:p w14:paraId="2282B2E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обеспечение экологической безопасности населения.</w:t>
      </w:r>
    </w:p>
    <w:p w14:paraId="0B171AF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Поставленные Программой цели достигаются путем решения следующих задач:</w:t>
      </w:r>
    </w:p>
    <w:p w14:paraId="1072730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сокращение выбросов загрязняющих веществ в атмосферу города - за счет совершенствования технологических процессов предприятиями города, перевод теплоисточников и муниципального транспорта на более экологически чистое топливо - газ, снижение влияния выбросов автомобильного транспорта; (Абзац изменен Постановлением Администрации города Хабаровска от 27 марта 2018 года N 905 - см. предыдущую редакцию).</w:t>
      </w:r>
    </w:p>
    <w:p w14:paraId="11B3088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уменьшение объема сброса загрязненных сточных вод в поверхностные водные объекты - за счет подключения к городским сетям канализации жилого фонда и ряда учреждений, строительства и реконструкции очистных сооружений ливневых стоков предприятий, ликвидации загрязнения и захламления в водоохранных и прибрежных зонах; (Абзац изменен Постановлением Администрации города Хабаровска от 27 марта 2018 года N 905 - см. предыдущую редакцию).</w:t>
      </w:r>
    </w:p>
    <w:p w14:paraId="1C5B76C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 совершенствование системы обращения с отходами производства и потребления путем создания новых производств по переработке вторичного сырья, увеличения мощности действующих предприятий-переработчиков, организации раздельного сбора твердых коммунальных отходов; (Абзац изменен Постановлением Администрации города Хабаровска от 27 марта 2018 года N 905 - см. предыдущую редакцию).</w:t>
      </w:r>
    </w:p>
    <w:p w14:paraId="7BE9095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охрана и воспроизводство городских зеленых насаждений, восстановление и развитие сети особо охраняемых природных территорий местного значения, обеспечение их устойчивого функционирования - за счет увеличения площади особо охраняемых природных территорий местного значения, создания зеленых зон, предназначенных для организации отдыха населения, осуществления мероприятий по охране, организации, функционированию и использованию озелененных территорий; (Абзац изменен Постановлением Администрации города Хабаровска от 27 марта 2018 года N 905 - см. предыдущую редакцию).</w:t>
      </w:r>
    </w:p>
    <w:p w14:paraId="3618F06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привлечение предприятий, организаций, общественных экологических объединений города к решению проблем сохранения природной среды города;</w:t>
      </w:r>
    </w:p>
    <w:p w14:paraId="75CC75E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совершенствование экологической культуры горожан посредством реализации мероприятий по привлечению населения города к практическим природоохранным мероприятиям, пропаганды через средства массовой информации экологических знаний, информации об экологическом состоянии города.</w:t>
      </w:r>
    </w:p>
    <w:p w14:paraId="3FD47690"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ликвидация объектов прошлого экологического ущерба путем строительства полигона твердых бытовых отходов, сокращения площади и количества несанкционированных свалок мусора, проведения работ по рекультивации городской свалки бытовых отходов. (Абзац дополнительно включен Постановлением Администрации города Хабаровска от 27 марта 2018 года N 905).     </w:t>
      </w:r>
    </w:p>
    <w:p w14:paraId="54D54329" w14:textId="77777777" w:rsidR="00826E19" w:rsidRPr="00826E19" w:rsidRDefault="00826E19" w:rsidP="00826E19">
      <w:pPr>
        <w:spacing w:after="240" w:line="240" w:lineRule="auto"/>
        <w:jc w:val="center"/>
        <w:textAlignment w:val="baseline"/>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br/>
        <w:t>3. Краткая характеристика намеченных мероприятий</w:t>
      </w:r>
    </w:p>
    <w:p w14:paraId="147E555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p w14:paraId="4D9D7F9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Мероприятия программы разработаны с учетом предложений предприятий и организаций города, структурных подразделений администрации города, материалов исследований Института водных и экологических проблем ДВО РАН, данных наблюдений Государственной службы наблюдений ГУ "Хабаровский ЦГМС - РСМЦ" за состоянием атмосферного воздуха, поверхностных вод суши по гидрохимическим и гидробиологическим показателям и радиационному загрязнению на территории города Хабаровска. Мероприятия программы в зависимости от характера решаемых вопросов структурированы по пяти направлениям:</w:t>
      </w:r>
    </w:p>
    <w:p w14:paraId="2E35980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мероприятия по охране атмосферного воздуха направлены на совершенствование технологических процессов предприятиями города, перевод теплоисточников и автотранспорта на более экологически чистое топливо - газ;</w:t>
      </w:r>
    </w:p>
    <w:p w14:paraId="5916374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мероприятия по охране водных объектов направлены на уменьшение объема сброса загрязненных сточных вод в поверхностные водные объекты за счет подключения к городским сетям канализации жилого фонда и ряда учреждений;</w:t>
      </w:r>
    </w:p>
    <w:p w14:paraId="4452BC5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мероприятия по охране земель направлены на защиту земель от загрязнения отходами производства и потребления - ликвидацию несанкционированных навалов мусора, ликвидацию загрязнения и захламления участков земель в водоохранных и прибрежных зонах водных объектов;</w:t>
      </w:r>
    </w:p>
    <w:p w14:paraId="3510158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 мероприятия по развитию природных комплексов города направлены на организацию использования охраны, защиты, воспроизводства особо охраняемых природных территорий местного значения и развитие природных комплексов города для сохранения рекреационных ресурсов с целью создания условий для отдыха населения, физкультурно-оздоровительной и спортивной деятельности;</w:t>
      </w:r>
    </w:p>
    <w:p w14:paraId="451666D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мероприятия по повышению уровня экологической культуры населения города направлены на эколого-просветительскую работу на базе особо охраняемых природных территорий местного значения, обеспечение населения города информацией о состоянии окружающей среды и об использовании природных ресурсов города, совершенствование системы экологического воспитания, информирование населения.</w:t>
      </w:r>
    </w:p>
    <w:p w14:paraId="0773D93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(Раздел изменен Постановлением Администрации города Хабаровска от 27 марта 2018 года N 905 - см. предыдущую редакцию, Постановлением Администрации города Хабаровска от 29 марта 2019 года N 958 - см. предыдущую редакцию).</w:t>
      </w:r>
      <w:r w:rsidRPr="00826E19">
        <w:rPr>
          <w:rFonts w:ascii="Arial" w:eastAsia="Times New Roman" w:hAnsi="Arial" w:cs="Arial"/>
          <w:sz w:val="24"/>
          <w:szCs w:val="24"/>
          <w:lang w:eastAsia="ru-RU"/>
        </w:rPr>
        <w:br/>
      </w:r>
    </w:p>
    <w:p w14:paraId="0260D2AC" w14:textId="77777777" w:rsidR="00826E19" w:rsidRPr="00826E19" w:rsidRDefault="00826E19" w:rsidP="00826E19">
      <w:pPr>
        <w:spacing w:after="240" w:line="240" w:lineRule="auto"/>
        <w:jc w:val="center"/>
        <w:textAlignment w:val="baseline"/>
        <w:outlineLvl w:val="2"/>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4. Индикаторы для оценки результативности намеченных целей</w:t>
      </w:r>
      <w:r w:rsidRPr="00826E19">
        <w:rPr>
          <w:rFonts w:ascii="Arial" w:eastAsia="Times New Roman" w:hAnsi="Arial" w:cs="Arial"/>
          <w:b/>
          <w:bCs/>
          <w:sz w:val="24"/>
          <w:szCs w:val="24"/>
          <w:lang w:eastAsia="ru-RU"/>
        </w:rPr>
        <w:br/>
        <w:t>и задач, методика их количественного исчисления</w:t>
      </w:r>
    </w:p>
    <w:p w14:paraId="577ED31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p w14:paraId="37752BE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Перечень индикаторов программы с расшифровкой плановых значений по годам приведен в приложении N 2 к настоящему постановлению.</w:t>
      </w:r>
      <w:r w:rsidRPr="00826E19">
        <w:rPr>
          <w:rFonts w:ascii="Arial" w:eastAsia="Times New Roman" w:hAnsi="Arial" w:cs="Arial"/>
          <w:sz w:val="24"/>
          <w:szCs w:val="24"/>
          <w:lang w:eastAsia="ru-RU"/>
        </w:rPr>
        <w:br/>
      </w:r>
    </w:p>
    <w:p w14:paraId="2522ABF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1. Индекс загрязнения атмосферного воздуха города, единиц.</w:t>
      </w:r>
    </w:p>
    <w:p w14:paraId="3E2B00A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Значение индикатора является показателем качества воздуха и учитывает несколько примесей, величина ИЗА рассчитывается по значениям среднегодовых концентраций загрязняющих веществ.</w:t>
      </w:r>
    </w:p>
    <w:p w14:paraId="12C5318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ежегодная докладная записка Центра мониторинга загрязнения окружающей среды ФГБУ "Хабаровский ЦГМС - РСМЦ" о загрязнении природной среды на территории города Хабаровска.</w:t>
      </w:r>
      <w:r w:rsidRPr="00826E19">
        <w:rPr>
          <w:rFonts w:ascii="Arial" w:eastAsia="Times New Roman" w:hAnsi="Arial" w:cs="Arial"/>
          <w:sz w:val="24"/>
          <w:szCs w:val="24"/>
          <w:lang w:eastAsia="ru-RU"/>
        </w:rPr>
        <w:br/>
      </w:r>
    </w:p>
    <w:p w14:paraId="3209011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2. Объем выбросов загрязняющих веществ в атмосферу, тыс. т.</w:t>
      </w:r>
    </w:p>
    <w:p w14:paraId="1E7BF0C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Официальный сайт Приамурского межрегионального управления Росприроднадзора, открытые данные, обобщенные данные федерального статистического наблюдения по форме 2-ТП (воздух). (Пункт изменен Постановлением Администрации города Хабаровска Хабаровского края от 23 октября 2020 года N 3408 - см. предыдущую редакцию).</w:t>
      </w:r>
      <w:r w:rsidRPr="00826E19">
        <w:rPr>
          <w:rFonts w:ascii="Arial" w:eastAsia="Times New Roman" w:hAnsi="Arial" w:cs="Arial"/>
          <w:sz w:val="24"/>
          <w:szCs w:val="24"/>
          <w:lang w:eastAsia="ru-RU"/>
        </w:rPr>
        <w:br/>
      </w:r>
    </w:p>
    <w:p w14:paraId="13CFD95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3. Количество предприятий, переведенных на использование природного газа, единиц.</w:t>
      </w:r>
    </w:p>
    <w:p w14:paraId="27D154B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годовые отчеты соисполнителей программы.</w:t>
      </w:r>
      <w:r w:rsidRPr="00826E19">
        <w:rPr>
          <w:rFonts w:ascii="Arial" w:eastAsia="Times New Roman" w:hAnsi="Arial" w:cs="Arial"/>
          <w:sz w:val="24"/>
          <w:szCs w:val="24"/>
          <w:lang w:eastAsia="ru-RU"/>
        </w:rPr>
        <w:br/>
      </w:r>
    </w:p>
    <w:p w14:paraId="24ABCB3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4. Класс качества воды в реке Амур в черте города, единиц.</w:t>
      </w:r>
    </w:p>
    <w:p w14:paraId="6D9FFBE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Качество поверхностных вод оценивается методом комплексной оценки степени загрязненности поверхностных вод по гидрохимическим показателям. Наиболее информативной комплексной оценкой является "класс качества воды", по качеству воды поверхностные воды разделяются на 5 классов в зависимости от степени их загрязненности (от 1-го "условно чистая" до 5-го "экстремально грязная").</w:t>
      </w:r>
    </w:p>
    <w:p w14:paraId="2D8FE7F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Источник данных - ежегодная докладная записка Центра мониторинга загрязнения окружающей среды ФГБУ "Хабаровский ЦГМС - РСМЦ" о загрязнении </w:t>
      </w:r>
      <w:r w:rsidRPr="00826E19">
        <w:rPr>
          <w:rFonts w:ascii="Arial" w:eastAsia="Times New Roman" w:hAnsi="Arial" w:cs="Arial"/>
          <w:sz w:val="24"/>
          <w:szCs w:val="24"/>
          <w:lang w:eastAsia="ru-RU"/>
        </w:rPr>
        <w:lastRenderedPageBreak/>
        <w:t>природной среды на территории города Хабаровска.</w:t>
      </w:r>
      <w:r w:rsidRPr="00826E19">
        <w:rPr>
          <w:rFonts w:ascii="Arial" w:eastAsia="Times New Roman" w:hAnsi="Arial" w:cs="Arial"/>
          <w:sz w:val="24"/>
          <w:szCs w:val="24"/>
          <w:lang w:eastAsia="ru-RU"/>
        </w:rPr>
        <w:br/>
      </w:r>
    </w:p>
    <w:p w14:paraId="04C201B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5. Количество ликвидированных выпусков загрязненных сточных вод в поверхностные водные объекты, единиц.</w:t>
      </w:r>
    </w:p>
    <w:p w14:paraId="21C871F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информация о фактическом вводе данных объектов в эксплуатацию в отчетном году, полученная от соисполнителей программы.</w:t>
      </w:r>
      <w:r w:rsidRPr="00826E19">
        <w:rPr>
          <w:rFonts w:ascii="Arial" w:eastAsia="Times New Roman" w:hAnsi="Arial" w:cs="Arial"/>
          <w:sz w:val="24"/>
          <w:szCs w:val="24"/>
          <w:lang w:eastAsia="ru-RU"/>
        </w:rPr>
        <w:br/>
      </w:r>
    </w:p>
    <w:p w14:paraId="21C807B0"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6. Ликвидированный объем загрязненных сточных вод, сбрасываемый в водные объекты, тыс. куб. м.</w:t>
      </w:r>
    </w:p>
    <w:p w14:paraId="11DBBC50"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информация о фактическом вводе данных объектов в эксплуатацию в отчетном году, полученная от соисполнителей программы,</w:t>
      </w:r>
      <w:r w:rsidRPr="00826E19">
        <w:rPr>
          <w:rFonts w:ascii="Arial" w:eastAsia="Times New Roman" w:hAnsi="Arial" w:cs="Arial"/>
          <w:sz w:val="24"/>
          <w:szCs w:val="24"/>
          <w:lang w:eastAsia="ru-RU"/>
        </w:rPr>
        <w:br/>
      </w:r>
    </w:p>
    <w:p w14:paraId="35D4069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 Доля утилизированных и переработанных бытовых отходов в общем объеме вывозимых на захоронение отходов, %.</w:t>
      </w:r>
    </w:p>
    <w:p w14:paraId="220D3A7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Рассчитывается как отношение объема ТКО утилизированных, переработанных и использованных в качестве вторичного сырья к объему отходов, размещенных на полигоне ТКО (значения объемов отходов принимаются на основании данных предприятий - переработчиков отходов и специализированной организации, эксплуатирующей полигон ТКО, представляемых по итогам отчетного года по запросу управления по охране окружающей среды и природных ресурсов).</w:t>
      </w:r>
      <w:r w:rsidRPr="00826E19">
        <w:rPr>
          <w:rFonts w:ascii="Arial" w:eastAsia="Times New Roman" w:hAnsi="Arial" w:cs="Arial"/>
          <w:sz w:val="24"/>
          <w:szCs w:val="24"/>
          <w:lang w:eastAsia="ru-RU"/>
        </w:rPr>
        <w:br/>
      </w:r>
    </w:p>
    <w:p w14:paraId="7089249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8. Прирост площади особо охраняемых природных территорий местного значения, %.</w:t>
      </w:r>
    </w:p>
    <w:p w14:paraId="584CF57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Рассчитывается как отношение площади особо охраняемых природных территорий местного значения в отчетном году к площади особо охраняемых природных территорий местного значения предыдущего года в процентах.</w:t>
      </w:r>
      <w:r w:rsidRPr="00826E19">
        <w:rPr>
          <w:rFonts w:ascii="Arial" w:eastAsia="Times New Roman" w:hAnsi="Arial" w:cs="Arial"/>
          <w:sz w:val="24"/>
          <w:szCs w:val="24"/>
          <w:lang w:eastAsia="ru-RU"/>
        </w:rPr>
        <w:br/>
      </w:r>
    </w:p>
    <w:p w14:paraId="1B71BCF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9. Количество созданных особо охраняемых природных территорий местного значения в год, единиц.</w:t>
      </w:r>
    </w:p>
    <w:p w14:paraId="756ADDF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нормативно-правовые акты администрации городского округа "Город Хабаровск".</w:t>
      </w:r>
      <w:r w:rsidRPr="00826E19">
        <w:rPr>
          <w:rFonts w:ascii="Arial" w:eastAsia="Times New Roman" w:hAnsi="Arial" w:cs="Arial"/>
          <w:sz w:val="24"/>
          <w:szCs w:val="24"/>
          <w:lang w:eastAsia="ru-RU"/>
        </w:rPr>
        <w:br/>
      </w:r>
    </w:p>
    <w:p w14:paraId="1FD23A3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10. Площадь особо охраняемых природных территорий местного значения, га.</w:t>
      </w:r>
    </w:p>
    <w:p w14:paraId="5F0F9EE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нормативно-правовые акты администрации городского округа "Город Хабаровск".</w:t>
      </w:r>
      <w:r w:rsidRPr="00826E19">
        <w:rPr>
          <w:rFonts w:ascii="Arial" w:eastAsia="Times New Roman" w:hAnsi="Arial" w:cs="Arial"/>
          <w:sz w:val="24"/>
          <w:szCs w:val="24"/>
          <w:lang w:eastAsia="ru-RU"/>
        </w:rPr>
        <w:br/>
      </w:r>
    </w:p>
    <w:p w14:paraId="754FDEB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11. Площадь зеленых зон города, созданных для организации отдыха населения, га.</w:t>
      </w:r>
    </w:p>
    <w:p w14:paraId="14208B7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годовые отчеты соисполнителей программы.</w:t>
      </w:r>
      <w:r w:rsidRPr="00826E19">
        <w:rPr>
          <w:rFonts w:ascii="Arial" w:eastAsia="Times New Roman" w:hAnsi="Arial" w:cs="Arial"/>
          <w:sz w:val="24"/>
          <w:szCs w:val="24"/>
          <w:lang w:eastAsia="ru-RU"/>
        </w:rPr>
        <w:br/>
      </w:r>
    </w:p>
    <w:p w14:paraId="3F9344D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12. Прирост мероприятий по пропаганде знаний в области охраны окружающей среды на 10% к предыдущему году;</w:t>
      </w:r>
    </w:p>
    <w:p w14:paraId="0FC512E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Рассчитывается как отношение количества мероприятий отчетного года к количеству мероприятий предыдущего года в процентах.</w:t>
      </w:r>
      <w:r w:rsidRPr="00826E19">
        <w:rPr>
          <w:rFonts w:ascii="Arial" w:eastAsia="Times New Roman" w:hAnsi="Arial" w:cs="Arial"/>
          <w:sz w:val="24"/>
          <w:szCs w:val="24"/>
          <w:lang w:eastAsia="ru-RU"/>
        </w:rPr>
        <w:br/>
      </w:r>
    </w:p>
    <w:p w14:paraId="1672C1C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13. Количество публикаций экологической направленности, размещенных в средствах массовой информации, сети Интернет, в год, единиц.</w:t>
      </w:r>
    </w:p>
    <w:p w14:paraId="4B806F9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журнал учета материалов, опубликованных в средствах массовой информации в номенклатуре дел управления по охране окружающей среды и природных ресурсов.</w:t>
      </w:r>
      <w:r w:rsidRPr="00826E19">
        <w:rPr>
          <w:rFonts w:ascii="Arial" w:eastAsia="Times New Roman" w:hAnsi="Arial" w:cs="Arial"/>
          <w:sz w:val="24"/>
          <w:szCs w:val="24"/>
          <w:lang w:eastAsia="ru-RU"/>
        </w:rPr>
        <w:br/>
      </w:r>
    </w:p>
    <w:p w14:paraId="1945E99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14. Количество проведенных тематических семинаров (конференций) экологической направленности в год, единиц.</w:t>
      </w:r>
    </w:p>
    <w:p w14:paraId="2A1E473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отчет о работе управления по охране окружающей среды и природных ресурсов, фотоотчеты, публикации в средствах массовой информации.</w:t>
      </w:r>
      <w:r w:rsidRPr="00826E19">
        <w:rPr>
          <w:rFonts w:ascii="Arial" w:eastAsia="Times New Roman" w:hAnsi="Arial" w:cs="Arial"/>
          <w:sz w:val="24"/>
          <w:szCs w:val="24"/>
          <w:lang w:eastAsia="ru-RU"/>
        </w:rPr>
        <w:br/>
      </w:r>
    </w:p>
    <w:p w14:paraId="669F56F5"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15. Количество проводимых экологических акций, практических природоохранных мероприятий, конкурсов, викторин в год, единиц.</w:t>
      </w:r>
    </w:p>
    <w:p w14:paraId="09D7DB8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Источник данных - отчеты исполнителей мероприятий, фотоотчеты, публикации в средствах массовой информации.     </w:t>
      </w:r>
      <w:r w:rsidRPr="00826E19">
        <w:rPr>
          <w:rFonts w:ascii="Arial" w:eastAsia="Times New Roman" w:hAnsi="Arial" w:cs="Arial"/>
          <w:sz w:val="24"/>
          <w:szCs w:val="24"/>
          <w:lang w:eastAsia="ru-RU"/>
        </w:rPr>
        <w:br/>
      </w:r>
    </w:p>
    <w:p w14:paraId="390CD049" w14:textId="77777777" w:rsidR="00826E19" w:rsidRPr="00826E19" w:rsidRDefault="00826E19" w:rsidP="00826E19">
      <w:pPr>
        <w:spacing w:after="0" w:line="240" w:lineRule="auto"/>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(Раздел изменен Постановлением Администрации города Хабаровска от 6 октября 2014 года N 4332 - см. предыдущую редакцию, Постановлением Администрации города Хабаровска от 10 октября 2016 года N 3490 - см. предыдущую редакцию, Постановлением Администрации города Хабаровска от 29 марта 2019 года N 958 - см. предыдущую редакцию).</w:t>
      </w:r>
    </w:p>
    <w:p w14:paraId="3B9F53FE"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w:t>
      </w:r>
    </w:p>
    <w:p w14:paraId="6A65F816" w14:textId="77777777" w:rsidR="00826E19" w:rsidRPr="00826E19" w:rsidRDefault="00826E19" w:rsidP="00826E19">
      <w:pPr>
        <w:spacing w:after="240" w:line="240" w:lineRule="auto"/>
        <w:jc w:val="center"/>
        <w:textAlignment w:val="baseline"/>
        <w:outlineLvl w:val="2"/>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5. Финансовое обеспечение муниципальной программы</w:t>
      </w:r>
      <w:r w:rsidRPr="00826E19">
        <w:rPr>
          <w:rFonts w:ascii="Arial" w:eastAsia="Times New Roman" w:hAnsi="Arial" w:cs="Arial"/>
          <w:b/>
          <w:bCs/>
          <w:sz w:val="24"/>
          <w:szCs w:val="24"/>
          <w:lang w:eastAsia="ru-RU"/>
        </w:rPr>
        <w:br/>
        <w:t>с распределением по годам реализации и источникам финансирования</w:t>
      </w:r>
    </w:p>
    <w:p w14:paraId="64EB426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p w14:paraId="305F3E2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Финансовые затраты на реализацию программы составят 6864704,881 тыс. рублей.</w:t>
      </w:r>
    </w:p>
    <w:p w14:paraId="50E0957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Структура финансирования по годам и источникам:</w:t>
      </w:r>
    </w:p>
    <w:tbl>
      <w:tblPr>
        <w:tblW w:w="0" w:type="auto"/>
        <w:tblCellMar>
          <w:left w:w="0" w:type="dxa"/>
          <w:right w:w="0" w:type="dxa"/>
        </w:tblCellMar>
        <w:tblLook w:val="04A0" w:firstRow="1" w:lastRow="0" w:firstColumn="1" w:lastColumn="0" w:noHBand="0" w:noVBand="1"/>
      </w:tblPr>
      <w:tblGrid>
        <w:gridCol w:w="1489"/>
        <w:gridCol w:w="1136"/>
        <w:gridCol w:w="1042"/>
        <w:gridCol w:w="948"/>
        <w:gridCol w:w="948"/>
        <w:gridCol w:w="854"/>
        <w:gridCol w:w="948"/>
        <w:gridCol w:w="1042"/>
        <w:gridCol w:w="948"/>
      </w:tblGrid>
      <w:tr w:rsidR="00826E19" w:rsidRPr="00826E19" w14:paraId="6E592234" w14:textId="77777777" w:rsidTr="00826E19">
        <w:trPr>
          <w:trHeight w:val="15"/>
        </w:trPr>
        <w:tc>
          <w:tcPr>
            <w:tcW w:w="2218" w:type="dxa"/>
            <w:hideMark/>
          </w:tcPr>
          <w:p w14:paraId="52D1F521" w14:textId="77777777" w:rsidR="00826E19" w:rsidRPr="00826E19" w:rsidRDefault="00826E19" w:rsidP="00826E19">
            <w:pPr>
              <w:spacing w:line="254" w:lineRule="auto"/>
              <w:rPr>
                <w:rFonts w:ascii="Arial" w:eastAsia="Times New Roman" w:hAnsi="Arial" w:cs="Arial"/>
                <w:sz w:val="24"/>
                <w:szCs w:val="24"/>
                <w:lang w:eastAsia="ru-RU"/>
              </w:rPr>
            </w:pPr>
          </w:p>
        </w:tc>
        <w:tc>
          <w:tcPr>
            <w:tcW w:w="1663" w:type="dxa"/>
            <w:hideMark/>
          </w:tcPr>
          <w:p w14:paraId="5BB5CE1A"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68B0907D"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58A3EB78"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294" w:type="dxa"/>
            <w:hideMark/>
          </w:tcPr>
          <w:p w14:paraId="238D2F31"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109" w:type="dxa"/>
            <w:hideMark/>
          </w:tcPr>
          <w:p w14:paraId="7A58210C"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21F8B6AF"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5D850BA6"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541CC25C"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59358D9F" w14:textId="77777777" w:rsidTr="00826E19">
        <w:tc>
          <w:tcPr>
            <w:tcW w:w="221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C821C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Источники финансирования мероприятий программы</w:t>
            </w:r>
          </w:p>
        </w:tc>
        <w:tc>
          <w:tcPr>
            <w:tcW w:w="1663"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68B4A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тыс. руб.</w:t>
            </w:r>
          </w:p>
        </w:tc>
        <w:tc>
          <w:tcPr>
            <w:tcW w:w="9794" w:type="dxa"/>
            <w:gridSpan w:val="7"/>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ACD3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 том числе по годам реализации:</w:t>
            </w:r>
          </w:p>
        </w:tc>
      </w:tr>
      <w:tr w:rsidR="00826E19" w:rsidRPr="00826E19" w14:paraId="2F15E9EA" w14:textId="77777777" w:rsidTr="00826E19">
        <w:tc>
          <w:tcPr>
            <w:tcW w:w="221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686E9B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0C22E3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72AD3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6B35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2015</w:t>
            </w:r>
          </w:p>
        </w:tc>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E1DD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0B83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C633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BCFCC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3B6E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2020</w:t>
            </w:r>
          </w:p>
        </w:tc>
      </w:tr>
      <w:tr w:rsidR="00826E19" w:rsidRPr="00826E19" w14:paraId="44CFD197" w14:textId="77777777" w:rsidTr="00826E19">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BB882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6236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DE189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622D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84D0B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48E1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08EB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4EA10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849EE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w:t>
            </w:r>
          </w:p>
        </w:tc>
      </w:tr>
      <w:tr w:rsidR="00826E19" w:rsidRPr="00826E19" w14:paraId="43E03DCA" w14:textId="77777777" w:rsidTr="00826E19">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A85C0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DE7D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1155210,041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81DAD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464889,37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B532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333657,99</w:t>
            </w:r>
          </w:p>
        </w:tc>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532B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131197,72</w:t>
            </w:r>
          </w:p>
        </w:tc>
        <w:tc>
          <w:tcPr>
            <w:tcW w:w="110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AE87D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82466,83</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9F3F2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81605,42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462C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27296,051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2DF3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34096,66</w:t>
            </w:r>
          </w:p>
        </w:tc>
      </w:tr>
      <w:tr w:rsidR="00826E19" w:rsidRPr="00826E19" w14:paraId="06D9229C" w14:textId="77777777" w:rsidTr="00826E19">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AF5A3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Межбюджетные трансферты</w:t>
            </w:r>
            <w:r w:rsidRPr="00826E19">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2465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127,24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509C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8C5D6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E71C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4867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B08AE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127,24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CCCE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1FB7C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DD7413D" w14:textId="77777777" w:rsidTr="00826E19">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1176B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032AB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5709367,6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8B3E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5046176,6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DFC97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64221</w:t>
            </w:r>
          </w:p>
        </w:tc>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406D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49000</w:t>
            </w:r>
          </w:p>
        </w:tc>
        <w:tc>
          <w:tcPr>
            <w:tcW w:w="110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C661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8E0F5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115204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EF922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329068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C71E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94148</w:t>
            </w:r>
          </w:p>
        </w:tc>
      </w:tr>
      <w:tr w:rsidR="00826E19" w:rsidRPr="00826E19" w14:paraId="314B1359" w14:textId="77777777" w:rsidTr="00826E19">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EEAD6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8040E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6864704,881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47E0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5511065,97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8C9E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397878,99</w:t>
            </w:r>
          </w:p>
        </w:tc>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9F88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180197,72</w:t>
            </w:r>
          </w:p>
        </w:tc>
        <w:tc>
          <w:tcPr>
            <w:tcW w:w="110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46E6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94016,83</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07EB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196936,66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E312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356364,051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4B7EC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128244,66</w:t>
            </w:r>
          </w:p>
        </w:tc>
      </w:tr>
    </w:tbl>
    <w:p w14:paraId="283217C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br/>
      </w:r>
    </w:p>
    <w:p w14:paraId="24C6C3A0"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(Раздел изменен Постановлением Администрации города Хабаровска от 29 марта 2019 года N 958 - см. предыдущую редакцию, Постановлением Администрации города Хабаровска Хабаровского края от 1 ноября 2019 года N 3601 - см. предыдущую редакцию, Постановлением Администрации города Хабаровска Хабаровского края от 11 марта 2020 года N 823 - см. предыдущую редакцию, Постановлением Администрации города Хабаровска Хабаровского края от 23 октября 2020 года N 3408 - см. предыдущую редакцию, Постановлением Администрации города Хабаровска Хабаровского края от 26 февраля 2021 года N 664 - см. предыдущую редакцию)</w:t>
      </w:r>
    </w:p>
    <w:p w14:paraId="784B898B" w14:textId="77777777" w:rsidR="00826E19" w:rsidRPr="00826E19" w:rsidRDefault="00826E19" w:rsidP="00826E19">
      <w:pPr>
        <w:spacing w:after="240" w:line="240" w:lineRule="auto"/>
        <w:jc w:val="center"/>
        <w:textAlignment w:val="baseline"/>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6. Ожидаемые результаты реализации</w:t>
      </w:r>
    </w:p>
    <w:p w14:paraId="04E8911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p>
    <w:p w14:paraId="6912A89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Экологическая результативность программы определяется снижением действия негативных факторов на окружающую среду города.</w:t>
      </w:r>
    </w:p>
    <w:p w14:paraId="0BD9CFF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результате реализации программы планируется:</w:t>
      </w:r>
    </w:p>
    <w:p w14:paraId="3E0D0CC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а) достижение к 2015 году:</w:t>
      </w:r>
    </w:p>
    <w:p w14:paraId="15B00F6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перевода одного предприятия на использование природного газа;</w:t>
      </w:r>
    </w:p>
    <w:p w14:paraId="1E4BA57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б) достижение к 2017 году:</w:t>
      </w:r>
    </w:p>
    <w:p w14:paraId="571828F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обеспечения прироста площади особо охраняемых природных территорий местного значения до 33%;</w:t>
      </w:r>
    </w:p>
    <w:p w14:paraId="54E857E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обеспечения создания шести особо охраняемых природных территории местного значения;</w:t>
      </w:r>
    </w:p>
    <w:p w14:paraId="70823B3F"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в) достижение к 2019 году:</w:t>
      </w:r>
    </w:p>
    <w:p w14:paraId="4F27CE6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увеличения площади зеленых зон города, предназначенных для организации отдыха населения, до 12,1 га;</w:t>
      </w:r>
    </w:p>
    <w:p w14:paraId="452642A0"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г) достижение к 2020 году:</w:t>
      </w:r>
    </w:p>
    <w:p w14:paraId="67D6BB9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 </w:t>
      </w:r>
      <w:proofErr w:type="spellStart"/>
      <w:r w:rsidRPr="00826E19">
        <w:rPr>
          <w:rFonts w:ascii="Arial" w:eastAsia="Times New Roman" w:hAnsi="Arial" w:cs="Arial"/>
          <w:sz w:val="24"/>
          <w:szCs w:val="24"/>
          <w:lang w:eastAsia="ru-RU"/>
        </w:rPr>
        <w:t>непревышения</w:t>
      </w:r>
      <w:proofErr w:type="spellEnd"/>
      <w:r w:rsidRPr="00826E19">
        <w:rPr>
          <w:rFonts w:ascii="Arial" w:eastAsia="Times New Roman" w:hAnsi="Arial" w:cs="Arial"/>
          <w:sz w:val="24"/>
          <w:szCs w:val="24"/>
          <w:lang w:eastAsia="ru-RU"/>
        </w:rPr>
        <w:t xml:space="preserve"> значения индекса загрязнения атмосферного воздуха города (ИЗА) до показателя 13;</w:t>
      </w:r>
    </w:p>
    <w:p w14:paraId="33E80E1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сокращения выбросов загрязняющих веществ в атмосферный воздух города с 36,87 до 36,7 тыс. тонн в год;</w:t>
      </w:r>
    </w:p>
    <w:p w14:paraId="6871479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 </w:t>
      </w:r>
      <w:proofErr w:type="spellStart"/>
      <w:r w:rsidRPr="00826E19">
        <w:rPr>
          <w:rFonts w:ascii="Arial" w:eastAsia="Times New Roman" w:hAnsi="Arial" w:cs="Arial"/>
          <w:sz w:val="24"/>
          <w:szCs w:val="24"/>
          <w:lang w:eastAsia="ru-RU"/>
        </w:rPr>
        <w:t>непревышения</w:t>
      </w:r>
      <w:proofErr w:type="spellEnd"/>
      <w:r w:rsidRPr="00826E19">
        <w:rPr>
          <w:rFonts w:ascii="Arial" w:eastAsia="Times New Roman" w:hAnsi="Arial" w:cs="Arial"/>
          <w:sz w:val="24"/>
          <w:szCs w:val="24"/>
          <w:lang w:eastAsia="ru-RU"/>
        </w:rPr>
        <w:t xml:space="preserve"> значения показателя "Класс качества воды в реке Амур в черте города" до показателя 3А;</w:t>
      </w:r>
    </w:p>
    <w:p w14:paraId="5CD477BF"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ликвидации трех выпусков загрязненных сточных вод в поверхностные водные объекты;</w:t>
      </w:r>
    </w:p>
    <w:p w14:paraId="5E02B8F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ликвидации сброса загрязненных сточных вод в поверхностные водоемы в объеме 117,5 тыс. куб. м;</w:t>
      </w:r>
    </w:p>
    <w:p w14:paraId="297DFE99"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увеличения доли утилизированных и переработанных бытовых отходов в общем объеме вывозимых на захоронение отходов с 11,78% до 17,3%;</w:t>
      </w:r>
    </w:p>
    <w:p w14:paraId="619CEF86"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обеспечения прироста площади особо охраняемых природных территорий местного значения до 33,67%;</w:t>
      </w:r>
    </w:p>
    <w:p w14:paraId="5C9DCD8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обеспечения создания семи особо охраняемых природных территорий местного значения;</w:t>
      </w:r>
    </w:p>
    <w:p w14:paraId="2CE1C84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увеличения площади природных территорий местного значения, имеющих особо охраняемый статус, с 268,9 га до 363,45 га;</w:t>
      </w:r>
    </w:p>
    <w:p w14:paraId="6CCDDDC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обеспечения прироста мероприятий по пропаганде знаний в области охраны окружающей среды на 10% к предыдущему году;</w:t>
      </w:r>
    </w:p>
    <w:p w14:paraId="30C30BA4"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обеспечения количества публикаций экологической направленности, размещенных в средствах массовой информации, сети Интернет</w:t>
      </w:r>
      <w:proofErr w:type="gramStart"/>
      <w:r w:rsidRPr="00826E19">
        <w:rPr>
          <w:rFonts w:ascii="Arial" w:eastAsia="Times New Roman" w:hAnsi="Arial" w:cs="Arial"/>
          <w:sz w:val="24"/>
          <w:szCs w:val="24"/>
          <w:lang w:eastAsia="ru-RU"/>
        </w:rPr>
        <w:t>, &gt;</w:t>
      </w:r>
      <w:proofErr w:type="gramEnd"/>
      <w:r w:rsidRPr="00826E19">
        <w:rPr>
          <w:rFonts w:ascii="Arial" w:eastAsia="Times New Roman" w:hAnsi="Arial" w:cs="Arial"/>
          <w:sz w:val="24"/>
          <w:szCs w:val="24"/>
          <w:lang w:eastAsia="ru-RU"/>
        </w:rPr>
        <w:t>= 255;</w:t>
      </w:r>
    </w:p>
    <w:p w14:paraId="45A26A5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 обеспечения количества проведенных тематических семинаров (конференций) экологической </w:t>
      </w:r>
      <w:proofErr w:type="gramStart"/>
      <w:r w:rsidRPr="00826E19">
        <w:rPr>
          <w:rFonts w:ascii="Arial" w:eastAsia="Times New Roman" w:hAnsi="Arial" w:cs="Arial"/>
          <w:sz w:val="24"/>
          <w:szCs w:val="24"/>
          <w:lang w:eastAsia="ru-RU"/>
        </w:rPr>
        <w:t>направленности &gt;</w:t>
      </w:r>
      <w:proofErr w:type="gramEnd"/>
      <w:r w:rsidRPr="00826E19">
        <w:rPr>
          <w:rFonts w:ascii="Arial" w:eastAsia="Times New Roman" w:hAnsi="Arial" w:cs="Arial"/>
          <w:sz w:val="24"/>
          <w:szCs w:val="24"/>
          <w:lang w:eastAsia="ru-RU"/>
        </w:rPr>
        <w:t>= 5;</w:t>
      </w:r>
    </w:p>
    <w:p w14:paraId="02D59A2B"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 обеспечения количества проводимых экологических акций, практических природоохранных мероприятий, конкурсов, </w:t>
      </w:r>
      <w:proofErr w:type="gramStart"/>
      <w:r w:rsidRPr="00826E19">
        <w:rPr>
          <w:rFonts w:ascii="Arial" w:eastAsia="Times New Roman" w:hAnsi="Arial" w:cs="Arial"/>
          <w:sz w:val="24"/>
          <w:szCs w:val="24"/>
          <w:lang w:eastAsia="ru-RU"/>
        </w:rPr>
        <w:t>викторин &gt;</w:t>
      </w:r>
      <w:proofErr w:type="gramEnd"/>
      <w:r w:rsidRPr="00826E19">
        <w:rPr>
          <w:rFonts w:ascii="Arial" w:eastAsia="Times New Roman" w:hAnsi="Arial" w:cs="Arial"/>
          <w:sz w:val="24"/>
          <w:szCs w:val="24"/>
          <w:lang w:eastAsia="ru-RU"/>
        </w:rPr>
        <w:t>= 75.    </w:t>
      </w:r>
      <w:r w:rsidRPr="00826E19">
        <w:rPr>
          <w:rFonts w:ascii="Arial" w:eastAsia="Times New Roman" w:hAnsi="Arial" w:cs="Arial"/>
          <w:sz w:val="24"/>
          <w:szCs w:val="24"/>
          <w:lang w:eastAsia="ru-RU"/>
        </w:rPr>
        <w:br/>
      </w:r>
    </w:p>
    <w:p w14:paraId="578816F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xml:space="preserve">(в редакции Постановления Администрации города Хабаровска от 12 августа 2014 года N 3371 - см. предыдущую редакцию, Постановления Администрации города Хабаровска от 6 октября 2014 года N 4332 - см. предыдущую редакцию, Постановления Администрации города Хабаровска от 1 октября 2015 года N 3374 - см. предыдущую редакцию, Постановления Администрации города Хабаровска от 6 апреля 2016 года N 1108 - см. предыдущую редакцию, Постановлением Администрации города Хабаровска от 10 октября 2016 года N 3490 - см. предыдущую редакцию, Постановлением Администрации города Хабаровска от 27 октября 2017 года N 3624 - см. предыдущую редакцию, Постановления Администрации города Хабаровска от 29 марта 2019 </w:t>
      </w:r>
      <w:r w:rsidRPr="00826E19">
        <w:rPr>
          <w:rFonts w:ascii="Arial" w:eastAsia="Times New Roman" w:hAnsi="Arial" w:cs="Arial"/>
          <w:sz w:val="24"/>
          <w:szCs w:val="24"/>
          <w:lang w:eastAsia="ru-RU"/>
        </w:rPr>
        <w:lastRenderedPageBreak/>
        <w:t>года N 958 - см. предыдущую редакцию, Постановлением Администрации города Хабаровска Хабаровского края от 1 ноября 2019 года N 3601 - см. предыдущую редакцию, Постановлением Администрации города Хабаровска Хабаровского края от 23 октября 2020 года N 3408 - см. предыдущую редакцию).</w:t>
      </w:r>
    </w:p>
    <w:p w14:paraId="1AE52C04"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     </w:t>
      </w:r>
    </w:p>
    <w:p w14:paraId="64D667B9" w14:textId="77777777" w:rsidR="00826E19" w:rsidRPr="00826E19" w:rsidRDefault="00826E19" w:rsidP="00826E19">
      <w:pPr>
        <w:spacing w:after="240" w:line="240" w:lineRule="auto"/>
        <w:jc w:val="center"/>
        <w:textAlignment w:val="baseline"/>
        <w:outlineLvl w:val="2"/>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7. Методика оценки результативности муниципальной программы</w:t>
      </w:r>
    </w:p>
    <w:p w14:paraId="10560EFC"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7.1. Для оценки результативности (R) муниципальной программы применяются 3 критерия (табл. 1).</w:t>
      </w:r>
      <w:r w:rsidRPr="00826E19">
        <w:rPr>
          <w:rFonts w:ascii="Arial" w:eastAsia="Times New Roman" w:hAnsi="Arial" w:cs="Arial"/>
          <w:sz w:val="24"/>
          <w:szCs w:val="24"/>
          <w:lang w:eastAsia="ru-RU"/>
        </w:rPr>
        <w:br/>
      </w:r>
    </w:p>
    <w:p w14:paraId="508986CE"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7.2. Каждому критерию (К) соответствует весовой коэффициент (G), определяющий уровень значимости критерия в итоговой оценке, сумма которых равна 1.</w:t>
      </w:r>
      <w:r w:rsidRPr="00826E19">
        <w:rPr>
          <w:rFonts w:ascii="Arial" w:eastAsia="Times New Roman" w:hAnsi="Arial" w:cs="Arial"/>
          <w:sz w:val="24"/>
          <w:szCs w:val="24"/>
          <w:lang w:eastAsia="ru-RU"/>
        </w:rPr>
        <w:br/>
      </w:r>
    </w:p>
    <w:p w14:paraId="47055B96" w14:textId="77777777" w:rsidR="00826E19" w:rsidRPr="00826E19" w:rsidRDefault="00826E19" w:rsidP="00826E19">
      <w:pPr>
        <w:spacing w:after="0" w:line="240" w:lineRule="auto"/>
        <w:jc w:val="center"/>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Таблица 1. Критерии оценки результативности</w:t>
      </w:r>
      <w:r w:rsidRPr="00826E19">
        <w:rPr>
          <w:rFonts w:ascii="Arial" w:eastAsia="Times New Roman" w:hAnsi="Arial" w:cs="Arial"/>
          <w:sz w:val="24"/>
          <w:szCs w:val="24"/>
          <w:lang w:eastAsia="ru-RU"/>
        </w:rPr>
        <w:br/>
        <w:t>муниципальной программы</w:t>
      </w:r>
    </w:p>
    <w:tbl>
      <w:tblPr>
        <w:tblW w:w="0" w:type="auto"/>
        <w:tblCellMar>
          <w:left w:w="0" w:type="dxa"/>
          <w:right w:w="0" w:type="dxa"/>
        </w:tblCellMar>
        <w:tblLook w:val="04A0" w:firstRow="1" w:lastRow="0" w:firstColumn="1" w:lastColumn="0" w:noHBand="0" w:noVBand="1"/>
      </w:tblPr>
      <w:tblGrid>
        <w:gridCol w:w="797"/>
        <w:gridCol w:w="5287"/>
        <w:gridCol w:w="3271"/>
      </w:tblGrid>
      <w:tr w:rsidR="00826E19" w:rsidRPr="00826E19" w14:paraId="57303A53" w14:textId="77777777" w:rsidTr="00826E19">
        <w:trPr>
          <w:trHeight w:val="15"/>
        </w:trPr>
        <w:tc>
          <w:tcPr>
            <w:tcW w:w="924" w:type="dxa"/>
            <w:hideMark/>
          </w:tcPr>
          <w:p w14:paraId="33975FA9" w14:textId="77777777" w:rsidR="00826E19" w:rsidRPr="00826E19" w:rsidRDefault="00826E19" w:rsidP="00826E19">
            <w:pPr>
              <w:spacing w:line="254" w:lineRule="auto"/>
              <w:rPr>
                <w:rFonts w:ascii="Arial" w:eastAsia="Times New Roman" w:hAnsi="Arial" w:cs="Arial"/>
                <w:sz w:val="24"/>
                <w:szCs w:val="24"/>
                <w:lang w:eastAsia="ru-RU"/>
              </w:rPr>
            </w:pPr>
          </w:p>
        </w:tc>
        <w:tc>
          <w:tcPr>
            <w:tcW w:w="7577" w:type="dxa"/>
            <w:hideMark/>
          </w:tcPr>
          <w:p w14:paraId="513DABE3"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4435" w:type="dxa"/>
            <w:hideMark/>
          </w:tcPr>
          <w:p w14:paraId="45F806F8"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36855505" w14:textId="77777777" w:rsidTr="00826E1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A61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N п/п</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888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Критерий (К1 - </w:t>
            </w:r>
            <w:proofErr w:type="spellStart"/>
            <w:r w:rsidRPr="00826E19">
              <w:rPr>
                <w:rFonts w:ascii="Times New Roman" w:eastAsia="Times New Roman" w:hAnsi="Times New Roman" w:cs="Times New Roman"/>
                <w:sz w:val="24"/>
                <w:szCs w:val="24"/>
                <w:lang w:eastAsia="ru-RU"/>
              </w:rPr>
              <w:t>Кi</w:t>
            </w:r>
            <w:proofErr w:type="spellEnd"/>
            <w:r w:rsidRPr="00826E19">
              <w:rPr>
                <w:rFonts w:ascii="Times New Roman" w:eastAsia="Times New Roman" w:hAnsi="Times New Roman" w:cs="Times New Roman"/>
                <w:sz w:val="24"/>
                <w:szCs w:val="24"/>
                <w:lang w:eastAsia="ru-RU"/>
              </w:rPr>
              <w:t>)</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104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Весовой коэффициент критерия (G)</w:t>
            </w:r>
          </w:p>
        </w:tc>
      </w:tr>
      <w:tr w:rsidR="00826E19" w:rsidRPr="00826E19" w14:paraId="2B9D9FFF" w14:textId="77777777" w:rsidTr="00826E1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B62A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7A1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Степень выполнения мероприятий, предусмотренных программой</w:t>
            </w:r>
            <w:r w:rsidRPr="00826E19">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985C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0,4</w:t>
            </w:r>
          </w:p>
        </w:tc>
      </w:tr>
      <w:tr w:rsidR="00826E19" w:rsidRPr="00826E19" w14:paraId="0372EDCC" w14:textId="77777777" w:rsidTr="00826E1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FD3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C407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Доля фактически освоенных финансовых средств к запланированным объемам (за счет средств бюджета города и межбюджетных трансфертов)</w:t>
            </w:r>
            <w:r w:rsidRPr="00826E19">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51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0,2</w:t>
            </w:r>
          </w:p>
        </w:tc>
      </w:tr>
      <w:tr w:rsidR="00826E19" w:rsidRPr="00826E19" w14:paraId="7DC39FD8" w14:textId="77777777" w:rsidTr="00826E1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968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609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Уровень достижения запланированных индикаторов</w:t>
            </w:r>
            <w:r w:rsidRPr="00826E19">
              <w:rPr>
                <w:rFonts w:ascii="Times New Roman" w:eastAsia="Times New Roman" w:hAnsi="Times New Roman" w:cs="Times New Roman"/>
                <w:sz w:val="24"/>
                <w:szCs w:val="24"/>
                <w:lang w:eastAsia="ru-RU"/>
              </w:rPr>
              <w:br/>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6CFE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0,4</w:t>
            </w:r>
          </w:p>
        </w:tc>
      </w:tr>
      <w:tr w:rsidR="00826E19" w:rsidRPr="00826E19" w14:paraId="279C06F6" w14:textId="77777777" w:rsidTr="00826E19">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81F1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ED9A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Итого</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FC8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r>
    </w:tbl>
    <w:p w14:paraId="27C3CCC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br/>
      </w:r>
    </w:p>
    <w:p w14:paraId="1D93DE17"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7.3. Расчет оценки каждого критерия (</w:t>
      </w:r>
      <w:proofErr w:type="spellStart"/>
      <w:r w:rsidRPr="00826E19">
        <w:rPr>
          <w:rFonts w:ascii="Arial" w:eastAsia="Times New Roman" w:hAnsi="Arial" w:cs="Arial"/>
          <w:sz w:val="24"/>
          <w:szCs w:val="24"/>
          <w:lang w:eastAsia="ru-RU"/>
        </w:rPr>
        <w:t>Rмероприятия</w:t>
      </w:r>
      <w:proofErr w:type="spellEnd"/>
      <w:r w:rsidRPr="00826E19">
        <w:rPr>
          <w:rFonts w:ascii="Arial" w:eastAsia="Times New Roman" w:hAnsi="Arial" w:cs="Arial"/>
          <w:sz w:val="24"/>
          <w:szCs w:val="24"/>
          <w:lang w:eastAsia="ru-RU"/>
        </w:rPr>
        <w:t>, финансы, индикаторы) производится путем умножения его весового коэффициента (G) на полученный параметр каждого критерия (К).</w:t>
      </w:r>
      <w:r w:rsidRPr="00826E19">
        <w:rPr>
          <w:rFonts w:ascii="Arial" w:eastAsia="Times New Roman" w:hAnsi="Arial" w:cs="Arial"/>
          <w:sz w:val="24"/>
          <w:szCs w:val="24"/>
          <w:lang w:eastAsia="ru-RU"/>
        </w:rPr>
        <w:br/>
      </w:r>
    </w:p>
    <w:p w14:paraId="4CBBCC2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7.4. Итоговая количественная оценка результативности программы рассчитывается в процентах путем сложения всех расчетных значений критериев (</w:t>
      </w:r>
      <w:proofErr w:type="spellStart"/>
      <w:r w:rsidRPr="00826E19">
        <w:rPr>
          <w:rFonts w:ascii="Arial" w:eastAsia="Times New Roman" w:hAnsi="Arial" w:cs="Arial"/>
          <w:sz w:val="24"/>
          <w:szCs w:val="24"/>
          <w:lang w:eastAsia="ru-RU"/>
        </w:rPr>
        <w:t>Rмероприятия</w:t>
      </w:r>
      <w:proofErr w:type="spellEnd"/>
      <w:r w:rsidRPr="00826E19">
        <w:rPr>
          <w:rFonts w:ascii="Arial" w:eastAsia="Times New Roman" w:hAnsi="Arial" w:cs="Arial"/>
          <w:sz w:val="24"/>
          <w:szCs w:val="24"/>
          <w:lang w:eastAsia="ru-RU"/>
        </w:rPr>
        <w:t xml:space="preserve"> + </w:t>
      </w:r>
      <w:proofErr w:type="spellStart"/>
      <w:r w:rsidRPr="00826E19">
        <w:rPr>
          <w:rFonts w:ascii="Arial" w:eastAsia="Times New Roman" w:hAnsi="Arial" w:cs="Arial"/>
          <w:sz w:val="24"/>
          <w:szCs w:val="24"/>
          <w:lang w:eastAsia="ru-RU"/>
        </w:rPr>
        <w:t>Rфинансы</w:t>
      </w:r>
      <w:proofErr w:type="spellEnd"/>
      <w:r w:rsidRPr="00826E19">
        <w:rPr>
          <w:rFonts w:ascii="Arial" w:eastAsia="Times New Roman" w:hAnsi="Arial" w:cs="Arial"/>
          <w:sz w:val="24"/>
          <w:szCs w:val="24"/>
          <w:lang w:eastAsia="ru-RU"/>
        </w:rPr>
        <w:t xml:space="preserve"> + </w:t>
      </w:r>
      <w:proofErr w:type="spellStart"/>
      <w:r w:rsidRPr="00826E19">
        <w:rPr>
          <w:rFonts w:ascii="Arial" w:eastAsia="Times New Roman" w:hAnsi="Arial" w:cs="Arial"/>
          <w:sz w:val="24"/>
          <w:szCs w:val="24"/>
          <w:lang w:eastAsia="ru-RU"/>
        </w:rPr>
        <w:t>Rиндикаторы</w:t>
      </w:r>
      <w:proofErr w:type="spellEnd"/>
      <w:r w:rsidRPr="00826E19">
        <w:rPr>
          <w:rFonts w:ascii="Arial" w:eastAsia="Times New Roman" w:hAnsi="Arial" w:cs="Arial"/>
          <w:sz w:val="24"/>
          <w:szCs w:val="24"/>
          <w:lang w:eastAsia="ru-RU"/>
        </w:rPr>
        <w:t>).</w:t>
      </w:r>
      <w:r w:rsidRPr="00826E19">
        <w:rPr>
          <w:rFonts w:ascii="Arial" w:eastAsia="Times New Roman" w:hAnsi="Arial" w:cs="Arial"/>
          <w:sz w:val="24"/>
          <w:szCs w:val="24"/>
          <w:lang w:eastAsia="ru-RU"/>
        </w:rPr>
        <w:br/>
      </w:r>
    </w:p>
    <w:p w14:paraId="5B92FB88"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7.5. Методика расчета критериев оценки результативности муниципальной программы:</w:t>
      </w:r>
      <w:r w:rsidRPr="00826E19">
        <w:rPr>
          <w:rFonts w:ascii="Arial" w:eastAsia="Times New Roman" w:hAnsi="Arial" w:cs="Arial"/>
          <w:sz w:val="24"/>
          <w:szCs w:val="24"/>
          <w:lang w:eastAsia="ru-RU"/>
        </w:rPr>
        <w:br/>
      </w:r>
    </w:p>
    <w:p w14:paraId="30C87FAD"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7.5.1. Степень выполнения мероприятий, предусмотренных программой (К1).</w:t>
      </w:r>
    </w:p>
    <w:p w14:paraId="16D6DF9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Параметр критерия рассчитывается как отношение количества выполненных мероприятий к количеству запланированных, умноженное на 100%.</w:t>
      </w:r>
      <w:r w:rsidRPr="00826E19">
        <w:rPr>
          <w:rFonts w:ascii="Arial" w:eastAsia="Times New Roman" w:hAnsi="Arial" w:cs="Arial"/>
          <w:sz w:val="24"/>
          <w:szCs w:val="24"/>
          <w:lang w:eastAsia="ru-RU"/>
        </w:rPr>
        <w:br/>
      </w:r>
    </w:p>
    <w:p w14:paraId="4C4BC811"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7.5.2. Доля фактически освоенных финансовых средств к запланированным объемам (К2).</w:t>
      </w:r>
    </w:p>
    <w:p w14:paraId="124720D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Параметр критерия рассчитывается как отношение фактически освоенных финансовых средств к запланированным объемам, умноженное на 100%.</w:t>
      </w:r>
      <w:r w:rsidRPr="00826E19">
        <w:rPr>
          <w:rFonts w:ascii="Arial" w:eastAsia="Times New Roman" w:hAnsi="Arial" w:cs="Arial"/>
          <w:sz w:val="24"/>
          <w:szCs w:val="24"/>
          <w:lang w:eastAsia="ru-RU"/>
        </w:rPr>
        <w:br/>
      </w:r>
    </w:p>
    <w:p w14:paraId="4DC300AA"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7.5.3. Уровень достижения запланированных индикаторов (К3).</w:t>
      </w:r>
    </w:p>
    <w:p w14:paraId="4CFD5492"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lastRenderedPageBreak/>
        <w:t>Расчет критерия (К3) определяется как отношение количества выполненных индикаторов к общему количеству индикаторов на текущий год, умноженное на 100%.</w:t>
      </w:r>
    </w:p>
    <w:p w14:paraId="2DA24493" w14:textId="77777777" w:rsidR="00826E19" w:rsidRPr="00826E19" w:rsidRDefault="00826E19" w:rsidP="00826E19">
      <w:pPr>
        <w:spacing w:after="0" w:line="240" w:lineRule="auto"/>
        <w:ind w:firstLine="480"/>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(Раздел изменен Постановлением Администрации города Хабаровска от 29 марта 2019 года N 958 - см. предыдущую редакцию).</w:t>
      </w:r>
    </w:p>
    <w:p w14:paraId="452D8595" w14:textId="77777777" w:rsidR="00826E19" w:rsidRPr="00826E19" w:rsidRDefault="00826E19" w:rsidP="00826E19">
      <w:pPr>
        <w:spacing w:after="240" w:line="240" w:lineRule="auto"/>
        <w:jc w:val="center"/>
        <w:textAlignment w:val="baseline"/>
        <w:rPr>
          <w:rFonts w:ascii="Times New Roman" w:eastAsia="Times New Roman" w:hAnsi="Times New Roman" w:cs="Times New Roman"/>
          <w:b/>
          <w:bCs/>
          <w:sz w:val="24"/>
          <w:szCs w:val="24"/>
          <w:lang w:eastAsia="ru-RU"/>
        </w:rPr>
      </w:pPr>
      <w:r w:rsidRPr="00826E19">
        <w:rPr>
          <w:rFonts w:ascii="Times New Roman" w:eastAsia="Times New Roman" w:hAnsi="Times New Roman" w:cs="Times New Roman"/>
          <w:b/>
          <w:bCs/>
          <w:sz w:val="24"/>
          <w:szCs w:val="24"/>
          <w:lang w:eastAsia="ru-RU"/>
        </w:rPr>
        <w:t>8. Методика оценки результативности муниципальной программы</w:t>
      </w:r>
    </w:p>
    <w:p w14:paraId="7E6A783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p>
    <w:p w14:paraId="55930D67" w14:textId="77777777" w:rsidR="00826E19" w:rsidRPr="00826E19" w:rsidRDefault="00826E19" w:rsidP="00826E19">
      <w:pPr>
        <w:spacing w:after="0" w:line="240" w:lineRule="auto"/>
        <w:ind w:firstLine="480"/>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Раздел исключен Постановлением Администрации города Хабаровска от 29 марта 2019 года N 958 - см. предыдущую редакцию)</w:t>
      </w:r>
      <w:r w:rsidRPr="00826E19">
        <w:rPr>
          <w:rFonts w:ascii="Times New Roman" w:eastAsia="Times New Roman" w:hAnsi="Times New Roman" w:cs="Times New Roman"/>
          <w:sz w:val="24"/>
          <w:szCs w:val="24"/>
          <w:lang w:eastAsia="ru-RU"/>
        </w:rPr>
        <w:br/>
      </w:r>
    </w:p>
    <w:p w14:paraId="05761B70" w14:textId="77777777" w:rsidR="00826E19" w:rsidRPr="00826E19" w:rsidRDefault="00826E19" w:rsidP="00826E19">
      <w:pPr>
        <w:spacing w:after="0" w:line="240" w:lineRule="auto"/>
        <w:jc w:val="right"/>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br/>
        <w:t>Приложение N 1</w:t>
      </w:r>
      <w:r w:rsidRPr="00826E19">
        <w:rPr>
          <w:rFonts w:ascii="Times New Roman" w:eastAsia="Times New Roman" w:hAnsi="Times New Roman" w:cs="Times New Roman"/>
          <w:sz w:val="24"/>
          <w:szCs w:val="24"/>
          <w:lang w:eastAsia="ru-RU"/>
        </w:rPr>
        <w:br/>
        <w:t>к Муниципальной программе</w:t>
      </w:r>
      <w:r w:rsidRPr="00826E19">
        <w:rPr>
          <w:rFonts w:ascii="Times New Roman" w:eastAsia="Times New Roman" w:hAnsi="Times New Roman" w:cs="Times New Roman"/>
          <w:sz w:val="24"/>
          <w:szCs w:val="24"/>
          <w:lang w:eastAsia="ru-RU"/>
        </w:rPr>
        <w:br/>
        <w:t>городского округа "Город Хабаровск"</w:t>
      </w:r>
      <w:r w:rsidRPr="00826E19">
        <w:rPr>
          <w:rFonts w:ascii="Times New Roman" w:eastAsia="Times New Roman" w:hAnsi="Times New Roman" w:cs="Times New Roman"/>
          <w:sz w:val="24"/>
          <w:szCs w:val="24"/>
          <w:lang w:eastAsia="ru-RU"/>
        </w:rPr>
        <w:br/>
        <w:t>"Улучшение экологического состояния городского округа</w:t>
      </w:r>
      <w:r w:rsidRPr="00826E19">
        <w:rPr>
          <w:rFonts w:ascii="Times New Roman" w:eastAsia="Times New Roman" w:hAnsi="Times New Roman" w:cs="Times New Roman"/>
          <w:sz w:val="24"/>
          <w:szCs w:val="24"/>
          <w:lang w:eastAsia="ru-RU"/>
        </w:rPr>
        <w:br/>
        <w:t xml:space="preserve">"Город Хабаровск" на </w:t>
      </w:r>
      <w:proofErr w:type="gramStart"/>
      <w:r w:rsidRPr="00826E19">
        <w:rPr>
          <w:rFonts w:ascii="Times New Roman" w:eastAsia="Times New Roman" w:hAnsi="Times New Roman" w:cs="Times New Roman"/>
          <w:sz w:val="24"/>
          <w:szCs w:val="24"/>
          <w:lang w:eastAsia="ru-RU"/>
        </w:rPr>
        <w:t>2014-2020</w:t>
      </w:r>
      <w:proofErr w:type="gramEnd"/>
      <w:r w:rsidRPr="00826E19">
        <w:rPr>
          <w:rFonts w:ascii="Times New Roman" w:eastAsia="Times New Roman" w:hAnsi="Times New Roman" w:cs="Times New Roman"/>
          <w:sz w:val="24"/>
          <w:szCs w:val="24"/>
          <w:lang w:eastAsia="ru-RU"/>
        </w:rPr>
        <w:t xml:space="preserve"> годы"</w:t>
      </w:r>
    </w:p>
    <w:p w14:paraId="1F07443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Информация об изменяющих документах</w:t>
      </w:r>
    </w:p>
    <w:p w14:paraId="74D007F4" w14:textId="77777777" w:rsidR="00826E19" w:rsidRPr="00826E19" w:rsidRDefault="00826E19" w:rsidP="00826E19">
      <w:pPr>
        <w:spacing w:after="0" w:line="240" w:lineRule="auto"/>
        <w:jc w:val="right"/>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p>
    <w:p w14:paraId="6BCE1B04" w14:textId="77777777" w:rsidR="00826E19" w:rsidRPr="00826E19" w:rsidRDefault="00826E19" w:rsidP="00826E19">
      <w:pPr>
        <w:spacing w:after="0" w:line="240" w:lineRule="auto"/>
        <w:jc w:val="right"/>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p>
    <w:p w14:paraId="5CEF6090" w14:textId="77777777" w:rsidR="00826E19" w:rsidRPr="00826E19" w:rsidRDefault="00826E19" w:rsidP="00826E19">
      <w:pPr>
        <w:spacing w:after="0" w:line="240" w:lineRule="auto"/>
        <w:jc w:val="right"/>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p>
    <w:p w14:paraId="665854BE" w14:textId="77777777" w:rsidR="00826E19" w:rsidRPr="00826E19" w:rsidRDefault="00826E19" w:rsidP="00826E19">
      <w:pPr>
        <w:spacing w:line="240" w:lineRule="auto"/>
        <w:jc w:val="right"/>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lastRenderedPageBreak/>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r w:rsidRPr="00826E19">
        <w:rPr>
          <w:rFonts w:ascii="Times New Roman" w:eastAsia="Times New Roman" w:hAnsi="Times New Roman" w:cs="Times New Roman"/>
          <w:sz w:val="24"/>
          <w:szCs w:val="24"/>
          <w:lang w:eastAsia="ru-RU"/>
        </w:rPr>
        <w:br/>
      </w:r>
    </w:p>
    <w:p w14:paraId="65B7F475" w14:textId="77777777" w:rsidR="00826E19" w:rsidRPr="00826E19" w:rsidRDefault="00826E19" w:rsidP="00826E19">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826E19">
        <w:rPr>
          <w:rFonts w:ascii="Times New Roman" w:eastAsia="Times New Roman" w:hAnsi="Times New Roman" w:cs="Times New Roman"/>
          <w:b/>
          <w:bCs/>
          <w:sz w:val="24"/>
          <w:szCs w:val="24"/>
          <w:lang w:eastAsia="ru-RU"/>
        </w:rPr>
        <w:br/>
        <w:t>ПЕРЕЧЕНЬ</w:t>
      </w:r>
      <w:r w:rsidRPr="00826E19">
        <w:rPr>
          <w:rFonts w:ascii="Times New Roman" w:eastAsia="Times New Roman" w:hAnsi="Times New Roman" w:cs="Times New Roman"/>
          <w:b/>
          <w:bCs/>
          <w:sz w:val="24"/>
          <w:szCs w:val="24"/>
          <w:lang w:eastAsia="ru-RU"/>
        </w:rPr>
        <w:br/>
        <w:t>мероприятий и ресурсное обеспечение реализации муниципальной</w:t>
      </w:r>
      <w:r w:rsidRPr="00826E19">
        <w:rPr>
          <w:rFonts w:ascii="Times New Roman" w:eastAsia="Times New Roman" w:hAnsi="Times New Roman" w:cs="Times New Roman"/>
          <w:b/>
          <w:bCs/>
          <w:sz w:val="24"/>
          <w:szCs w:val="24"/>
          <w:lang w:eastAsia="ru-RU"/>
        </w:rPr>
        <w:br/>
        <w:t>программы городского округа "Город Хабаровск" "Улучшение</w:t>
      </w:r>
      <w:r w:rsidRPr="00826E19">
        <w:rPr>
          <w:rFonts w:ascii="Times New Roman" w:eastAsia="Times New Roman" w:hAnsi="Times New Roman" w:cs="Times New Roman"/>
          <w:b/>
          <w:bCs/>
          <w:sz w:val="24"/>
          <w:szCs w:val="24"/>
          <w:lang w:eastAsia="ru-RU"/>
        </w:rPr>
        <w:br/>
        <w:t>экологического состояния городского округа "Город Хабаровск"</w:t>
      </w:r>
      <w:r w:rsidRPr="00826E19">
        <w:rPr>
          <w:rFonts w:ascii="Times New Roman" w:eastAsia="Times New Roman" w:hAnsi="Times New Roman" w:cs="Times New Roman"/>
          <w:b/>
          <w:bCs/>
          <w:sz w:val="24"/>
          <w:szCs w:val="24"/>
          <w:lang w:eastAsia="ru-RU"/>
        </w:rPr>
        <w:br/>
        <w:t xml:space="preserve">на </w:t>
      </w:r>
      <w:proofErr w:type="gramStart"/>
      <w:r w:rsidRPr="00826E19">
        <w:rPr>
          <w:rFonts w:ascii="Times New Roman" w:eastAsia="Times New Roman" w:hAnsi="Times New Roman" w:cs="Times New Roman"/>
          <w:b/>
          <w:bCs/>
          <w:sz w:val="24"/>
          <w:szCs w:val="24"/>
          <w:lang w:eastAsia="ru-RU"/>
        </w:rPr>
        <w:t>2014-2020</w:t>
      </w:r>
      <w:proofErr w:type="gramEnd"/>
      <w:r w:rsidRPr="00826E19">
        <w:rPr>
          <w:rFonts w:ascii="Times New Roman" w:eastAsia="Times New Roman" w:hAnsi="Times New Roman" w:cs="Times New Roman"/>
          <w:b/>
          <w:bCs/>
          <w:sz w:val="24"/>
          <w:szCs w:val="24"/>
          <w:lang w:eastAsia="ru-RU"/>
        </w:rPr>
        <w:t xml:space="preserve"> годы" за счет средств бюджета города,</w:t>
      </w:r>
      <w:r w:rsidRPr="00826E19">
        <w:rPr>
          <w:rFonts w:ascii="Times New Roman" w:eastAsia="Times New Roman" w:hAnsi="Times New Roman" w:cs="Times New Roman"/>
          <w:b/>
          <w:bCs/>
          <w:sz w:val="24"/>
          <w:szCs w:val="24"/>
          <w:lang w:eastAsia="ru-RU"/>
        </w:rPr>
        <w:br/>
        <w:t>межбюджетных трансфертов и частных инвестиций на реализацию</w:t>
      </w:r>
      <w:r w:rsidRPr="00826E19">
        <w:rPr>
          <w:rFonts w:ascii="Times New Roman" w:eastAsia="Times New Roman" w:hAnsi="Times New Roman" w:cs="Times New Roman"/>
          <w:b/>
          <w:bCs/>
          <w:sz w:val="24"/>
          <w:szCs w:val="24"/>
          <w:lang w:eastAsia="ru-RU"/>
        </w:rPr>
        <w:br/>
        <w:t>целей муниципальной программы</w:t>
      </w:r>
      <w:r w:rsidRPr="00826E19">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401"/>
        <w:gridCol w:w="1172"/>
        <w:gridCol w:w="1181"/>
        <w:gridCol w:w="801"/>
        <w:gridCol w:w="469"/>
        <w:gridCol w:w="721"/>
        <w:gridCol w:w="606"/>
        <w:gridCol w:w="675"/>
        <w:gridCol w:w="675"/>
        <w:gridCol w:w="629"/>
        <w:gridCol w:w="675"/>
        <w:gridCol w:w="675"/>
        <w:gridCol w:w="675"/>
      </w:tblGrid>
      <w:tr w:rsidR="00826E19" w:rsidRPr="00826E19" w14:paraId="137F4ED7" w14:textId="77777777" w:rsidTr="00826E19">
        <w:trPr>
          <w:trHeight w:val="15"/>
        </w:trPr>
        <w:tc>
          <w:tcPr>
            <w:tcW w:w="1294" w:type="dxa"/>
            <w:hideMark/>
          </w:tcPr>
          <w:p w14:paraId="5D2A1ADF" w14:textId="77777777" w:rsidR="00826E19" w:rsidRPr="00826E19" w:rsidRDefault="00826E19" w:rsidP="00826E19">
            <w:pPr>
              <w:spacing w:line="254" w:lineRule="auto"/>
              <w:rPr>
                <w:rFonts w:ascii="Times New Roman" w:eastAsia="Times New Roman" w:hAnsi="Times New Roman" w:cs="Times New Roman"/>
                <w:b/>
                <w:bCs/>
                <w:sz w:val="24"/>
                <w:szCs w:val="24"/>
                <w:lang w:eastAsia="ru-RU"/>
              </w:rPr>
            </w:pPr>
          </w:p>
        </w:tc>
        <w:tc>
          <w:tcPr>
            <w:tcW w:w="4250" w:type="dxa"/>
            <w:hideMark/>
          </w:tcPr>
          <w:p w14:paraId="3355CC35"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4066" w:type="dxa"/>
            <w:hideMark/>
          </w:tcPr>
          <w:p w14:paraId="7D87D601"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2218" w:type="dxa"/>
            <w:hideMark/>
          </w:tcPr>
          <w:p w14:paraId="5F29F2E0"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675767CB"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848" w:type="dxa"/>
            <w:hideMark/>
          </w:tcPr>
          <w:p w14:paraId="1F35D095"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6E8FA4F0"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663" w:type="dxa"/>
            <w:hideMark/>
          </w:tcPr>
          <w:p w14:paraId="17B78FF7"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848" w:type="dxa"/>
            <w:hideMark/>
          </w:tcPr>
          <w:p w14:paraId="781AA51C"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478" w:type="dxa"/>
            <w:hideMark/>
          </w:tcPr>
          <w:p w14:paraId="313D0DB9"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663" w:type="dxa"/>
            <w:hideMark/>
          </w:tcPr>
          <w:p w14:paraId="0E443113"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663" w:type="dxa"/>
            <w:hideMark/>
          </w:tcPr>
          <w:p w14:paraId="691B6896"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663" w:type="dxa"/>
            <w:hideMark/>
          </w:tcPr>
          <w:p w14:paraId="5B8835A8"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5B4804C2"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6005B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N</w:t>
            </w:r>
            <w:r w:rsidRPr="00826E19">
              <w:rPr>
                <w:rFonts w:ascii="Times New Roman" w:eastAsia="Times New Roman" w:hAnsi="Times New Roman" w:cs="Times New Roman"/>
                <w:sz w:val="24"/>
                <w:szCs w:val="24"/>
                <w:lang w:eastAsia="ru-RU"/>
              </w:rPr>
              <w:br/>
              <w:t>п/п</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6C915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Наименование подпрограммы, основного мероприятия, мероприятия</w:t>
            </w: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B55FD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Ответственный</w:t>
            </w:r>
            <w:r w:rsidRPr="00826E19">
              <w:rPr>
                <w:rFonts w:ascii="Times New Roman" w:eastAsia="Times New Roman" w:hAnsi="Times New Roman" w:cs="Times New Roman"/>
                <w:sz w:val="24"/>
                <w:szCs w:val="24"/>
                <w:lang w:eastAsia="ru-RU"/>
              </w:rPr>
              <w:br/>
              <w:t>исполнитель,</w:t>
            </w:r>
            <w:r w:rsidRPr="00826E19">
              <w:rPr>
                <w:rFonts w:ascii="Times New Roman" w:eastAsia="Times New Roman" w:hAnsi="Times New Roman" w:cs="Times New Roman"/>
                <w:sz w:val="24"/>
                <w:szCs w:val="24"/>
                <w:lang w:eastAsia="ru-RU"/>
              </w:rPr>
              <w:br/>
              <w:t>соисполнители</w:t>
            </w:r>
          </w:p>
        </w:tc>
        <w:tc>
          <w:tcPr>
            <w:tcW w:w="221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CF6F2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Источники финансирования</w:t>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8B190C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КБК ГРБС</w:t>
            </w:r>
          </w:p>
        </w:tc>
        <w:tc>
          <w:tcPr>
            <w:tcW w:w="184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F0B0B7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в том</w:t>
            </w:r>
            <w:r w:rsidRPr="00826E19">
              <w:rPr>
                <w:rFonts w:ascii="Times New Roman" w:eastAsia="Times New Roman" w:hAnsi="Times New Roman" w:cs="Times New Roman"/>
                <w:sz w:val="24"/>
                <w:szCs w:val="24"/>
                <w:lang w:eastAsia="ru-RU"/>
              </w:rPr>
              <w:br/>
              <w:t>числе:</w:t>
            </w:r>
          </w:p>
        </w:tc>
        <w:tc>
          <w:tcPr>
            <w:tcW w:w="11458" w:type="dxa"/>
            <w:gridSpan w:val="7"/>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C3956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Расходы (руб.), годы</w:t>
            </w:r>
          </w:p>
        </w:tc>
      </w:tr>
      <w:tr w:rsidR="00826E19" w:rsidRPr="00826E19" w14:paraId="07B5AC25"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4EB6CF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6C09F3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6A9E11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E2C375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1531F1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CDC176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79F1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2014</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377DF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E823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A11D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F556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136D2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4F427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2020</w:t>
            </w:r>
          </w:p>
        </w:tc>
      </w:tr>
      <w:tr w:rsidR="00826E19" w:rsidRPr="00826E19" w14:paraId="3BE2C7F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99C3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FD8B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DE71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AC12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4F69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9BF16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892B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5D60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410C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7DE1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4BAD0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3959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38F3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w:t>
            </w:r>
          </w:p>
        </w:tc>
      </w:tr>
      <w:tr w:rsidR="00826E19" w:rsidRPr="00826E19" w14:paraId="2C387305"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61E222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D1005D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BC9EE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муниципальной программе</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2925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7DD2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6864704886,32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FA01F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5511065972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29E50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397878988,42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4318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180197721,52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0ED4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94016835,71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F112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196936658,7</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6A6E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356364050,89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25C66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128244659,08</w:t>
            </w:r>
          </w:p>
        </w:tc>
      </w:tr>
      <w:tr w:rsidR="00826E19" w:rsidRPr="00826E19" w14:paraId="3E70146C"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0CA1635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266D5A0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C245CD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0AA62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59619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4F39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4961641,69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50FE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2197069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3B042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1540015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1B72B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642005,50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0D68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5D4E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93C3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271500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B2EE6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196052,19</w:t>
            </w:r>
          </w:p>
        </w:tc>
      </w:tr>
      <w:tr w:rsidR="00826E19" w:rsidRPr="00826E19" w14:paraId="276CE5D7"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CCC3F95"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2B03AD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DCEA39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67F04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D7A258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FE229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4961641,69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824C2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2197069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AF74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1540015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094C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642005,50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C2D64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A3945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7EEE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271500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8CB7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196052,19</w:t>
            </w:r>
          </w:p>
        </w:tc>
      </w:tr>
      <w:tr w:rsidR="00826E19" w:rsidRPr="00826E19" w14:paraId="6818C8C7"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7BA40D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F56933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75A31F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муниципальной собственности</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3AD4A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DFCC5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4255B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E00D6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6FD9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F03C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500EC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5366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9881E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BB50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r>
      <w:tr w:rsidR="00826E19" w:rsidRPr="00826E19" w14:paraId="142666D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9DB6C90"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1E083D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D2F8DE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64925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14FEEE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8CC3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3D65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7367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57AE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D382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31EB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14C98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849A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r>
      <w:tr w:rsidR="00826E19" w:rsidRPr="00826E19" w14:paraId="22C3FB80"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04485B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FC9E8F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FFB036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BE5EC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14618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1F74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1099415399,61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CED2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454699500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76EF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326287640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CB275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125037520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B14E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74812915,46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208E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75189661,95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0320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17273091,09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0DC17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26115071,11</w:t>
            </w:r>
          </w:p>
        </w:tc>
      </w:tr>
      <w:tr w:rsidR="00826E19" w:rsidRPr="00826E19" w14:paraId="01035698"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3942E5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6C2E5C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DF6984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3DB00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19769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B021A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1099415399,61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085D6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454699500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F459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326287640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0C85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125037520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62E9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74812915,46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9B86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75189661,95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8B9FC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17273091,09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7E51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26115071,11</w:t>
            </w:r>
          </w:p>
        </w:tc>
      </w:tr>
      <w:tr w:rsidR="00826E19" w:rsidRPr="00826E19" w14:paraId="7FF16E4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81DAC7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256ECB6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67E9A1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E961F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160B1E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969F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8986233,60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70BE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1510000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4EAA0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1478000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DE23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1460200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FBB52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1347000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6278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1347000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B5E2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1447000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ADE9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397033,60</w:t>
            </w:r>
          </w:p>
        </w:tc>
      </w:tr>
      <w:tr w:rsidR="00826E19" w:rsidRPr="00826E19" w14:paraId="2B08F39B"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C211720"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4C81056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CB95E7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68F1F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B174D3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F9676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8986233,60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00DE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1510000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5F90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1478000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4945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1460200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F262D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1347000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C6D3F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1347000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BE2F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1447000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3219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397033,60</w:t>
            </w:r>
          </w:p>
        </w:tc>
      </w:tr>
      <w:tr w:rsidR="00826E19" w:rsidRPr="00826E19" w14:paraId="0752D766"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1764C5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025A6C1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1F1455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дорог и внешнего благоустройства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FEAB3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7FA86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014</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0CF8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21662300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932C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4024200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2AD0F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1692600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A0B1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2101000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CB7C6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2375000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6F57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2525000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816C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4762500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290FE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4182000</w:t>
            </w:r>
          </w:p>
        </w:tc>
      </w:tr>
      <w:tr w:rsidR="00826E19" w:rsidRPr="00826E19" w14:paraId="6092CE6C"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01E216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EF4FD0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nil"/>
              <w:right w:val="single" w:sz="6" w:space="0" w:color="000000"/>
            </w:tcBorders>
            <w:tcMar>
              <w:top w:w="0" w:type="dxa"/>
              <w:left w:w="74" w:type="dxa"/>
              <w:bottom w:w="0" w:type="dxa"/>
              <w:right w:w="74" w:type="dxa"/>
            </w:tcMar>
            <w:hideMark/>
          </w:tcPr>
          <w:p w14:paraId="479B083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974C1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межбюджетные </w:t>
            </w:r>
            <w:r w:rsidRPr="00826E19">
              <w:rPr>
                <w:rFonts w:ascii="Times New Roman" w:eastAsia="Times New Roman" w:hAnsi="Times New Roman" w:cs="Times New Roman"/>
                <w:sz w:val="24"/>
                <w:szCs w:val="24"/>
                <w:lang w:eastAsia="ru-RU"/>
              </w:rPr>
              <w:lastRenderedPageBreak/>
              <w:t>трансферты</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nil"/>
              <w:right w:val="single" w:sz="6" w:space="0" w:color="000000"/>
            </w:tcBorders>
            <w:tcMar>
              <w:top w:w="0" w:type="dxa"/>
              <w:left w:w="74" w:type="dxa"/>
              <w:bottom w:w="0" w:type="dxa"/>
              <w:right w:w="74" w:type="dxa"/>
            </w:tcMar>
            <w:hideMark/>
          </w:tcPr>
          <w:p w14:paraId="444F294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F087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127240,68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8939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6114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6711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0AC0F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9A9B6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127240,68</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4985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9574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C54EDDF"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B05F70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2EE3843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95316F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A46F9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65A1C1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F3B01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21535059,32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B621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4024200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2704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1692600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D7D6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2101000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5F7AE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2375000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FBE0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2397759,32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D4889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4762500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8841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4182000</w:t>
            </w:r>
          </w:p>
        </w:tc>
      </w:tr>
      <w:tr w:rsidR="00826E19" w:rsidRPr="00826E19" w14:paraId="51CF73B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01364B4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AF265F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03D9A2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Железнодорожным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4FBA1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BA23C4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EF2D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3081196,5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AA0E6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914740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F79C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37CF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218250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1198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462387,5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134D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240975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8B1EA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711475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24E0C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233359</w:t>
            </w:r>
          </w:p>
        </w:tc>
      </w:tr>
      <w:tr w:rsidR="00826E19" w:rsidRPr="00826E19" w14:paraId="0EAAB9EC"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E978D2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70EB7D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AAF35B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AD081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F1D6827"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3160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3081196,5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487CC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914740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E6F20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DF97F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218250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D592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462387,5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6DCB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240975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33C8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711475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A400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233359</w:t>
            </w:r>
          </w:p>
        </w:tc>
      </w:tr>
      <w:tr w:rsidR="00826E19" w:rsidRPr="00826E19" w14:paraId="2E6F458E"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46AB535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5A860A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790EE2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Индустриальным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0C9E2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51B94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1759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5079760,92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D61E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602400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5ECF6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949926,4</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4693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511627,57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8274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967219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B2312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545346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13D1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833241,95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5ACC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670000</w:t>
            </w:r>
          </w:p>
        </w:tc>
      </w:tr>
      <w:tr w:rsidR="00826E19" w:rsidRPr="00826E19" w14:paraId="1CCB0D9B"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DCC1D8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A95555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DF8360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3DD70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D6F06C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63D4F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5079760,92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EDC51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602400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AF20D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949926,4</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8C44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511627,57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1BA6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967219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CB84A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545346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ADB0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833241,95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6174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670000</w:t>
            </w:r>
          </w:p>
        </w:tc>
      </w:tr>
      <w:tr w:rsidR="00826E19" w:rsidRPr="00826E19" w14:paraId="08A2553F"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4D5B61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05B6A45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ACA476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Краснофлотским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216EE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6A7F7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BE4A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4877739,04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29C16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838800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ECAF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879881,02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0A5F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246669,09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020DC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924038,25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D86B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539140,35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A2163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695042,35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3A7B8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754167,98</w:t>
            </w:r>
          </w:p>
        </w:tc>
      </w:tr>
      <w:tr w:rsidR="00826E19" w:rsidRPr="00826E19" w14:paraId="6BFBEF9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6AD0BE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47ADA73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BF4686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55400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3874BC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73D4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4877739,04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B8D5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838800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E9658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879881,02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E98BB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246669,09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A0EB6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924038,25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74A48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539140,35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D92A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695042,35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3518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754167,98</w:t>
            </w:r>
          </w:p>
        </w:tc>
      </w:tr>
      <w:tr w:rsidR="00826E19" w:rsidRPr="00826E19" w14:paraId="50EE9998"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B23D5F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8D52C3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50F1E7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Центральным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1184B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B1C47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F4B0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949771,6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1E1D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102663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5D8E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199916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2967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74B4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4CD1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133721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FF45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170745,4</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1A95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180726,2</w:t>
            </w:r>
          </w:p>
        </w:tc>
      </w:tr>
      <w:tr w:rsidR="00826E19" w:rsidRPr="00826E19" w14:paraId="072EDEFB"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C874FA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E08D9E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49C00A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D1038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1081CA4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39FD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949771,6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BD28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102663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B65D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199916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2FDA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DFC4B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89702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133721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A138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170745,4</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0DE5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180726,2</w:t>
            </w:r>
          </w:p>
        </w:tc>
      </w:tr>
      <w:tr w:rsidR="00826E19" w:rsidRPr="00826E19" w14:paraId="1D68C411"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C2CEAF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23F173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96B759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Кировским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8C354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FE470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ADA6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1798247,16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C856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B1304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9574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410449,36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99830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216275,50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44BB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194618,2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CE039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336655,1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6BB76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310249</w:t>
            </w:r>
          </w:p>
        </w:tc>
      </w:tr>
      <w:tr w:rsidR="00826E19" w:rsidRPr="00826E19" w14:paraId="7E6A747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736703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E7B654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EE99F0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868C8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BCA380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D5A4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1798247,16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247C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C720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3C1D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410449,36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53F7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216275,50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3B14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194618,2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9B03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336655,1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DA65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310249</w:t>
            </w:r>
          </w:p>
        </w:tc>
      </w:tr>
      <w:tr w:rsidR="00826E19" w:rsidRPr="00826E19" w14:paraId="425433F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50369A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EF9E75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42CD81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инвестиционного развития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6B8C6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F62A47"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C0BDF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605196,2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453E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7683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9EA56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3B4D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23DF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207196,2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4D95C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772F0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398000</w:t>
            </w:r>
          </w:p>
        </w:tc>
      </w:tr>
      <w:tr w:rsidR="00826E19" w:rsidRPr="00826E19" w14:paraId="6661231D"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35AD12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E162B5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388A91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CB384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B3A2D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020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F5DB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605196,2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F184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6991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F2D3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AF380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05A7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207196,2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EC72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F14E9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398000</w:t>
            </w:r>
          </w:p>
        </w:tc>
      </w:tr>
      <w:tr w:rsidR="00826E19" w:rsidRPr="00826E19" w14:paraId="56F06F08"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78D001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748D25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FBAFE1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социальной работы с населением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B3B7E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0A35EF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7E93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380200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E9AB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5DEE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8A3D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73D94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380200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62F65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9081D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D26E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E1DD961"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0E05C3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A3EDA2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8434BF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C698C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5E0C85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73741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380200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39B4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CF89E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E9CA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0735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380200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9C46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37E5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7E29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97A34FE"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A292B7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8763EA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B4EDB1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делам молодежи и социальным вопросам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3811A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10AA0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042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C847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2139600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7436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6967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BAEB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EB77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469800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5A56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B735F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444800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9F11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310000</w:t>
            </w:r>
          </w:p>
        </w:tc>
      </w:tr>
      <w:tr w:rsidR="00826E19" w:rsidRPr="00826E19" w14:paraId="5B13ED78"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04FE078"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363408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1AF21D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B2ABF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F7D1C85"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BBED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2139600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A0FF1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66097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85EF6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3EF0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469800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92D3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D3A3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444800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2FA68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310000</w:t>
            </w:r>
          </w:p>
        </w:tc>
      </w:tr>
      <w:tr w:rsidR="00826E19" w:rsidRPr="00826E19" w14:paraId="1D16E332"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689F46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572DFA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2FACC4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"Спецавтохозяйство по санитарной очистке города"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7BABF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581EDD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8E1E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59000000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2C8D7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3B07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11350000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9630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BE8E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7D440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A6BF8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0E0D0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41A0C5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216AF3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0B4D61D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2B0700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C638A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10780110"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CD84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59000000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64CDD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3A10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11350000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8831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EA56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08BA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ED12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FDBB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580E4A6"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658959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F70755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85335A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МУП города Хабаровска "Водоканал"</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3DD21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DB152F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C961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9320000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BB5C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CD34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6B69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BC4A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7808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EE057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1320000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5539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D75AB55"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CD07CD5"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4551F0F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396EC2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EF8B7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3C6E7B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B539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9320000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77DF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D6F2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1A2D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624D3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3869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3A1A7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1320000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16F9A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7CC11D9"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63A9FF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42188B0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29A1E0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"Чистая планета"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7FAD6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62BB8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61857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4A9A6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12F9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05FB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98AD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4D87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500A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BC386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66AF3B7"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AD56A2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485730F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3FE4DC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FB4B5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C857C2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F9C0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49E7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2FC6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CD3B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7872E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DE0F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F3F92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A942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4B6530D"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0147AD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CB8546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8AE14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ОАО "Дальневосточная генерирующая компания" филиал</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F0AC4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nil"/>
              <w:right w:val="single" w:sz="6" w:space="0" w:color="000000"/>
            </w:tcBorders>
            <w:tcMar>
              <w:top w:w="0" w:type="dxa"/>
              <w:left w:w="74" w:type="dxa"/>
              <w:bottom w:w="0" w:type="dxa"/>
              <w:right w:w="74" w:type="dxa"/>
            </w:tcMar>
            <w:hideMark/>
          </w:tcPr>
          <w:p w14:paraId="240DA0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C947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D4AF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5DE9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E1A2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301C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C3DA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A492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84622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0870B9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019CEE3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C6C962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C9BAB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"Хабаровская теплосетевая компания СП "Хабаровская ТЭЦ-2"</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0C4A8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C950838"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6935F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492F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B441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42810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5CD1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D140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A36A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4141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3BD3318"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7D4E58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D75D93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D1BBC4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"ННК-Хабаровский НПЗ"</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137FD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31CE3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3D6D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4993274000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91A8E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4944159000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091B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11615000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6B34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C7D0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9E7AA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D557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8F7D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9FDCE5E"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C5DCB40"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54B448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39170B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9E361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98DAB68"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F57E4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4993274000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FA97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4944159000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97BE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11615000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75F0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98511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6AC8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9E84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3EB0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6E966F4"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8E2AA9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AB63BE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C25658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"ННК-Хабаровскнефтепродукт"</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B5175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B4CD4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7B24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183500000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2BE9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57500000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994E9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6935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35406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F4299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EBBFC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29D5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879D0DB"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31F995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E4BD6A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E76E2B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E37D3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F47637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BEFC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183500000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EF969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57500000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7200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7F2F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4DFC1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CD00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8DC2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7617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A7D67E2"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44E2C8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2610635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DBF979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"Газпром газораспределение Дальний Восток"</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280C7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D7243E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A41AF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2312000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AB16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8FC8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2256000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FB53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C1091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875C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F65DD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7B12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4384DC0"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480735F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7AE685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8E6F95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F7C5D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F6C7C2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E4AC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2312000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B4E9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5BFC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2256000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F816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895D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C5BD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0BADF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1E5F3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05A94E2"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4F0B872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084BE8A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32975E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"Автоколонна 1269"</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9D2F4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12C9E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B637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1924000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7FBB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1924000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35E7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06FC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1163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2833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4663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5A75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71D01BF"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E0E4C5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594505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5DB2FE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C9E5D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08468E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B8B4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1924000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E777F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1924000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F1A5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71B0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99F1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BFCF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9442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CB87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8AE6809"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ED8D31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0F26862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3F6330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ОАО "</w:t>
            </w:r>
            <w:proofErr w:type="spellStart"/>
            <w:r w:rsidRPr="00826E19">
              <w:rPr>
                <w:rFonts w:ascii="Times New Roman" w:eastAsia="Times New Roman" w:hAnsi="Times New Roman" w:cs="Times New Roman"/>
                <w:sz w:val="24"/>
                <w:szCs w:val="24"/>
                <w:lang w:eastAsia="ru-RU"/>
              </w:rPr>
              <w:t>Дальэнергомаш</w:t>
            </w:r>
            <w:proofErr w:type="spell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0F923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B6934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11E6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13537600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C98D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13537600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4347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16BB8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2592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7F500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2DAAD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0061A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8FAF570"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5D9CF3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2FEEBEA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513FDE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016C5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0A5967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8A96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13537600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BC47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13537600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0636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58FA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8508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A97F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9C92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A7E4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03F44DD"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EA6BAA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D547BC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D1C6D2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"Центр инновационных технологий"</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9493C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nil"/>
              <w:right w:val="single" w:sz="6" w:space="0" w:color="000000"/>
            </w:tcBorders>
            <w:tcMar>
              <w:top w:w="0" w:type="dxa"/>
              <w:left w:w="74" w:type="dxa"/>
              <w:bottom w:w="0" w:type="dxa"/>
              <w:right w:w="74" w:type="dxa"/>
            </w:tcMar>
            <w:hideMark/>
          </w:tcPr>
          <w:p w14:paraId="5CF57F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358F4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399500000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C677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E43C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F6A4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FED1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B7B6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103604000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EBA8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201748000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A306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94148000</w:t>
            </w:r>
          </w:p>
        </w:tc>
      </w:tr>
      <w:tr w:rsidR="00826E19" w:rsidRPr="00826E19" w14:paraId="7CFC63D6"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6418C8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BB80FD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F45C42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8262B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F128EF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03EE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399500000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CE666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3AF5D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F678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840FF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65F8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103604000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EC218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201748000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CF7D0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94148000</w:t>
            </w:r>
          </w:p>
        </w:tc>
      </w:tr>
      <w:tr w:rsidR="00826E19" w:rsidRPr="00826E19" w14:paraId="046275E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8EF0F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831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BF270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Мероприятия по охране атмосферного воздуха</w:t>
            </w:r>
            <w:r w:rsidRPr="00826E19">
              <w:rPr>
                <w:rFonts w:ascii="Times New Roman" w:eastAsia="Times New Roman" w:hAnsi="Times New Roman" w:cs="Times New Roman"/>
                <w:sz w:val="24"/>
                <w:szCs w:val="24"/>
                <w:lang w:eastAsia="ru-RU"/>
              </w:rPr>
              <w:br/>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49BFD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основному мероприятию</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50814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5173630619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7C5E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5006984600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37C46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2256000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760A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38390019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8504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0BEC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810B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A86C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009F31E"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51BD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D982B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трубопроводной системе ВСТО</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7813E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"ННК-Хабаровский НПЗ"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A0369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5B4F7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0477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3089783000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74B8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3089783000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DECB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2A10C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D196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83C2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CAE8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51AA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F999AE1"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8C089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616E0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комбинированной установки гидрокрекинга вакуумного газойля и гидроочистки дизельного топлива и керосина (ГКГО-500/1000);</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C5D3F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6155A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2037A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047DF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1842761000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60C3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1842761000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39A2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2B4C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2BB9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8441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D266C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BEBE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EC86289"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12D759E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A15E5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строительство установки производства серы КУС-13</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AD24D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6C3CC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63855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00250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99CBF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32D30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D720B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0DFC0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8A1DD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A87D2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D6214D"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04CB36A9"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78FA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25A3A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Замена существующих компрессоров факельного хозяйства на компрессоры увеличенной производительности с возвратом газа на переработку</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04D45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52620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8658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FAC0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A8D7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67CC9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2079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D56F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1B4F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CDCD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457C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996EA58"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2FCA2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0FD62A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Реконструкция Хабаровской </w:t>
            </w:r>
            <w:r w:rsidRPr="00826E19">
              <w:rPr>
                <w:rFonts w:ascii="Times New Roman" w:eastAsia="Times New Roman" w:hAnsi="Times New Roman" w:cs="Times New Roman"/>
                <w:sz w:val="24"/>
                <w:szCs w:val="24"/>
                <w:lang w:eastAsia="ru-RU"/>
              </w:rPr>
              <w:lastRenderedPageBreak/>
              <w:t>нефтебазы:</w:t>
            </w:r>
          </w:p>
          <w:p w14:paraId="03BF6B3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реконструкция резервуара N 7 типа "стакан в стакане" с понтоном (V = 3000 </w:t>
            </w:r>
            <w:proofErr w:type="gramStart"/>
            <w:r w:rsidRPr="00826E19">
              <w:rPr>
                <w:rFonts w:ascii="Times New Roman" w:eastAsia="Times New Roman" w:hAnsi="Times New Roman" w:cs="Times New Roman"/>
                <w:sz w:val="24"/>
                <w:szCs w:val="24"/>
                <w:lang w:eastAsia="ru-RU"/>
              </w:rPr>
              <w:t>м(</w:t>
            </w:r>
            <w:proofErr w:type="gramEnd"/>
            <w:r w:rsidRPr="00826E19">
              <w:rPr>
                <w:rFonts w:ascii="Times New Roman" w:eastAsia="Times New Roman" w:hAnsi="Times New Roman" w:cs="Times New Roman"/>
                <w:sz w:val="24"/>
                <w:szCs w:val="24"/>
                <w:lang w:eastAsia="ru-RU"/>
              </w:rPr>
              <w:t>3))</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181346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АО "ННК-Хабаровскнефтепр</w:t>
            </w:r>
            <w:r w:rsidRPr="00826E19">
              <w:rPr>
                <w:rFonts w:ascii="Times New Roman" w:eastAsia="Times New Roman" w:hAnsi="Times New Roman" w:cs="Times New Roman"/>
                <w:sz w:val="24"/>
                <w:szCs w:val="24"/>
                <w:lang w:eastAsia="ru-RU"/>
              </w:rPr>
              <w:lastRenderedPageBreak/>
              <w:t>одукт"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4C47DA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11563E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A5A46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183500000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9FD7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57500000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1F42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3D95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9D19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F4BB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B89D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8B285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62108C2"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DA904E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82E61C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669977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BE45C1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2ACB59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C046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4FA1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57500000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F1B8F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5246D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7518F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4AF08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F9509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968961"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6F5D95DF"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C59CEF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66E24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строительство резервуаров N 329 типа "стакан в стакане" с понтоном (V = 3000 </w:t>
            </w:r>
            <w:proofErr w:type="gramStart"/>
            <w:r w:rsidRPr="00826E19">
              <w:rPr>
                <w:rFonts w:ascii="Times New Roman" w:eastAsia="Times New Roman" w:hAnsi="Times New Roman" w:cs="Times New Roman"/>
                <w:sz w:val="24"/>
                <w:szCs w:val="24"/>
                <w:lang w:eastAsia="ru-RU"/>
              </w:rPr>
              <w:t>м(</w:t>
            </w:r>
            <w:proofErr w:type="gramEnd"/>
            <w:r w:rsidRPr="00826E19">
              <w:rPr>
                <w:rFonts w:ascii="Times New Roman" w:eastAsia="Times New Roman" w:hAnsi="Times New Roman" w:cs="Times New Roman"/>
                <w:sz w:val="24"/>
                <w:szCs w:val="24"/>
                <w:lang w:eastAsia="ru-RU"/>
              </w:rPr>
              <w:t>3))</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03AF3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666AF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21405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AF456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06E9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3C50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DF6D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7CC2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446E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4ABC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3333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007772E"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4B71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52799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Использование биогаза в качестве топлива в котельной филиала "Балтика-Хабаровск"</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0E67F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филиал ОАО "Пивоваренная компания "Балтика" "Балтика Хабаровск"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B6989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07AA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24B0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8DCA2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911E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3D711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28536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154E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7CA5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E7E9F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E2671AB"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7400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3EFC2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Перевод котельной филиала ОАО "Амур-пиво" ООО "ОПХ" на газовое топливо</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5B39A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филиал ОАО "Амур-пиво"</w:t>
            </w:r>
          </w:p>
          <w:p w14:paraId="67BEC5C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"Объединенные Пивоварни Хейнекен" (по согласова</w:t>
            </w:r>
            <w:r w:rsidRPr="00826E19">
              <w:rPr>
                <w:rFonts w:ascii="Times New Roman" w:eastAsia="Times New Roman" w:hAnsi="Times New Roman" w:cs="Times New Roman"/>
                <w:sz w:val="24"/>
                <w:szCs w:val="24"/>
                <w:lang w:eastAsia="ru-RU"/>
              </w:rPr>
              <w:lastRenderedPageBreak/>
              <w:t>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B7546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2D510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8A45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88A0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945D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DB95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0E20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F7339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836F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523E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453300B"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E3AC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662A5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Перевод котельной на природный газ</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7261F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"Газпром газораспределение Дальний Восток"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24C98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52F0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E6A5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73D5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C178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3DFD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2F19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ED8A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ED48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140D6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57FDBB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66C0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F8C7E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Строительство </w:t>
            </w:r>
            <w:proofErr w:type="spellStart"/>
            <w:r w:rsidRPr="00826E19">
              <w:rPr>
                <w:rFonts w:ascii="Times New Roman" w:eastAsia="Times New Roman" w:hAnsi="Times New Roman" w:cs="Times New Roman"/>
                <w:sz w:val="24"/>
                <w:szCs w:val="24"/>
                <w:lang w:eastAsia="ru-RU"/>
              </w:rPr>
              <w:t>автогазозаправочной</w:t>
            </w:r>
            <w:proofErr w:type="spellEnd"/>
            <w:r w:rsidRPr="00826E19">
              <w:rPr>
                <w:rFonts w:ascii="Times New Roman" w:eastAsia="Times New Roman" w:hAnsi="Times New Roman" w:cs="Times New Roman"/>
                <w:sz w:val="24"/>
                <w:szCs w:val="24"/>
                <w:lang w:eastAsia="ru-RU"/>
              </w:rPr>
              <w:t xml:space="preserve"> станции в городе Хабаровске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1942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23BB0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CB33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947F1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DB72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D1566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ECA5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970C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C395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51C1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7AFE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938F9EF"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1CCA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9E0E9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Перевод автотранспорта на сжиженный газ</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A1AB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3F99D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FCACF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8513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112000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3767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8F69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E151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F6A4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21AC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EB4D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037F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4CFFB6B"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D90AB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7BB2A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газопровода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8119F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"Автоколонна 1269"</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CDF12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A8FF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51EF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727000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6114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727000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6025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8B52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F832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BADB4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7ADA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14CB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A6A8D89"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ECEC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35C53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Монтаж модульной котельной для перехода с топочного мазута на газ</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DAD53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32BF2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DD08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9CDB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1197000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90B5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1197000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A1D1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EFC0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C31D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426E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8F94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4CB2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5668E74"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C491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FF14C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котельной, работающей на газовом топливе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CC953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ОАО "</w:t>
            </w:r>
            <w:proofErr w:type="spellStart"/>
            <w:r w:rsidRPr="00826E19">
              <w:rPr>
                <w:rFonts w:ascii="Times New Roman" w:eastAsia="Times New Roman" w:hAnsi="Times New Roman" w:cs="Times New Roman"/>
                <w:sz w:val="24"/>
                <w:szCs w:val="24"/>
                <w:lang w:eastAsia="ru-RU"/>
              </w:rPr>
              <w:t>Дальэнергомаш</w:t>
            </w:r>
            <w:proofErr w:type="spell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8656E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C074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3676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13537600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658D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13537600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0036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49AE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BBE9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FF0C0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7E0F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26D9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D1EE221"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73E2B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CC5F0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Перевод муниципального автомобильного транспор</w:t>
            </w:r>
            <w:r w:rsidRPr="00826E19">
              <w:rPr>
                <w:rFonts w:ascii="Times New Roman" w:eastAsia="Times New Roman" w:hAnsi="Times New Roman" w:cs="Times New Roman"/>
                <w:sz w:val="24"/>
                <w:szCs w:val="24"/>
                <w:lang w:eastAsia="ru-RU"/>
              </w:rPr>
              <w:lastRenderedPageBreak/>
              <w:t xml:space="preserve">та на газовое топливо - реконструкция производственной базы МУП ХПАТП N 1 с учетом эксплуатации газового оборудования, в </w:t>
            </w:r>
            <w:proofErr w:type="gramStart"/>
            <w:r w:rsidRPr="00826E19">
              <w:rPr>
                <w:rFonts w:ascii="Times New Roman" w:eastAsia="Times New Roman" w:hAnsi="Times New Roman" w:cs="Times New Roman"/>
                <w:sz w:val="24"/>
                <w:szCs w:val="24"/>
                <w:lang w:eastAsia="ru-RU"/>
              </w:rPr>
              <w:t>т.ч.</w:t>
            </w:r>
            <w:proofErr w:type="gramEnd"/>
            <w:r w:rsidRPr="00826E19">
              <w:rPr>
                <w:rFonts w:ascii="Times New Roman" w:eastAsia="Times New Roman" w:hAnsi="Times New Roman" w:cs="Times New Roman"/>
                <w:sz w:val="24"/>
                <w:szCs w:val="24"/>
                <w:lang w:eastAsia="ru-RU"/>
              </w:rPr>
              <w:t xml:space="preserve"> ПИР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65F79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транспорта;</w:t>
            </w:r>
          </w:p>
          <w:p w14:paraId="4BD74AB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МКУ "Служба </w:t>
            </w:r>
            <w:r w:rsidRPr="00826E19">
              <w:rPr>
                <w:rFonts w:ascii="Times New Roman" w:eastAsia="Times New Roman" w:hAnsi="Times New Roman" w:cs="Times New Roman"/>
                <w:sz w:val="24"/>
                <w:szCs w:val="24"/>
                <w:lang w:eastAsia="ru-RU"/>
              </w:rPr>
              <w:lastRenderedPageBreak/>
              <w:t>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5A54F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7AD66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7F46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B0CE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DD9F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3F45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4CF4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4560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8C4F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D2C0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41D765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D5EE4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23991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АЗС на территории МУП ХПАТП N 1 (ул. Промышленная, 19)</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B441F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транспорта;</w:t>
            </w:r>
          </w:p>
          <w:p w14:paraId="4C53BFA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EC4D7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64F2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BF8B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2313019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53C8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1423000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309D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26AEE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890019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1114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4E8B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52B6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2406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6B9A570"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51DD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A1741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Приобретение газоочистительного оборудования высокой степени очистки выбросов загрязняющих веществ в атмосферу для </w:t>
            </w:r>
            <w:proofErr w:type="spellStart"/>
            <w:r w:rsidRPr="00826E19">
              <w:rPr>
                <w:rFonts w:ascii="Times New Roman" w:eastAsia="Times New Roman" w:hAnsi="Times New Roman" w:cs="Times New Roman"/>
                <w:sz w:val="24"/>
                <w:szCs w:val="24"/>
                <w:lang w:eastAsia="ru-RU"/>
              </w:rPr>
              <w:t>асфальтосмесительных</w:t>
            </w:r>
            <w:proofErr w:type="spellEnd"/>
            <w:r w:rsidRPr="00826E19">
              <w:rPr>
                <w:rFonts w:ascii="Times New Roman" w:eastAsia="Times New Roman" w:hAnsi="Times New Roman" w:cs="Times New Roman"/>
                <w:sz w:val="24"/>
                <w:szCs w:val="24"/>
                <w:lang w:eastAsia="ru-RU"/>
              </w:rPr>
              <w:t xml:space="preserve"> установок</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F00ED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дорог и внешнего благоустройства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754E0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4038A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CAB9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4805B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0ED43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F0A4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D4CD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E4D5F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F097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ED39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8D4CF7C"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0C90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2.</w:t>
            </w:r>
          </w:p>
        </w:tc>
        <w:tc>
          <w:tcPr>
            <w:tcW w:w="831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0039A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Мероприятия по охране водных объектов и рациональному использованию водных ресурсов</w:t>
            </w:r>
            <w:r w:rsidRPr="00826E19">
              <w:rPr>
                <w:rFonts w:ascii="Times New Roman" w:eastAsia="Times New Roman" w:hAnsi="Times New Roman" w:cs="Times New Roman"/>
                <w:sz w:val="24"/>
                <w:szCs w:val="24"/>
                <w:lang w:eastAsia="ru-RU"/>
              </w:rPr>
              <w:br/>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B105E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основному мероприятию</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3C2B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72529512,64</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6D5E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7841500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BF670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31516000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E06D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976501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C67E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4990345,72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EFB8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15158523,36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7BB76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11900000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38C4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146642,56</w:t>
            </w:r>
          </w:p>
        </w:tc>
      </w:tr>
      <w:tr w:rsidR="00826E19" w:rsidRPr="00826E19" w14:paraId="12BABDB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2896D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30C62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жилмассива пос. Горького к городской системе канализации в городе Хабаровске (исключение сброса загрязненных сточных вод в р. Черная в объеме 1253,61 тыс. м куб./ 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2E712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55B8AF3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2722C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6E1C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57F0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15500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BA365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C327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DEBEA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440E0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DB70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7884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8F123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E5E249F"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0C16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D5841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Подключение системы канализации пос. Красная Речка к городской системе канализации (исключение сброса загрязненных сточных вод в р. Амур в объеме 744,48 </w:t>
            </w:r>
            <w:r w:rsidRPr="00826E19">
              <w:rPr>
                <w:rFonts w:ascii="Times New Roman" w:eastAsia="Times New Roman" w:hAnsi="Times New Roman" w:cs="Times New Roman"/>
                <w:sz w:val="24"/>
                <w:szCs w:val="24"/>
                <w:lang w:eastAsia="ru-RU"/>
              </w:rPr>
              <w:lastRenderedPageBreak/>
              <w:t>тыс. м куб./год)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39002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энергообеспечения, топлива, инженерных коммуникаций;</w:t>
            </w:r>
          </w:p>
          <w:p w14:paraId="76C6DE6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4F359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C8AF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FC48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224032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807A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71000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D7C9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5904F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153032</w:t>
            </w:r>
            <w:r w:rsidRPr="00826E19">
              <w:rPr>
                <w:rFonts w:ascii="Times New Roman" w:eastAsia="Times New Roman" w:hAnsi="Times New Roman" w:cs="Times New Roman"/>
                <w:sz w:val="24"/>
                <w:szCs w:val="24"/>
                <w:lang w:eastAsia="ru-RU"/>
              </w:rPr>
              <w:br/>
              <w:t>ПИР</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215C8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E7F2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5F2A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FF25E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1F907F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AFE4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EA05E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системы канализации пос. Геофизиков к канализационной станции пос. Красная Речка (исключение сброса загрязненных сточных вод в р. Амур в объеме 80,56 тыс. куб. м)</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F1894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4B2BFCC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8E0B0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4AF5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CB1B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F8AF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5E51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7A54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FD54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B053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78A2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F2F6F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F08480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B29A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EA1DD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Реконструкция канализационной насосной станции по ул. Ангарской, 1а (исключение сброса загрязненных сточных вод в р. Амур объеме 5,6 тыс. м куб./год)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87B0C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1B9481F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4A3D1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157D5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75FC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5306469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6A2C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4636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B221E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6469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CA9DD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16FB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AD04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97F7B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083E6F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BF44A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BA736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городской системе канализа</w:t>
            </w:r>
            <w:r w:rsidRPr="00826E19">
              <w:rPr>
                <w:rFonts w:ascii="Times New Roman" w:eastAsia="Times New Roman" w:hAnsi="Times New Roman" w:cs="Times New Roman"/>
                <w:sz w:val="24"/>
                <w:szCs w:val="24"/>
                <w:lang w:eastAsia="ru-RU"/>
              </w:rPr>
              <w:lastRenderedPageBreak/>
              <w:t>ции жилых домов по ул. Кирова, 3, 3а, 9, 11, 13, 17, 19, 19а, 21, 23; ул. Федеративной, 16 (исключение сброса загрязненных сточных вод в р. Амур объеме 61,4 тыс. м куб./год)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EAB02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 xml:space="preserve">управление энергообеспечения, топлива, </w:t>
            </w:r>
            <w:r w:rsidRPr="00826E19">
              <w:rPr>
                <w:rFonts w:ascii="Times New Roman" w:eastAsia="Times New Roman" w:hAnsi="Times New Roman" w:cs="Times New Roman"/>
                <w:sz w:val="24"/>
                <w:szCs w:val="24"/>
                <w:lang w:eastAsia="ru-RU"/>
              </w:rPr>
              <w:lastRenderedPageBreak/>
              <w:t>инженерных коммуникаций;</w:t>
            </w:r>
          </w:p>
          <w:p w14:paraId="5074B1A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D0BD5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FDAD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F970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4B34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2808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D35A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4C42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9FF36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4A8F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5D4D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130000</w:t>
            </w:r>
          </w:p>
        </w:tc>
      </w:tr>
      <w:tr w:rsidR="00826E19" w:rsidRPr="00826E19" w14:paraId="7FABDF5C"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3FCE4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DA012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городской сети канализации ОУ "Школа-интернат III, IV вида" по Восточному шоссе (ПИР)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6B940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3D19CBF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B3C31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5102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D345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25E7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2FF76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33816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F791A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9C64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B913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2E48C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F438ABA"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A4D0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EBE0A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Подключение к городской системе канализации жилого дома N 22 и КГОУ </w:t>
            </w:r>
            <w:r w:rsidRPr="00826E19">
              <w:rPr>
                <w:rFonts w:ascii="Times New Roman" w:eastAsia="Times New Roman" w:hAnsi="Times New Roman" w:cs="Times New Roman"/>
                <w:sz w:val="24"/>
                <w:szCs w:val="24"/>
                <w:lang w:eastAsia="ru-RU"/>
              </w:rPr>
              <w:lastRenderedPageBreak/>
              <w:t>НПО "ПТУ N 40" по Восточному шоссе (ПИР)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15605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энергообеспечения, топлива, инженерных коммуникаций;</w:t>
            </w:r>
          </w:p>
          <w:p w14:paraId="631D0FE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F873F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8519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2A77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26E4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19D3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D79C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9BC7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3C5E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02504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CEB6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830D45A"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2DE70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04A8E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городской системе канализации жилых домов по ул. Связной, 1, 1а, 2, 3, 3а, 4, 4б, 5, 6, 8 (исключение сброса загрязненных сточных вод в р. Березовая в объеме 32,85 тыс. м куб./год)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D1341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0AC8EFD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A6B50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7B62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7CA3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8FC7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E795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6A1BE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BC7B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CB71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D6F2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18102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EFF5AFE"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4F6A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ACB04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городской системе канализации жилых домов по ул. Карла Маркса, 138, 140, 142а, 144, 146, 148, 150" (исключение сброса загрязнен</w:t>
            </w:r>
            <w:r w:rsidRPr="00826E19">
              <w:rPr>
                <w:rFonts w:ascii="Times New Roman" w:eastAsia="Times New Roman" w:hAnsi="Times New Roman" w:cs="Times New Roman"/>
                <w:sz w:val="24"/>
                <w:szCs w:val="24"/>
                <w:lang w:eastAsia="ru-RU"/>
              </w:rPr>
              <w:lastRenderedPageBreak/>
              <w:t>ных сточных вод 37,8 тыс. м куб./год)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F3A47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энергообеспечения, топлива, инженерных коммуникаций;</w:t>
            </w:r>
          </w:p>
          <w:p w14:paraId="09F9D2D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1B030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5044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54D01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21363269,08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BEBB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2BCE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840000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8F9D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967B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4990345,72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05B8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14532923,36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9168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687F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CCD4730"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52A43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72483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городской системе канализации жилого дома по ул. Трехгорной, 39, детского сада N 18 по ул. Трехгорной, 41 (исключение сброса загрязненных сточных вод 18,3 тыс. м куб./год)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4A34D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56D9C61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90493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5601B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8DE7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13639242,56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06A2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8A30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77AA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297000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D815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AF8E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625600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FF38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11900000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22100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16642,56</w:t>
            </w:r>
          </w:p>
        </w:tc>
      </w:tr>
      <w:tr w:rsidR="00826E19" w:rsidRPr="00826E19" w14:paraId="5222F43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30DF3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EF443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Подключение к городским сетям канализации МБОУ СОШ N 51</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192E5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энергообеспечения, топлива, инженерных коммуникаций;</w:t>
            </w:r>
          </w:p>
          <w:p w14:paraId="5613FEE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268D0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FE213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4CE7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1417000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50DC9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795000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2B72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CA38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246000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E62B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25F6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62A3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18B6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EC9C26D"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FF9E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714B8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Строительство станции очистки </w:t>
            </w:r>
            <w:r w:rsidRPr="00826E19">
              <w:rPr>
                <w:rFonts w:ascii="Times New Roman" w:eastAsia="Times New Roman" w:hAnsi="Times New Roman" w:cs="Times New Roman"/>
                <w:sz w:val="24"/>
                <w:szCs w:val="24"/>
                <w:lang w:eastAsia="ru-RU"/>
              </w:rPr>
              <w:lastRenderedPageBreak/>
              <w:t>поверхностных сточных вод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6B538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ОАО "Дальневосточная генериру</w:t>
            </w:r>
            <w:r w:rsidRPr="00826E19">
              <w:rPr>
                <w:rFonts w:ascii="Times New Roman" w:eastAsia="Times New Roman" w:hAnsi="Times New Roman" w:cs="Times New Roman"/>
                <w:sz w:val="24"/>
                <w:szCs w:val="24"/>
                <w:lang w:eastAsia="ru-RU"/>
              </w:rPr>
              <w:lastRenderedPageBreak/>
              <w:t>ющая компания" филиал "Хабаровская теплосетевая компания СП "Хабаровская ТЭЦ-2"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6F776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4531D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96DE0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CF83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EF46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7818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526C5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12B8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3F7B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777B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695EB6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34C3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2EF32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Разработка материалов, обосновывающих применение на территории города </w:t>
            </w:r>
            <w:proofErr w:type="spellStart"/>
            <w:r w:rsidRPr="00826E19">
              <w:rPr>
                <w:rFonts w:ascii="Times New Roman" w:eastAsia="Times New Roman" w:hAnsi="Times New Roman" w:cs="Times New Roman"/>
                <w:sz w:val="24"/>
                <w:szCs w:val="24"/>
                <w:lang w:eastAsia="ru-RU"/>
              </w:rPr>
              <w:t>снегоплавильных</w:t>
            </w:r>
            <w:proofErr w:type="spellEnd"/>
            <w:r w:rsidRPr="00826E19">
              <w:rPr>
                <w:rFonts w:ascii="Times New Roman" w:eastAsia="Times New Roman" w:hAnsi="Times New Roman" w:cs="Times New Roman"/>
                <w:sz w:val="24"/>
                <w:szCs w:val="24"/>
                <w:lang w:eastAsia="ru-RU"/>
              </w:rPr>
              <w:t xml:space="preserve"> устройств с очистными сооружениями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32E60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дорог и внешнего благоустройства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B0544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9DA2D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7D392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052F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F783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73982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A1D3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354DA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F1D1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10F5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D44B36E"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73EB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831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1EE36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Мероприятия по охране земель и совершенствованию системы обращения с отходами</w:t>
            </w:r>
            <w:r w:rsidRPr="00826E19">
              <w:rPr>
                <w:rFonts w:ascii="Times New Roman" w:eastAsia="Times New Roman" w:hAnsi="Times New Roman" w:cs="Times New Roman"/>
                <w:sz w:val="24"/>
                <w:szCs w:val="24"/>
                <w:lang w:eastAsia="ru-RU"/>
              </w:rPr>
              <w:br/>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07701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основному мероприятию</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64E62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278079587,58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DD08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139507603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8BD8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77274733,42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0851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15952370,42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2FCF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28771974,57</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3ED8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13348800,55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157F2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1775811,80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BAC5D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1448293,82</w:t>
            </w:r>
          </w:p>
        </w:tc>
      </w:tr>
      <w:tr w:rsidR="00826E19" w:rsidRPr="00826E19" w14:paraId="193D138A"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A453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1626D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Сбор, утилизация и обезвреживание отходов производства и потребления на территории города, в том </w:t>
            </w:r>
            <w:r w:rsidRPr="00826E19">
              <w:rPr>
                <w:rFonts w:ascii="Times New Roman" w:eastAsia="Times New Roman" w:hAnsi="Times New Roman" w:cs="Times New Roman"/>
                <w:sz w:val="24"/>
                <w:szCs w:val="24"/>
                <w:lang w:eastAsia="ru-RU"/>
              </w:rPr>
              <w:lastRenderedPageBreak/>
              <w:t>числе: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DC66F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65C97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EE06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7AB4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5894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35BDE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C3ED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8802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C89D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5FEA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AEB40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FE4DE6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2341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A585D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бумаги и картона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0CEB1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"Чистая планета";</w:t>
            </w:r>
          </w:p>
          <w:p w14:paraId="1DA3A49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w:t>
            </w:r>
            <w:proofErr w:type="spellStart"/>
            <w:r w:rsidRPr="00826E19">
              <w:rPr>
                <w:rFonts w:ascii="Times New Roman" w:eastAsia="Times New Roman" w:hAnsi="Times New Roman" w:cs="Times New Roman"/>
                <w:sz w:val="24"/>
                <w:szCs w:val="24"/>
                <w:lang w:eastAsia="ru-RU"/>
              </w:rPr>
              <w:t>Промсервис</w:t>
            </w:r>
            <w:proofErr w:type="spellEnd"/>
            <w:r w:rsidRPr="00826E19">
              <w:rPr>
                <w:rFonts w:ascii="Times New Roman" w:eastAsia="Times New Roman" w:hAnsi="Times New Roman" w:cs="Times New Roman"/>
                <w:sz w:val="24"/>
                <w:szCs w:val="24"/>
                <w:lang w:eastAsia="ru-RU"/>
              </w:rPr>
              <w:t>";</w:t>
            </w:r>
          </w:p>
          <w:p w14:paraId="29EE7A3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"Планета";</w:t>
            </w:r>
          </w:p>
          <w:p w14:paraId="3CD37AC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"Радуга"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1911BC"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CA280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6F2A8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BF528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CE354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DEA0A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C6524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4E5FC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BE33A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D09B5C"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3D675AEA"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3508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8B9D8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пластмассовой тары, пленки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27290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"Фирма "Лорен";</w:t>
            </w:r>
          </w:p>
          <w:p w14:paraId="6B5E858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ИП Бахов </w:t>
            </w:r>
            <w:proofErr w:type="gramStart"/>
            <w:r w:rsidRPr="00826E19">
              <w:rPr>
                <w:rFonts w:ascii="Times New Roman" w:eastAsia="Times New Roman" w:hAnsi="Times New Roman" w:cs="Times New Roman"/>
                <w:sz w:val="24"/>
                <w:szCs w:val="24"/>
                <w:lang w:eastAsia="ru-RU"/>
              </w:rPr>
              <w:t>С.К.</w:t>
            </w:r>
            <w:proofErr w:type="gramEnd"/>
            <w:r w:rsidRPr="00826E19">
              <w:rPr>
                <w:rFonts w:ascii="Times New Roman" w:eastAsia="Times New Roman" w:hAnsi="Times New Roman" w:cs="Times New Roman"/>
                <w:sz w:val="24"/>
                <w:szCs w:val="24"/>
                <w:lang w:eastAsia="ru-RU"/>
              </w:rPr>
              <w:t>;</w:t>
            </w:r>
          </w:p>
          <w:p w14:paraId="24347F0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"Пласт-</w:t>
            </w:r>
            <w:proofErr w:type="spellStart"/>
            <w:r w:rsidRPr="00826E19">
              <w:rPr>
                <w:rFonts w:ascii="Times New Roman" w:eastAsia="Times New Roman" w:hAnsi="Times New Roman" w:cs="Times New Roman"/>
                <w:sz w:val="24"/>
                <w:szCs w:val="24"/>
                <w:lang w:eastAsia="ru-RU"/>
              </w:rPr>
              <w:t>пром</w:t>
            </w:r>
            <w:proofErr w:type="spellEnd"/>
            <w:r w:rsidRPr="00826E19">
              <w:rPr>
                <w:rFonts w:ascii="Times New Roman" w:eastAsia="Times New Roman" w:hAnsi="Times New Roman" w:cs="Times New Roman"/>
                <w:sz w:val="24"/>
                <w:szCs w:val="24"/>
                <w:lang w:eastAsia="ru-RU"/>
              </w:rPr>
              <w:t xml:space="preserve"> ДВ";</w:t>
            </w:r>
          </w:p>
          <w:p w14:paraId="0CFA0F6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"Радуга"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2CBBE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325C1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030AC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C2932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94CF0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D6594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2B61D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56455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ADC27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091B42"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6BB784E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1795B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D7EEC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боя стекла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F09CA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w:t>
            </w:r>
            <w:proofErr w:type="spellStart"/>
            <w:r w:rsidRPr="00826E19">
              <w:rPr>
                <w:rFonts w:ascii="Times New Roman" w:eastAsia="Times New Roman" w:hAnsi="Times New Roman" w:cs="Times New Roman"/>
                <w:sz w:val="24"/>
                <w:szCs w:val="24"/>
                <w:lang w:eastAsia="ru-RU"/>
              </w:rPr>
              <w:t>Хабаровскстеклотара</w:t>
            </w:r>
            <w:proofErr w:type="spell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B6109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A6BEC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F2B1C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9B5AC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F5D68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333A2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4BC15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44FD2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B06CC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49DD31"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0757E8F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7285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7996B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Шины пневматические отработанные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988C8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"Бриз"</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53F5E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0D771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9F3EF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407D9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1F42E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5770F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9578A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42EFC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F6170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DDA6E1"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1C0E888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90524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B1106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аккумуляторов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CF62D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w:t>
            </w:r>
            <w:proofErr w:type="spellStart"/>
            <w:r w:rsidRPr="00826E19">
              <w:rPr>
                <w:rFonts w:ascii="Times New Roman" w:eastAsia="Times New Roman" w:hAnsi="Times New Roman" w:cs="Times New Roman"/>
                <w:sz w:val="24"/>
                <w:szCs w:val="24"/>
                <w:lang w:eastAsia="ru-RU"/>
              </w:rPr>
              <w:t>Дальпродукт</w:t>
            </w:r>
            <w:proofErr w:type="spellEnd"/>
            <w:r w:rsidRPr="00826E19">
              <w:rPr>
                <w:rFonts w:ascii="Times New Roman" w:eastAsia="Times New Roman" w:hAnsi="Times New Roman" w:cs="Times New Roman"/>
                <w:sz w:val="24"/>
                <w:szCs w:val="24"/>
                <w:lang w:eastAsia="ru-RU"/>
              </w:rPr>
              <w:t>";</w:t>
            </w:r>
          </w:p>
          <w:p w14:paraId="530F8BA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ЗАО "</w:t>
            </w:r>
            <w:proofErr w:type="spellStart"/>
            <w:r w:rsidRPr="00826E19">
              <w:rPr>
                <w:rFonts w:ascii="Times New Roman" w:eastAsia="Times New Roman" w:hAnsi="Times New Roman" w:cs="Times New Roman"/>
                <w:sz w:val="24"/>
                <w:szCs w:val="24"/>
                <w:lang w:eastAsia="ru-RU"/>
              </w:rPr>
              <w:t>Востокметаллургремонт</w:t>
            </w:r>
            <w:proofErr w:type="spell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6D4C5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15F10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CB9FE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C3754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78173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205A3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31249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560C1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1BFBD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996D9A"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600CB2B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97BB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3.1.6.</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09492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proofErr w:type="spellStart"/>
            <w:r w:rsidRPr="00826E19">
              <w:rPr>
                <w:rFonts w:ascii="Times New Roman" w:eastAsia="Times New Roman" w:hAnsi="Times New Roman" w:cs="Times New Roman"/>
                <w:sz w:val="24"/>
                <w:szCs w:val="24"/>
                <w:lang w:eastAsia="ru-RU"/>
              </w:rPr>
              <w:t>Нефтьсодержащие</w:t>
            </w:r>
            <w:proofErr w:type="spellEnd"/>
            <w:r w:rsidRPr="00826E19">
              <w:rPr>
                <w:rFonts w:ascii="Times New Roman" w:eastAsia="Times New Roman" w:hAnsi="Times New Roman" w:cs="Times New Roman"/>
                <w:sz w:val="24"/>
                <w:szCs w:val="24"/>
                <w:lang w:eastAsia="ru-RU"/>
              </w:rPr>
              <w:t xml:space="preserve"> отходы (отработанные масла, обтирочный материал, грунт, фильтры, опилки, загрязнен</w:t>
            </w:r>
            <w:r w:rsidRPr="00826E19">
              <w:rPr>
                <w:rFonts w:ascii="Times New Roman" w:eastAsia="Times New Roman" w:hAnsi="Times New Roman" w:cs="Times New Roman"/>
                <w:sz w:val="24"/>
                <w:szCs w:val="24"/>
                <w:lang w:eastAsia="ru-RU"/>
              </w:rPr>
              <w:lastRenderedPageBreak/>
              <w:t xml:space="preserve">ные маслами, </w:t>
            </w:r>
            <w:proofErr w:type="spellStart"/>
            <w:r w:rsidRPr="00826E19">
              <w:rPr>
                <w:rFonts w:ascii="Times New Roman" w:eastAsia="Times New Roman" w:hAnsi="Times New Roman" w:cs="Times New Roman"/>
                <w:sz w:val="24"/>
                <w:szCs w:val="24"/>
                <w:lang w:eastAsia="ru-RU"/>
              </w:rPr>
              <w:t>подсланевые</w:t>
            </w:r>
            <w:proofErr w:type="spellEnd"/>
            <w:r w:rsidRPr="00826E19">
              <w:rPr>
                <w:rFonts w:ascii="Times New Roman" w:eastAsia="Times New Roman" w:hAnsi="Times New Roman" w:cs="Times New Roman"/>
                <w:sz w:val="24"/>
                <w:szCs w:val="24"/>
                <w:lang w:eastAsia="ru-RU"/>
              </w:rPr>
              <w:t xml:space="preserve"> воды и </w:t>
            </w:r>
            <w:proofErr w:type="gramStart"/>
            <w:r w:rsidRPr="00826E19">
              <w:rPr>
                <w:rFonts w:ascii="Times New Roman" w:eastAsia="Times New Roman" w:hAnsi="Times New Roman" w:cs="Times New Roman"/>
                <w:sz w:val="24"/>
                <w:szCs w:val="24"/>
                <w:lang w:eastAsia="ru-RU"/>
              </w:rPr>
              <w:t>т.д.</w:t>
            </w:r>
            <w:proofErr w:type="gram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491A3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ООО "Адриатик";</w:t>
            </w:r>
          </w:p>
          <w:p w14:paraId="0E7E915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"Техническая группа "Аэро-Вент";</w:t>
            </w:r>
          </w:p>
          <w:p w14:paraId="289B3BC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ОАО "Хабаровский речной </w:t>
            </w:r>
            <w:r w:rsidRPr="00826E19">
              <w:rPr>
                <w:rFonts w:ascii="Times New Roman" w:eastAsia="Times New Roman" w:hAnsi="Times New Roman" w:cs="Times New Roman"/>
                <w:sz w:val="24"/>
                <w:szCs w:val="24"/>
                <w:lang w:eastAsia="ru-RU"/>
              </w:rPr>
              <w:lastRenderedPageBreak/>
              <w:t>торговый порт";</w:t>
            </w:r>
          </w:p>
          <w:p w14:paraId="66522F5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w:t>
            </w:r>
            <w:proofErr w:type="spellStart"/>
            <w:r w:rsidRPr="00826E19">
              <w:rPr>
                <w:rFonts w:ascii="Times New Roman" w:eastAsia="Times New Roman" w:hAnsi="Times New Roman" w:cs="Times New Roman"/>
                <w:sz w:val="24"/>
                <w:szCs w:val="24"/>
                <w:lang w:eastAsia="ru-RU"/>
              </w:rPr>
              <w:t>Хабавтотранс</w:t>
            </w:r>
            <w:proofErr w:type="spell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EE1C5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C19D8E"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C61EB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95FD7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28CE8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87581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4B8F2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BE829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A484A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82553B"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091F5B5C"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3101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042E7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Изделия, устройства, приборы, потерявшие потребительские свойства, содержащие ртуть</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786EC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ООО "Центр </w:t>
            </w:r>
            <w:proofErr w:type="spellStart"/>
            <w:r w:rsidRPr="00826E19">
              <w:rPr>
                <w:rFonts w:ascii="Times New Roman" w:eastAsia="Times New Roman" w:hAnsi="Times New Roman" w:cs="Times New Roman"/>
                <w:sz w:val="24"/>
                <w:szCs w:val="24"/>
                <w:lang w:eastAsia="ru-RU"/>
              </w:rPr>
              <w:t>демеркуризации</w:t>
            </w:r>
            <w:proofErr w:type="spellEnd"/>
            <w:r w:rsidRPr="00826E19">
              <w:rPr>
                <w:rFonts w:ascii="Times New Roman" w:eastAsia="Times New Roman" w:hAnsi="Times New Roman" w:cs="Times New Roman"/>
                <w:sz w:val="24"/>
                <w:szCs w:val="24"/>
                <w:lang w:eastAsia="ru-RU"/>
              </w:rPr>
              <w:t>", ИП Миронов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3E2A9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F5F24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5D33F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9F42D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D480E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622AB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0D474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7473B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88162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C70533"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2930668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0086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26723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фото- и кинопленки, рентгеновской пленки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F758E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"Транс лайн"</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19877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6F480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2C412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CBC5D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709E3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71B1A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B8B36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C638B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7A13A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5140D1"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0B702D7D"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D9D8E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63E96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лечебно-профилактических учреждений</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FE883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"Спецавтохозяйство по санитарной очистке города"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BD41E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956C6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6B72C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1FC05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23C23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DDCF2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6106F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5474D1"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1235E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AB307E"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52C75CDD"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8DD4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3.1.10.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1D0B6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Отходы сучьев, ветвей, корчевания пней</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4B92B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МБУ "</w:t>
            </w:r>
            <w:proofErr w:type="spellStart"/>
            <w:r w:rsidRPr="00826E19">
              <w:rPr>
                <w:rFonts w:ascii="Times New Roman" w:eastAsia="Times New Roman" w:hAnsi="Times New Roman" w:cs="Times New Roman"/>
                <w:sz w:val="24"/>
                <w:szCs w:val="24"/>
                <w:lang w:eastAsia="ru-RU"/>
              </w:rPr>
              <w:t>Горзеленстрой</w:t>
            </w:r>
            <w:proofErr w:type="spellEnd"/>
            <w:r w:rsidRPr="00826E19">
              <w:rPr>
                <w:rFonts w:ascii="Times New Roman" w:eastAsia="Times New Roman" w:hAnsi="Times New Roman" w:cs="Times New Roman"/>
                <w:sz w:val="24"/>
                <w:szCs w:val="24"/>
                <w:lang w:eastAsia="ru-RU"/>
              </w:rPr>
              <w:t>"</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491D1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EE357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866AA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B660A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A60A2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DF87A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64E31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68009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EC16B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2F8327"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730E49D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42612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94F67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Создание участка по обезвреживанию </w:t>
            </w:r>
            <w:proofErr w:type="spellStart"/>
            <w:r w:rsidRPr="00826E19">
              <w:rPr>
                <w:rFonts w:ascii="Times New Roman" w:eastAsia="Times New Roman" w:hAnsi="Times New Roman" w:cs="Times New Roman"/>
                <w:sz w:val="24"/>
                <w:szCs w:val="24"/>
                <w:lang w:eastAsia="ru-RU"/>
              </w:rPr>
              <w:t>нефтьсодержащих</w:t>
            </w:r>
            <w:proofErr w:type="spellEnd"/>
            <w:r w:rsidRPr="00826E19">
              <w:rPr>
                <w:rFonts w:ascii="Times New Roman" w:eastAsia="Times New Roman" w:hAnsi="Times New Roman" w:cs="Times New Roman"/>
                <w:sz w:val="24"/>
                <w:szCs w:val="24"/>
                <w:lang w:eastAsia="ru-RU"/>
              </w:rPr>
              <w:t xml:space="preserve"> отходов, в том числе:</w:t>
            </w:r>
          </w:p>
          <w:p w14:paraId="53C03E5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устройство площадки для детоксик</w:t>
            </w:r>
            <w:r w:rsidRPr="00826E19">
              <w:rPr>
                <w:rFonts w:ascii="Times New Roman" w:eastAsia="Times New Roman" w:hAnsi="Times New Roman" w:cs="Times New Roman"/>
                <w:sz w:val="24"/>
                <w:szCs w:val="24"/>
                <w:lang w:eastAsia="ru-RU"/>
              </w:rPr>
              <w:lastRenderedPageBreak/>
              <w:t xml:space="preserve">ации загрязненных </w:t>
            </w:r>
            <w:proofErr w:type="spellStart"/>
            <w:r w:rsidRPr="00826E19">
              <w:rPr>
                <w:rFonts w:ascii="Times New Roman" w:eastAsia="Times New Roman" w:hAnsi="Times New Roman" w:cs="Times New Roman"/>
                <w:sz w:val="24"/>
                <w:szCs w:val="24"/>
                <w:lang w:eastAsia="ru-RU"/>
              </w:rPr>
              <w:t>нефтьсодержащими</w:t>
            </w:r>
            <w:proofErr w:type="spellEnd"/>
            <w:r w:rsidRPr="00826E19">
              <w:rPr>
                <w:rFonts w:ascii="Times New Roman" w:eastAsia="Times New Roman" w:hAnsi="Times New Roman" w:cs="Times New Roman"/>
                <w:sz w:val="24"/>
                <w:szCs w:val="24"/>
                <w:lang w:eastAsia="ru-RU"/>
              </w:rPr>
              <w:t xml:space="preserve"> отходами почв;</w:t>
            </w:r>
          </w:p>
          <w:p w14:paraId="1125A81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 приобретение установок для обезвреживания твердых </w:t>
            </w:r>
            <w:proofErr w:type="spellStart"/>
            <w:r w:rsidRPr="00826E19">
              <w:rPr>
                <w:rFonts w:ascii="Times New Roman" w:eastAsia="Times New Roman" w:hAnsi="Times New Roman" w:cs="Times New Roman"/>
                <w:sz w:val="24"/>
                <w:szCs w:val="24"/>
                <w:lang w:eastAsia="ru-RU"/>
              </w:rPr>
              <w:t>нефтьсодержащих</w:t>
            </w:r>
            <w:proofErr w:type="spellEnd"/>
            <w:r w:rsidRPr="00826E19">
              <w:rPr>
                <w:rFonts w:ascii="Times New Roman" w:eastAsia="Times New Roman" w:hAnsi="Times New Roman" w:cs="Times New Roman"/>
                <w:sz w:val="24"/>
                <w:szCs w:val="24"/>
                <w:lang w:eastAsia="ru-RU"/>
              </w:rPr>
              <w:t xml:space="preserve"> отходов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AF461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ООО "Техническая группа "</w:t>
            </w:r>
            <w:proofErr w:type="spellStart"/>
            <w:r w:rsidRPr="00826E19">
              <w:rPr>
                <w:rFonts w:ascii="Times New Roman" w:eastAsia="Times New Roman" w:hAnsi="Times New Roman" w:cs="Times New Roman"/>
                <w:sz w:val="24"/>
                <w:szCs w:val="24"/>
                <w:lang w:eastAsia="ru-RU"/>
              </w:rPr>
              <w:t>АэроВент</w:t>
            </w:r>
            <w:proofErr w:type="spellEnd"/>
            <w:r w:rsidRPr="00826E19">
              <w:rPr>
                <w:rFonts w:ascii="Times New Roman" w:eastAsia="Times New Roman" w:hAnsi="Times New Roman" w:cs="Times New Roman"/>
                <w:sz w:val="24"/>
                <w:szCs w:val="24"/>
                <w:lang w:eastAsia="ru-RU"/>
              </w:rPr>
              <w:t>"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1FB26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0AC9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DAFE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6FA8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9CE5C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27625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F3E6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F153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27A0E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55A7A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14E34D1"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33036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16B26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Переработка </w:t>
            </w:r>
            <w:proofErr w:type="spellStart"/>
            <w:r w:rsidRPr="00826E19">
              <w:rPr>
                <w:rFonts w:ascii="Times New Roman" w:eastAsia="Times New Roman" w:hAnsi="Times New Roman" w:cs="Times New Roman"/>
                <w:sz w:val="24"/>
                <w:szCs w:val="24"/>
                <w:lang w:eastAsia="ru-RU"/>
              </w:rPr>
              <w:t>нефтешламов</w:t>
            </w:r>
            <w:proofErr w:type="spellEnd"/>
            <w:r w:rsidRPr="00826E19">
              <w:rPr>
                <w:rFonts w:ascii="Times New Roman" w:eastAsia="Times New Roman" w:hAnsi="Times New Roman" w:cs="Times New Roman"/>
                <w:sz w:val="24"/>
                <w:szCs w:val="24"/>
                <w:lang w:eastAsia="ru-RU"/>
              </w:rPr>
              <w:t xml:space="preserve"> пруда-отстойника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C607E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"ННК-Хабаровский НПЗ"</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2A330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F3CA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BD32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23230000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4D1C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11615000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58D3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11615000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ACACD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7095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1488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C159E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A259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2461AA6"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04D1DE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981EB6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Зачистка земель, подвергшихся загрязнению брошенными отходами производства и потребления, другому негативному воздействию</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31CF1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Индустриальным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E2E0C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D50A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FEE2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1584007,30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4EAF9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62400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B29F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358411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8E76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198000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5A31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466999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1724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180900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EB5E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147297,3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9098E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170000</w:t>
            </w:r>
          </w:p>
        </w:tc>
      </w:tr>
      <w:tr w:rsidR="00826E19" w:rsidRPr="00826E19" w14:paraId="71265CDB"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679388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379A3C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8CC6E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Краснофлотским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B6B1C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CF0B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041E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2131848,93</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1F41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1AABC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233881,02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3BDC5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98062,21</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80A5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769019,65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4DE3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358282,35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0E2C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356627,7</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DE10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213976</w:t>
            </w:r>
          </w:p>
        </w:tc>
      </w:tr>
      <w:tr w:rsidR="00826E19" w:rsidRPr="00826E19" w14:paraId="0A247B7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67C529A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1DCD64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14072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Кировским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633BF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0009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029</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6E22F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1365862,56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4099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5924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CD4A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115823,76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BAA73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216275,50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AE74D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194618,2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C590A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248455,1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4C59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260690</w:t>
            </w:r>
          </w:p>
        </w:tc>
      </w:tr>
      <w:tr w:rsidR="00826E19" w:rsidRPr="00826E19" w14:paraId="48ACE80D"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34A1BEE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C24831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C71DB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Центральным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CCE7E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EA4A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2AEE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763371,6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1A7F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102663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9A75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199916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957A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897B2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4694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133721</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C3C2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70745,4</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FC9A0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94326,20</w:t>
            </w:r>
          </w:p>
        </w:tc>
      </w:tr>
      <w:tr w:rsidR="00826E19" w:rsidRPr="00826E19" w14:paraId="3B439E72"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C4F0820"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EF77F7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E1581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Железнодорожным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FD20D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E140E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82C5B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159000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E8C0D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3C03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5973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AF08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159000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DB5FC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F727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AB50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FFD316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2256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69CD9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цеха для приема и прессования макулатуры в Южном округе города производительностью 800 тонн в месяц</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00299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"Чистая планета"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49422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7ABA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521B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EAEED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D96A2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C914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1353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7342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CFD46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1483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3798712"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F5D2A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3442301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Ликвидация последствий загрязнения участков земель в водоохранных и прибрежных зонах на территории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3B80B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Железнодорожным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C5428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95CC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E4379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2258837,5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3516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914740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AE63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2F0E7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218250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4BB6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303387,5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A794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240975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FA77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281475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C1B6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C65E711"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83FA4D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CA49EA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66798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Индустриальным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501CBD"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6B2E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D401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3195753,62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4579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540000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588A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591515,4</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C64F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313627,57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DF1D6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500220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775C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364446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17CB7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535944,65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E579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r>
      <w:tr w:rsidR="00826E19" w:rsidRPr="00826E19" w14:paraId="48BF7B51"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C5E7AD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F9AD008"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2BCBF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Краснофлотским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3C0BA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9818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002C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1961851,75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C4DC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736800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4024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246000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C382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148606,88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718A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155018,60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E272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180858</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460C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135266,65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4D9E5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359301,62</w:t>
            </w:r>
          </w:p>
        </w:tc>
      </w:tr>
      <w:tr w:rsidR="00826E19" w:rsidRPr="00826E19" w14:paraId="14B4FFB5"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EAAF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69782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Приобретение машин для сбора и транспортирования твердых коммунальных отходов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33DD2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"Спецавтохозяйство по санитарной очистке города"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B8826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6F83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224B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BBA4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AEDD8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11350000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74C08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0B08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11550000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4C7A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11600000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14B7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C52F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CE5CD5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C28EF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F31C6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Рекультивация свалки ТБО в отработанном карьере "Березовый"</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96701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w:t>
            </w:r>
          </w:p>
          <w:p w14:paraId="335805A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DE31C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28BC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D40AC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165284054,32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AD9E4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100434000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9DCF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3049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3360000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747EB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14490054,32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2F23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7A75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EF35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2B6A5B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0282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5A2B0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Приобретение шредера для дробления крупногабаритного мусора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31DC3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"Спецавтохозяйство по санитарной очистке города" (по согласова</w:t>
            </w:r>
            <w:r w:rsidRPr="00826E19">
              <w:rPr>
                <w:rFonts w:ascii="Times New Roman" w:eastAsia="Times New Roman" w:hAnsi="Times New Roman" w:cs="Times New Roman"/>
                <w:sz w:val="24"/>
                <w:szCs w:val="24"/>
                <w:lang w:eastAsia="ru-RU"/>
              </w:rPr>
              <w:lastRenderedPageBreak/>
              <w:t>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DA5C8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1CC7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2E35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BAB8A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4B50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51FF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B1018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94D0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18D9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4B7A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E856331"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0047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BE3AC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анализов и установление класса опасности отходов в случае возникновения фактов загрязнения окружающей среды</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E20AD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C76B9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777F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6751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BDB0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2192A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04D7B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D4F57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D938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6442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4B72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EC6ACC5"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3B07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AAC5C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Организация проведения пилотного проекта "Раздельный сбор стеклотары"</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71C77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жилищно-коммунального хозяйства и эксплуатации жилищного фонда;</w:t>
            </w:r>
          </w:p>
          <w:p w14:paraId="12FF1E1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p>
          <w:p w14:paraId="60313E3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комитеты по управлению районами;</w:t>
            </w:r>
          </w:p>
          <w:p w14:paraId="5C2D1EE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ООО "</w:t>
            </w:r>
            <w:proofErr w:type="spellStart"/>
            <w:r w:rsidRPr="00826E19">
              <w:rPr>
                <w:rFonts w:ascii="Times New Roman" w:eastAsia="Times New Roman" w:hAnsi="Times New Roman" w:cs="Times New Roman"/>
                <w:sz w:val="24"/>
                <w:szCs w:val="24"/>
                <w:lang w:eastAsia="ru-RU"/>
              </w:rPr>
              <w:t>Хабаровскстеклотара</w:t>
            </w:r>
            <w:proofErr w:type="spellEnd"/>
            <w:r w:rsidRPr="00826E19">
              <w:rPr>
                <w:rFonts w:ascii="Times New Roman" w:eastAsia="Times New Roman" w:hAnsi="Times New Roman" w:cs="Times New Roman"/>
                <w:sz w:val="24"/>
                <w:szCs w:val="24"/>
                <w:lang w:eastAsia="ru-RU"/>
              </w:rPr>
              <w:t>";</w:t>
            </w:r>
          </w:p>
          <w:p w14:paraId="4A08142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филиал ОАО </w:t>
            </w:r>
            <w:r w:rsidRPr="00826E19">
              <w:rPr>
                <w:rFonts w:ascii="Times New Roman" w:eastAsia="Times New Roman" w:hAnsi="Times New Roman" w:cs="Times New Roman"/>
                <w:sz w:val="24"/>
                <w:szCs w:val="24"/>
                <w:lang w:eastAsia="ru-RU"/>
              </w:rPr>
              <w:lastRenderedPageBreak/>
              <w:t>"Пивоваренная компания "Балтика" "Балтика Хабаровск"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F9325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0E2E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0A2D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9098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2C5BE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CDC8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83DB2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7B4B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0C29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98FA4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9D4E27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DECA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15D32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Рекультивация земельного участка, расположенного в водоохранной зоне водного объекта р. Амур между руслом ручья, вытекающим из коллектора </w:t>
            </w:r>
            <w:proofErr w:type="spellStart"/>
            <w:r w:rsidRPr="00826E19">
              <w:rPr>
                <w:rFonts w:ascii="Times New Roman" w:eastAsia="Times New Roman" w:hAnsi="Times New Roman" w:cs="Times New Roman"/>
                <w:sz w:val="24"/>
                <w:szCs w:val="24"/>
                <w:lang w:eastAsia="ru-RU"/>
              </w:rPr>
              <w:t>Курча</w:t>
            </w:r>
            <w:proofErr w:type="spellEnd"/>
            <w:r w:rsidRPr="00826E19">
              <w:rPr>
                <w:rFonts w:ascii="Times New Roman" w:eastAsia="Times New Roman" w:hAnsi="Times New Roman" w:cs="Times New Roman"/>
                <w:sz w:val="24"/>
                <w:szCs w:val="24"/>
                <w:lang w:eastAsia="ru-RU"/>
              </w:rPr>
              <w:t>-Мурча и нефтеналивным причалом АО "ННК-Хабаровскнефтепродукт", в том числе:</w:t>
            </w:r>
          </w:p>
          <w:p w14:paraId="3C52C5C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обследование земельного участка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7B379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1182A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CF6F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E453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95000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5550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EB50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873D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3F37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3F3B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D6A5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8D6E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A35C7F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00D1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w:t>
            </w:r>
          </w:p>
        </w:tc>
        <w:tc>
          <w:tcPr>
            <w:tcW w:w="831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6D9AD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Мероприятия по охране зеленых насаждений города и особо охраняемых природных территорий местного значения</w:t>
            </w:r>
            <w:r w:rsidRPr="00826E19">
              <w:rPr>
                <w:rFonts w:ascii="Times New Roman" w:eastAsia="Times New Roman" w:hAnsi="Times New Roman" w:cs="Times New Roman"/>
                <w:sz w:val="24"/>
                <w:szCs w:val="24"/>
                <w:lang w:eastAsia="ru-RU"/>
              </w:rPr>
              <w:br/>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DA9FD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основному мероприятию</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33FF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1314353649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DC165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349524643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5255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279952255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9E9C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122334272,6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DC14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57707515,42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00763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166387334,79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C32B8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212854939,09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69282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125592689,1</w:t>
            </w:r>
          </w:p>
        </w:tc>
      </w:tr>
      <w:tr w:rsidR="00826E19" w:rsidRPr="00826E19" w14:paraId="2D5EE4CF"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4535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4.1.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1804D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Обследование природных объектов с выполнением землеустроительных и кадастровых работ</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7F190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p>
          <w:p w14:paraId="10F008B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муниципальной собственности</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8B595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EEC7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5DE2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735105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C707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499443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7DE35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88015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867D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127647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8016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F9AD2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7439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C58A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3A54147"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C7C95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4.2.</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2782BA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Осуществление мероприятий по охране, организации, функционированию и использованию озелененных территорий, включая особо охраняемые природные территории местного значения, в том числе "Парк "Динамо"</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72F4B2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дорог и внешнего благоустройства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622A4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FD82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014</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7F4B6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21287700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7CA6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4024200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1BC8C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1318000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F170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2101000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6477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2375000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509A6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2525000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3FC7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4762500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C3CD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4182000</w:t>
            </w:r>
          </w:p>
        </w:tc>
      </w:tr>
      <w:tr w:rsidR="00826E19" w:rsidRPr="00826E19" w14:paraId="3669B721"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45C6096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963684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nil"/>
              <w:right w:val="single" w:sz="6" w:space="0" w:color="000000"/>
            </w:tcBorders>
            <w:tcMar>
              <w:top w:w="0" w:type="dxa"/>
              <w:left w:w="74" w:type="dxa"/>
              <w:bottom w:w="0" w:type="dxa"/>
              <w:right w:w="74" w:type="dxa"/>
            </w:tcMar>
            <w:hideMark/>
          </w:tcPr>
          <w:p w14:paraId="55A3ED3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D0422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85BC17"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8D78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21160459,32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549E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4024200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52FE6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1318000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F5BEC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2101000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A5D06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2375000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3A05D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2397759,32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0003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4762500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9E5D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4182000</w:t>
            </w:r>
          </w:p>
        </w:tc>
      </w:tr>
      <w:tr w:rsidR="00826E19" w:rsidRPr="00826E19" w14:paraId="4A7C90F5"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0A34BC7"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39EBC26"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BA4FA1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31BEB1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межбюджетные </w:t>
            </w:r>
            <w:r w:rsidRPr="00826E19">
              <w:rPr>
                <w:rFonts w:ascii="Times New Roman" w:eastAsia="Times New Roman" w:hAnsi="Times New Roman" w:cs="Times New Roman"/>
                <w:sz w:val="24"/>
                <w:szCs w:val="24"/>
                <w:lang w:eastAsia="ru-RU"/>
              </w:rPr>
              <w:lastRenderedPageBreak/>
              <w:t>трансферты</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17F42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FD77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127240,68</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CEBD2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3AFD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246E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B241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8059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127240,68</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08A3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6EFA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00E567C"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7D1D74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83BA0B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909C7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CF45D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B817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7648F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196052,19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D969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B3D0F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64862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7B21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B90A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DA31F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BB71E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196052,19</w:t>
            </w:r>
          </w:p>
        </w:tc>
      </w:tr>
      <w:tr w:rsidR="00826E19" w:rsidRPr="00826E19" w14:paraId="5A841457"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41188E2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6612C72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6F589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Краснофлотским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A5A95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5F23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EE94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C0B8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6907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529A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F1FC9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747F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511B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9CD4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D4D0E7A"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80D3994"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4E66B2C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E5C8E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Кировским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59E1E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3BF81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029</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A870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294625,60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0027C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020F3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0EDE1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294625,60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69FC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0022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3012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54CD1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E4ABC19"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031225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7FFD43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7C8BE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инвестиционного развития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0F316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E6D6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020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CB01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605196,20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F967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FCDF2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0977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28AA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1C11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207196,20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E63CF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BD25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398000</w:t>
            </w:r>
          </w:p>
        </w:tc>
      </w:tr>
      <w:tr w:rsidR="00826E19" w:rsidRPr="00826E19" w14:paraId="14F0B8D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1EFF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40557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сквера им. Горького - особо охраняемой природной территории местного значения (ПИР)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1AA71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w:t>
            </w:r>
          </w:p>
          <w:p w14:paraId="208A064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1FF6E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5115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B49D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FF01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EB19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497AF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FEC6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0CFB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10F2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215C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2A3431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EF46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7174A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Строительство сквера "Город воинской </w:t>
            </w:r>
            <w:r w:rsidRPr="00826E19">
              <w:rPr>
                <w:rFonts w:ascii="Times New Roman" w:eastAsia="Times New Roman" w:hAnsi="Times New Roman" w:cs="Times New Roman"/>
                <w:sz w:val="24"/>
                <w:szCs w:val="24"/>
                <w:lang w:eastAsia="ru-RU"/>
              </w:rPr>
              <w:lastRenderedPageBreak/>
              <w:t>славы"</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94C26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департамент архитектуры, строитель</w:t>
            </w:r>
            <w:r w:rsidRPr="00826E19">
              <w:rPr>
                <w:rFonts w:ascii="Times New Roman" w:eastAsia="Times New Roman" w:hAnsi="Times New Roman" w:cs="Times New Roman"/>
                <w:sz w:val="24"/>
                <w:szCs w:val="24"/>
                <w:lang w:eastAsia="ru-RU"/>
              </w:rPr>
              <w:lastRenderedPageBreak/>
              <w:t>ства и землепользования;</w:t>
            </w:r>
          </w:p>
          <w:p w14:paraId="0FF372F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8E3D6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D58F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E747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554046515,42</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AA15E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1610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203500000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8BE3E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50511000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B290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35515,42</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5E3CE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53C2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5DC03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71C0B90"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5185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87B98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парка им. Гагарина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E573F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w:t>
            </w:r>
          </w:p>
          <w:p w14:paraId="489FAC1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99DFE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2E4E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985B9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296661852,05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FE34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45000000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36B6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74006999,07</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F599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68000000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1765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55277000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AE7B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27513000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BC63D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896424,43</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4F95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25968428,55</w:t>
            </w:r>
          </w:p>
        </w:tc>
      </w:tr>
      <w:tr w:rsidR="00826E19" w:rsidRPr="00826E19" w14:paraId="14E4AD73"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9F470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4.6.</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17C5DC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Развитие природного комплекса города для сохранения рекреационных ресурсов с целью создания условий для отдыха населения, физкультурно-оздоровительной и спортивн</w:t>
            </w:r>
            <w:r w:rsidRPr="00826E19">
              <w:rPr>
                <w:rFonts w:ascii="Times New Roman" w:eastAsia="Times New Roman" w:hAnsi="Times New Roman" w:cs="Times New Roman"/>
                <w:sz w:val="24"/>
                <w:szCs w:val="24"/>
                <w:lang w:eastAsia="ru-RU"/>
              </w:rPr>
              <w:lastRenderedPageBreak/>
              <w:t>ой деятельности, в том числе:</w:t>
            </w:r>
          </w:p>
          <w:p w14:paraId="2B272D3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парк "Северный";</w:t>
            </w:r>
          </w:p>
          <w:p w14:paraId="18FF0D4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парк "Дома офицеров флота"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ACEBE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инвестиционного развития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E3D77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CDA7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8F82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92541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AFEF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7AA4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F532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99DBE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94DB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C0D6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A31F866"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3DEE45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8EB26C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3BE1E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культуры</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5668E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036E2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A517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73E08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790E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3DA3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C1372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6CB0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AAAC0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9585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7025786"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A132A0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C4071F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60CA4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физической культуре и спорту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3CCC7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7C3C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2ED93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4FB5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F6856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696E2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B3B9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F0277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27CC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D5F4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81CBE5A"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E46D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49755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3-й очереди парка "Северный"</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28043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 администрации города;</w:t>
            </w:r>
          </w:p>
          <w:p w14:paraId="4435A75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62734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ED322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A8CC7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260640,93</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B8DF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52C0A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260640,93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B6B8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DCE9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E6F5E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74F4B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DBE6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24A1A25"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BF56C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706F6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Реализация в городе Хабаровске общероссийского проекта "Лес Победы", в том </w:t>
            </w:r>
            <w:r w:rsidRPr="00826E19">
              <w:rPr>
                <w:rFonts w:ascii="Times New Roman" w:eastAsia="Times New Roman" w:hAnsi="Times New Roman" w:cs="Times New Roman"/>
                <w:sz w:val="24"/>
                <w:szCs w:val="24"/>
                <w:lang w:eastAsia="ru-RU"/>
              </w:rPr>
              <w:lastRenderedPageBreak/>
              <w:t>числе: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86E7FD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дорог и внешнего благоустройства</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22BF2A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B0932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014</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D51C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374600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A7557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86DC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374600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C010A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4AE9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EF74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4BE9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3F73C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7FFE021"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D9F0C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F60AD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изготовление и установка памятного знака;</w:t>
            </w:r>
            <w:r w:rsidRPr="00826E19">
              <w:rPr>
                <w:rFonts w:ascii="Times New Roman" w:eastAsia="Times New Roman" w:hAnsi="Times New Roman" w:cs="Times New Roman"/>
                <w:sz w:val="24"/>
                <w:szCs w:val="24"/>
                <w:lang w:eastAsia="ru-RU"/>
              </w:rPr>
              <w:br/>
            </w:r>
          </w:p>
        </w:tc>
        <w:tc>
          <w:tcPr>
            <w:tcW w:w="4066" w:type="dxa"/>
            <w:tcBorders>
              <w:top w:val="nil"/>
              <w:left w:val="single" w:sz="6" w:space="0" w:color="000000"/>
              <w:bottom w:val="nil"/>
              <w:right w:val="single" w:sz="6" w:space="0" w:color="000000"/>
            </w:tcBorders>
            <w:tcMar>
              <w:top w:w="0" w:type="dxa"/>
              <w:left w:w="74" w:type="dxa"/>
              <w:bottom w:w="0" w:type="dxa"/>
              <w:right w:w="74" w:type="dxa"/>
            </w:tcMar>
            <w:hideMark/>
          </w:tcPr>
          <w:p w14:paraId="080B5F6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74" w:type="dxa"/>
              <w:bottom w:w="0" w:type="dxa"/>
              <w:right w:w="74" w:type="dxa"/>
            </w:tcMar>
            <w:hideMark/>
          </w:tcPr>
          <w:p w14:paraId="3756F4B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74" w:type="dxa"/>
              <w:bottom w:w="0" w:type="dxa"/>
              <w:right w:w="74" w:type="dxa"/>
            </w:tcMar>
            <w:hideMark/>
          </w:tcPr>
          <w:p w14:paraId="1DF5E5B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7A9F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199000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43C71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DC3E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199000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457C2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B8885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5400F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B70C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7030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10CA93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E4633D9"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3FC7D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выполнение работ по обеспечению посадки саженцев</w:t>
            </w:r>
            <w:r w:rsidRPr="00826E19">
              <w:rPr>
                <w:rFonts w:ascii="Times New Roman" w:eastAsia="Times New Roman" w:hAnsi="Times New Roman" w:cs="Times New Roman"/>
                <w:sz w:val="24"/>
                <w:szCs w:val="24"/>
                <w:lang w:eastAsia="ru-RU"/>
              </w:rPr>
              <w:br/>
            </w: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7E2BCA1"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06B3C6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CFA674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582F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175600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19E0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C578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175600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AF41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6212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6174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B335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20BD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A83D2AD"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C49D0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C95E5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Реконструкция особо охраняемой природной территории местного значения "Парк "Динамо" (ПИР)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3574B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w:t>
            </w:r>
          </w:p>
          <w:p w14:paraId="4FCC72E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6074C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6E1D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629B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2133000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E7AD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FA71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E36B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A553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856A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833000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4821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30CF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A3038B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36367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D3C06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Строительство сквера пограничной славы (ПИР)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8A0FF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архитектуры, строительства и землепользования;</w:t>
            </w:r>
          </w:p>
          <w:p w14:paraId="6992F53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D6C05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9E60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F3F7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21164917</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624D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342D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B78A3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3E6E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1364B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21144917</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0AB4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B91A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7CAF3E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FC21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8F399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Строительство сквера </w:t>
            </w:r>
            <w:r w:rsidRPr="00826E19">
              <w:rPr>
                <w:rFonts w:ascii="Times New Roman" w:eastAsia="Times New Roman" w:hAnsi="Times New Roman" w:cs="Times New Roman"/>
                <w:sz w:val="24"/>
                <w:szCs w:val="24"/>
                <w:lang w:eastAsia="ru-RU"/>
              </w:rPr>
              <w:lastRenderedPageBreak/>
              <w:t>УВД</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A035F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департамент архитекту</w:t>
            </w:r>
            <w:r w:rsidRPr="00826E19">
              <w:rPr>
                <w:rFonts w:ascii="Times New Roman" w:eastAsia="Times New Roman" w:hAnsi="Times New Roman" w:cs="Times New Roman"/>
                <w:sz w:val="24"/>
                <w:szCs w:val="24"/>
                <w:lang w:eastAsia="ru-RU"/>
              </w:rPr>
              <w:lastRenderedPageBreak/>
              <w:t>ры, строительства и землепользования;</w:t>
            </w:r>
          </w:p>
          <w:p w14:paraId="4342E06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МКУ "Служба заказчика по строительству и капитальному ремонту"</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A6C40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w:t>
            </w:r>
            <w:r w:rsidRPr="00826E19">
              <w:rPr>
                <w:rFonts w:ascii="Times New Roman" w:eastAsia="Times New Roman" w:hAnsi="Times New Roman" w:cs="Times New Roman"/>
                <w:sz w:val="24"/>
                <w:szCs w:val="24"/>
                <w:lang w:eastAsia="ru-RU"/>
              </w:rPr>
              <w:lastRenderedPageBreak/>
              <w:t>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BC06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013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48DC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15016888,25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359D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E7F7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1CB4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3BC2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DA1C5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10540221,59</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1621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4476666,66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2014C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D782A6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FBF9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A5449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Реализация проекта "Многофункциональный центр парка им. Гагарина в Индустриальном районе"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448B2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АО "Центр инновационных технологий"</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9A2EA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FCA9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F84A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399500000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4C85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AD3E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5310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A6AD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4A99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103604000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DF72A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201748000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3F2B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94148000</w:t>
            </w:r>
          </w:p>
        </w:tc>
      </w:tr>
      <w:tr w:rsidR="00826E19" w:rsidRPr="00826E19" w14:paraId="53A41B9E"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5FF96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4.13.</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93D614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Проведение мероприятий по предупреждению распространения и ликвидации очагов вредителей и опасных болезней деревьев неудовлетворительного состояния, расположенных на территории частного </w:t>
            </w:r>
            <w:r w:rsidRPr="00826E19">
              <w:rPr>
                <w:rFonts w:ascii="Times New Roman" w:eastAsia="Times New Roman" w:hAnsi="Times New Roman" w:cs="Times New Roman"/>
                <w:sz w:val="24"/>
                <w:szCs w:val="24"/>
                <w:lang w:eastAsia="ru-RU"/>
              </w:rPr>
              <w:lastRenderedPageBreak/>
              <w:t>сектора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C8A94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комитет по управлению Железнодорожным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13824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7ABEE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FB8D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663359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5FD8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0F4A4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A1AE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B4533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E94C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3557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430000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7543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233359</w:t>
            </w:r>
          </w:p>
        </w:tc>
      </w:tr>
      <w:tr w:rsidR="00826E19" w:rsidRPr="00826E19" w14:paraId="6C7CB845"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59C46825"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5EDC34EC"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E727A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Индустриальным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E8734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9A52B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033</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630E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2728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5757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D0A2E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053C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FB2F2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4C2C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4C76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r>
      <w:tr w:rsidR="00826E19" w:rsidRPr="00826E19" w14:paraId="1D4F0BA6"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07B62768"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7212697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64EC4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Краснофлотским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C8FE9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DBB3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7F75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384038,36</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C10BF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F59B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4F55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97CF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2FA9E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9A3A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203148</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C2AC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180890,36</w:t>
            </w:r>
          </w:p>
        </w:tc>
      </w:tr>
      <w:tr w:rsidR="00826E19" w:rsidRPr="00826E19" w14:paraId="3A435B9D"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7C7E971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1F788CD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BF719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Кировским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74854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2967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029</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75A07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137759</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9A3A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C3BDC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5393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4399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6D018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E0A8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88200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AD3E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49559</w:t>
            </w:r>
          </w:p>
        </w:tc>
      </w:tr>
      <w:tr w:rsidR="00826E19" w:rsidRPr="00826E19" w14:paraId="1CA5B0BD"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51E68D5"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AA88234"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97E20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комитет по управлению Центральным районом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C6F7E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21B00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032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6B35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186400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031A40"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13064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E5BE52"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C31D6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4C4C3D"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15AD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9EC2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86400</w:t>
            </w:r>
          </w:p>
        </w:tc>
      </w:tr>
      <w:tr w:rsidR="00826E19" w:rsidRPr="00826E19" w14:paraId="0174F32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79F5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BC303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Мероприятия по экологическому просвещению, повышению уровня экологической культуры населения города и экологическому мониторингу</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91DAE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 по основному мероприятию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86FF7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26111518,10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028F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7207626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38DE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6880000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C7DF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2544558,5</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D120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2547000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CED7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2042000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2FD4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3833300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F246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1057033,60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96ED5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1B6816" w14:textId="77777777" w:rsidR="00826E19" w:rsidRPr="00826E19" w:rsidRDefault="00826E19" w:rsidP="00826E19">
            <w:pPr>
              <w:spacing w:after="0" w:line="276" w:lineRule="auto"/>
              <w:rPr>
                <w:rFonts w:ascii="Calibri" w:eastAsia="Calibri" w:hAnsi="Calibri" w:cs="Times New Roman"/>
                <w:sz w:val="20"/>
                <w:szCs w:val="20"/>
                <w:lang w:eastAsia="ru-RU"/>
              </w:rPr>
            </w:pPr>
          </w:p>
        </w:tc>
      </w:tr>
      <w:tr w:rsidR="00826E19" w:rsidRPr="00826E19" w14:paraId="3040D4D0"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EA0EC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7EABE85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Обеспечение населения города </w:t>
            </w:r>
            <w:r w:rsidRPr="00826E19">
              <w:rPr>
                <w:rFonts w:ascii="Times New Roman" w:eastAsia="Times New Roman" w:hAnsi="Times New Roman" w:cs="Times New Roman"/>
                <w:sz w:val="24"/>
                <w:szCs w:val="24"/>
                <w:lang w:eastAsia="ru-RU"/>
              </w:rPr>
              <w:lastRenderedPageBreak/>
              <w:t>информацией о состоянии окружающей среды и об использовании природных ресурсов города, в том числе: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23FD92B3"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1F193F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C5B0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1446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1231464,5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D33F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355626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35E1F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632000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2B7E2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243838,5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927B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A9E9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6DC86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ADF94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06CF23D"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230F5FF"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6B5A0795"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77E1D80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2E2ABE3F"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D1480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C550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A445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0EC7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1075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81F8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15F8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EAD7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6038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350000</w:t>
            </w:r>
          </w:p>
        </w:tc>
      </w:tr>
      <w:tr w:rsidR="00826E19" w:rsidRPr="00826E19" w14:paraId="741E3544"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95F0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3CAAC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ведение на сайте администрации города Хабаровска страницы управления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71466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A5AAC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95E00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C01B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E9D9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45267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E1A75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DD24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C834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87D9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A474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60592BFC"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45EE790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5.1.2.</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68A5B6D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подготовка и издание печатной продукции экологической направленности, в том числе информации о состоянии окружаю</w:t>
            </w:r>
            <w:r w:rsidRPr="00826E19">
              <w:rPr>
                <w:rFonts w:ascii="Times New Roman" w:eastAsia="Times New Roman" w:hAnsi="Times New Roman" w:cs="Times New Roman"/>
                <w:sz w:val="24"/>
                <w:szCs w:val="24"/>
                <w:lang w:eastAsia="ru-RU"/>
              </w:rPr>
              <w:lastRenderedPageBreak/>
              <w:t>щей среды в городе Хабаровске</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634F6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E94C2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1C31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A64BA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701964,5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B07C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206376</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A0C9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332000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6287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163588,5</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FD33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AD7C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7B2F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DF9B6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2838F13"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57F94886"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11601EB0"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860FE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муниципальной собственности</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1C826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C2BA4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71E7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850000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CAF6E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701C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F1B2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49BD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022F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E00C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4105A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250000</w:t>
            </w:r>
          </w:p>
        </w:tc>
      </w:tr>
      <w:tr w:rsidR="00826E19" w:rsidRPr="00826E19" w14:paraId="64F218AC"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C147B7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5.1.3.</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08D204A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изготовление и размещение экологической информации в средствах массовой информации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08C1B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FC524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ECC3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2486F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379500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5A192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149250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83D73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E34D7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80250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1F9FD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435A6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F14D0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251D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881365F"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36A96FD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1D34E83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BD870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департамент муниципальной собственности</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F1295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CB279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011</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0BA04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55053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B572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F0FE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632E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F65A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0A6E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3133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100000</w:t>
            </w:r>
          </w:p>
        </w:tc>
      </w:tr>
      <w:tr w:rsidR="00826E19" w:rsidRPr="00826E19" w14:paraId="3217FA35"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0FA5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4D8BF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организация тематических семинаров экологической направленности с руководителями и специалистами предприятий и организаций города и конференций по вопросам </w:t>
            </w:r>
            <w:r w:rsidRPr="00826E19">
              <w:rPr>
                <w:rFonts w:ascii="Times New Roman" w:eastAsia="Times New Roman" w:hAnsi="Times New Roman" w:cs="Times New Roman"/>
                <w:sz w:val="24"/>
                <w:szCs w:val="24"/>
                <w:lang w:eastAsia="ru-RU"/>
              </w:rPr>
              <w:lastRenderedPageBreak/>
              <w:t>охраны окружающей среды и экологической безопасности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FFB33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8A16E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9E37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C202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E227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17A7B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8978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D3999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B7B7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F66A5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59F4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AD67FDC" w14:textId="77777777" w:rsidTr="00826E19">
        <w:tc>
          <w:tcPr>
            <w:tcW w:w="129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5CE67F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w:t>
            </w:r>
          </w:p>
        </w:tc>
        <w:tc>
          <w:tcPr>
            <w:tcW w:w="4250"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14:paraId="11B6067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Организация и проведение в городе Дней защиты от экологической опасности, в том числе: предоставление субсидий на подготовку и проведение мероприятий по экологическому просвещению, повышению уровня экологической культуры населения города и экологическому мониторингу</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2339E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714CF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A2E88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BFC82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6F62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2887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E7A86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34D9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8AD76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767A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5242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A2AF699"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21F3EDCB"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25F65A8A"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FC392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29388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6B59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5B53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1050000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8FFA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95ECC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0A8973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BE9A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3D326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C36A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D64B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170000</w:t>
            </w:r>
          </w:p>
        </w:tc>
      </w:tr>
      <w:tr w:rsidR="00826E19" w:rsidRPr="00826E19" w14:paraId="589FD1C5" w14:textId="77777777" w:rsidTr="00826E19">
        <w:tc>
          <w:tcPr>
            <w:tcW w:w="1294" w:type="dxa"/>
            <w:tcBorders>
              <w:top w:val="nil"/>
              <w:left w:val="single" w:sz="6" w:space="0" w:color="000000"/>
              <w:bottom w:val="nil"/>
              <w:right w:val="single" w:sz="6" w:space="0" w:color="000000"/>
            </w:tcBorders>
            <w:tcMar>
              <w:top w:w="0" w:type="dxa"/>
              <w:left w:w="74" w:type="dxa"/>
              <w:bottom w:w="0" w:type="dxa"/>
              <w:right w:w="74" w:type="dxa"/>
            </w:tcMar>
            <w:hideMark/>
          </w:tcPr>
          <w:p w14:paraId="1D43140A"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nil"/>
              <w:right w:val="single" w:sz="6" w:space="0" w:color="000000"/>
            </w:tcBorders>
            <w:tcMar>
              <w:top w:w="0" w:type="dxa"/>
              <w:left w:w="74" w:type="dxa"/>
              <w:bottom w:w="0" w:type="dxa"/>
              <w:right w:w="74" w:type="dxa"/>
            </w:tcMar>
            <w:hideMark/>
          </w:tcPr>
          <w:p w14:paraId="31648FE9"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9F1B40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делам молодежи и социальным вопросам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894A7A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9F122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042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BC47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1839600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174BF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C9DD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3443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0488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169800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F759C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F3BBE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444800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08D9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310000</w:t>
            </w:r>
          </w:p>
        </w:tc>
      </w:tr>
      <w:tr w:rsidR="00826E19" w:rsidRPr="00826E19" w14:paraId="7D1A1297" w14:textId="77777777" w:rsidTr="00826E19">
        <w:tc>
          <w:tcPr>
            <w:tcW w:w="129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063F4D02"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4250"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14:paraId="457A026B"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BBA1A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социальной работы с населением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357B4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C642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015</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BF428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380200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C3FF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32F15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60C03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BAC7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380200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17B21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C2A0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A445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7F78541"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4838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9CD9B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Создание реестра общественных и иных некоммерческих объединений, осуществляющих деятельность в области охраны окружающей среды на территории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58479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BE97F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D79B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6B82A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815D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FEF0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6100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6DCB7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2414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3E3A7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5599B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96A525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C0052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926A6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Организация деятельности экологических отрядов школьников "Защитники природы"</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09DFE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3BDF174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8BE1E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65DA6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7824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4469200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113A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780000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0E68B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843000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D5285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746200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79CAC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6421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6C182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E850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6FDD405"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E56D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B62DC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Проведение городских </w:t>
            </w:r>
            <w:r w:rsidRPr="00826E19">
              <w:rPr>
                <w:rFonts w:ascii="Times New Roman" w:eastAsia="Times New Roman" w:hAnsi="Times New Roman" w:cs="Times New Roman"/>
                <w:sz w:val="24"/>
                <w:szCs w:val="24"/>
                <w:lang w:eastAsia="ru-RU"/>
              </w:rPr>
              <w:lastRenderedPageBreak/>
              <w:t>олимпиад по биологии, экологии для школьников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06221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образования;</w:t>
            </w:r>
          </w:p>
          <w:p w14:paraId="405702E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165DD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1BB5E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1D8D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D1C3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4202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72A87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B60BA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8EA643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130B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9A50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C5B82A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BBA0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11E26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городских научно-практических конференций по экологии в школах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27534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2FB3683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B11B1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67E0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1F1DE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C9F65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21000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FB300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6E7BF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97BE5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6E5EE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3CC1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D375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34000</w:t>
            </w:r>
          </w:p>
        </w:tc>
      </w:tr>
      <w:tr w:rsidR="00826E19" w:rsidRPr="00826E19" w14:paraId="76E36D0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B035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03703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экологических акций, походов, экспедиций для учащихся школ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F4A97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0716697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D9B4C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F924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F4D7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692200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ED17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94000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9A2B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114000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7C4A8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111200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439B7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111000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B02B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96000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839B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111000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F966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55000</w:t>
            </w:r>
          </w:p>
        </w:tc>
      </w:tr>
      <w:tr w:rsidR="00826E19" w:rsidRPr="00826E19" w14:paraId="48F10E3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DAA26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94080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мероприятий, посвященных Всемирному дню охраны окружающей среды, в том числе:</w:t>
            </w:r>
          </w:p>
          <w:p w14:paraId="2504D58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шествия юных экологов;</w:t>
            </w:r>
          </w:p>
          <w:p w14:paraId="457F6AF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 Дня Земли;</w:t>
            </w:r>
          </w:p>
          <w:p w14:paraId="44383D6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Дня птиц;</w:t>
            </w:r>
          </w:p>
          <w:p w14:paraId="3C9996C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фестиваля "Природа - зеркало души"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3A26C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образования;</w:t>
            </w:r>
          </w:p>
          <w:p w14:paraId="30EDD1D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учреждения дополнительного образования детей;</w:t>
            </w:r>
          </w:p>
          <w:p w14:paraId="2E981E9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w:t>
            </w:r>
            <w:r w:rsidRPr="00826E19">
              <w:rPr>
                <w:rFonts w:ascii="Times New Roman" w:eastAsia="Times New Roman" w:hAnsi="Times New Roman" w:cs="Times New Roman"/>
                <w:sz w:val="24"/>
                <w:szCs w:val="24"/>
                <w:lang w:eastAsia="ru-RU"/>
              </w:rPr>
              <w:lastRenderedPageBreak/>
              <w:t>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D9650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04F0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947BE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257000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61D5F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25AFD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85000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BE4F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65000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EBD2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0319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EE917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4F4AB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61E1E7D"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BB2A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5568E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летней экологической школы для одаренных детей "Олимпиец"</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A689C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0400C76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МАУ ДО "Детский эколого-биологический центр"</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ED822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A792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B49A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395000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9DAB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BC7A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C566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EA41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E42C4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829B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A74C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55000</w:t>
            </w:r>
          </w:p>
        </w:tc>
      </w:tr>
      <w:tr w:rsidR="00826E19" w:rsidRPr="00826E19" w14:paraId="1075F550"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8473F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62447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Поддержка деятельности уголков живой природы в городских экологических центрах</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E972B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7AE3402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учреждения дополнительного образования детей</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22132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45B57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E50025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294000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7637C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463F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0207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F03B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2E17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39A7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AD6E0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w:t>
            </w:r>
          </w:p>
        </w:tc>
      </w:tr>
      <w:tr w:rsidR="00826E19" w:rsidRPr="00826E19" w14:paraId="4983ED5E"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50B4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36471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конкурсов, фестивалей экологической направленности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53076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38504C4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учреждения дополнительного образования детей;</w:t>
            </w:r>
          </w:p>
          <w:p w14:paraId="7B8BAA7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17938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83D5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BADC3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3508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8AEA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42BE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9DDD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42296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3B2E7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730B4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20000</w:t>
            </w:r>
          </w:p>
        </w:tc>
      </w:tr>
      <w:tr w:rsidR="00826E19" w:rsidRPr="00826E19" w14:paraId="1D26970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361B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5.12.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D5231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городской эколого-биологической игры "Самый умный" для учащихся школ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B1371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079AB37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учреждения дополнительного образования детей;</w:t>
            </w:r>
          </w:p>
          <w:p w14:paraId="54E299F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388C9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7749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4FD9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470A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5DAE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FD06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E2A8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61E4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8AF8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5BE9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C8D701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7CAA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AF855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Создание научных обществ учащихся на базе общеобразовательных учреждений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9AD1D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p>
          <w:p w14:paraId="0370F54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общеобразовательные школы города;</w:t>
            </w:r>
          </w:p>
          <w:p w14:paraId="1F7E8C4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D806F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90DC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5B49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25FC4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4B79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8875F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221F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10263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5983E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93C8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BDA3A8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12303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CFC21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ежегодной экологической конференции со студентами хабаровских вузов, посвященной Всемирно</w:t>
            </w:r>
            <w:r w:rsidRPr="00826E19">
              <w:rPr>
                <w:rFonts w:ascii="Times New Roman" w:eastAsia="Times New Roman" w:hAnsi="Times New Roman" w:cs="Times New Roman"/>
                <w:sz w:val="24"/>
                <w:szCs w:val="24"/>
                <w:lang w:eastAsia="ru-RU"/>
              </w:rPr>
              <w:lastRenderedPageBreak/>
              <w:t>му дню водных ресурсов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558A4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филиал ОАО "Пивоваренная компания "Балтика" - "Балтика-Хабаровск"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A5A54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C32B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6C88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B834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BC142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5D87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267B0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4A7B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74CE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2FC6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A6F242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0404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3B787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экскурсий и бесед для студентов ФГОС СПО "Хабаровский промышленно-экономический техникум"</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8A23F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ОАО "ДГК" СП "Хабаровская ТЭЦ-1"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59251F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95F09A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E0344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6FAE3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7A70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4860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A4E1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5FEAB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BD620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A675D3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3456B65"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CAAF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5.16.</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EBF931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Создание студенческого консультационного центра по экологическим проблемам города для населения города и предприятий малого бизнеса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679D12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ФГБОУ ВПО "Тихоокеанский государственный университет"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58FD2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2F4F8B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F76B9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E830A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9FC0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A11B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B9E1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18CCA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7089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C52E5C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089D0D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35B7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C7608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Организация постоянно действующего межвузовского методического семинара по проблемам </w:t>
            </w:r>
            <w:r w:rsidRPr="00826E19">
              <w:rPr>
                <w:rFonts w:ascii="Times New Roman" w:eastAsia="Times New Roman" w:hAnsi="Times New Roman" w:cs="Times New Roman"/>
                <w:sz w:val="24"/>
                <w:szCs w:val="24"/>
                <w:lang w:eastAsia="ru-RU"/>
              </w:rPr>
              <w:lastRenderedPageBreak/>
              <w:t>экологического образования</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CFA07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ФГБОУ ВПО "Тихоокеанский государственный университет" (по согласованию);</w:t>
            </w:r>
          </w:p>
          <w:p w14:paraId="034BEB9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w:t>
            </w:r>
            <w:r w:rsidRPr="00826E19">
              <w:rPr>
                <w:rFonts w:ascii="Times New Roman" w:eastAsia="Times New Roman" w:hAnsi="Times New Roman" w:cs="Times New Roman"/>
                <w:sz w:val="24"/>
                <w:szCs w:val="24"/>
                <w:lang w:eastAsia="ru-RU"/>
              </w:rPr>
              <w:lastRenderedPageBreak/>
              <w:t>щей среды</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9AE5F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B7404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CD7CB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9B9A4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7A70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5390A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4559D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7956BF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5CE1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3125F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425D06F"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1DA1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D1F2F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Создание и организация работы молодежной экологической дружины города Хабаровска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263204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Хабаровское краевое отделение общероссийской общественной организации "Всероссийское общество охраны природы"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FDA64A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54A6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948B9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BB1FC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BFEB6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B729B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C8DE2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30025C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7B5734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13F83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0BFBB5A"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9BA219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5.19.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4A7940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Создание и организация деятельности Центра экологического просвещения и информации города Хабаровска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BE6487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МУП города Хабаровска "Водоканал"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C764C4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5A0E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F3A68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8000000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47476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8C130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4000000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C241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688A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A7624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72C5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02C8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72C310E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8313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D90B0C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Участие во всероссийских, краевых экологических мероприятиях</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DA306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образования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807FE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B8A3B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016</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6E93C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1365833,60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2837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128000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F351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905A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253800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FFAE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DDB6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237000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A11D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232000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F6A27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33033,60</w:t>
            </w:r>
          </w:p>
        </w:tc>
      </w:tr>
      <w:tr w:rsidR="00826E19" w:rsidRPr="00826E19" w14:paraId="2B124B8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6B98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CBFD8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Проведение исследования </w:t>
            </w:r>
            <w:r w:rsidRPr="00826E19">
              <w:rPr>
                <w:rFonts w:ascii="Times New Roman" w:eastAsia="Times New Roman" w:hAnsi="Times New Roman" w:cs="Times New Roman"/>
                <w:sz w:val="24"/>
                <w:szCs w:val="24"/>
                <w:lang w:eastAsia="ru-RU"/>
              </w:rPr>
              <w:lastRenderedPageBreak/>
              <w:t>влияния факторов окружающей среды на показатели здоровья жителей города Хабаровска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CA337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по охране окружаю</w:t>
            </w:r>
            <w:r w:rsidRPr="00826E19">
              <w:rPr>
                <w:rFonts w:ascii="Times New Roman" w:eastAsia="Times New Roman" w:hAnsi="Times New Roman" w:cs="Times New Roman"/>
                <w:sz w:val="24"/>
                <w:szCs w:val="24"/>
                <w:lang w:eastAsia="ru-RU"/>
              </w:rPr>
              <w:lastRenderedPageBreak/>
              <w:t>щей среды и природных ресурсов;</w:t>
            </w:r>
          </w:p>
          <w:p w14:paraId="2E24DC7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здравоохранения</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2A3CF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7175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BB115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650000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94D44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650000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4A07E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327A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860B0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610C7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2808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E1875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522018B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E77C7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5.22.</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9EAA9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Организация мониторинга выполнения муниципальной программы "Улучшение экологического состояния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0030FB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07F97E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F470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18281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6ABB4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3D0DE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54C38F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31CC2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97189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BB6A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EB8A2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8503098"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4610B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5.23.</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0ECA3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конкурсов экологической направленности</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6F399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00A7B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62E5C1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B8EAA1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B1F9A0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65EE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F7379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0CF8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89E059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148B8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DD67B9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E955962"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64E2E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5.24.</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618DC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Организация проведения научно-практической конференции "Экология и безопасность жизнедеятельност</w:t>
            </w:r>
            <w:r w:rsidRPr="00826E19">
              <w:rPr>
                <w:rFonts w:ascii="Times New Roman" w:eastAsia="Times New Roman" w:hAnsi="Times New Roman" w:cs="Times New Roman"/>
                <w:sz w:val="24"/>
                <w:szCs w:val="24"/>
                <w:lang w:eastAsia="ru-RU"/>
              </w:rPr>
              <w:lastRenderedPageBreak/>
              <w:t>и города"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D89380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364BF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20E09A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F94C5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566820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96A83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92000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4BDBB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3A072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203320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8322C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7E6E9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A4BB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271500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AC4E5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E1FA44B"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292B6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5.25.</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178EB4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Участие сотрудников управления по охране окружающей среды и природных ресурсов в межрегиональных семинарах по вопросам управления в области охраны окружающей среды</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E6668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FF8D05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5D7E6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C65B3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A5BF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AD4A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10209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1BEFFA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7623F2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F1E59D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A698B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0F1A8C49"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EEE99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5.26.</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27A1B7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xml:space="preserve">Организация приема делегации управления по защите окружающей среды Народного Правительства уезда </w:t>
            </w:r>
            <w:proofErr w:type="spellStart"/>
            <w:r w:rsidRPr="00826E19">
              <w:rPr>
                <w:rFonts w:ascii="Times New Roman" w:eastAsia="Times New Roman" w:hAnsi="Times New Roman" w:cs="Times New Roman"/>
                <w:sz w:val="24"/>
                <w:szCs w:val="24"/>
                <w:lang w:eastAsia="ru-RU"/>
              </w:rPr>
              <w:t>Фуюань</w:t>
            </w:r>
            <w:proofErr w:type="spellEnd"/>
            <w:r w:rsidRPr="00826E19">
              <w:rPr>
                <w:rFonts w:ascii="Times New Roman" w:eastAsia="Times New Roman" w:hAnsi="Times New Roman" w:cs="Times New Roman"/>
                <w:sz w:val="24"/>
                <w:szCs w:val="24"/>
                <w:lang w:eastAsia="ru-RU"/>
              </w:rPr>
              <w:t xml:space="preserve"> (КНР)</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7BAD2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0AF32C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C3BB2D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010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48C4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137200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B7F52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7444A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70000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EFF98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67200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4561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6C3E0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37C58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5515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4AF62FF7"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88488B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5.27.</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7C9C4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Организация мероприятий по проведению в городе Хабаровс</w:t>
            </w:r>
            <w:r w:rsidRPr="00826E19">
              <w:rPr>
                <w:rFonts w:ascii="Times New Roman" w:eastAsia="Times New Roman" w:hAnsi="Times New Roman" w:cs="Times New Roman"/>
                <w:sz w:val="24"/>
                <w:szCs w:val="24"/>
                <w:lang w:eastAsia="ru-RU"/>
              </w:rPr>
              <w:lastRenderedPageBreak/>
              <w:t>ке в 2017 году Года экологии, в том числе торжественного мероприятия по подведению итогов проведения Года экологии, награждение участников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A854A6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управление по охране окружающей среды и природны</w:t>
            </w:r>
            <w:r w:rsidRPr="00826E19">
              <w:rPr>
                <w:rFonts w:ascii="Times New Roman" w:eastAsia="Times New Roman" w:hAnsi="Times New Roman" w:cs="Times New Roman"/>
                <w:sz w:val="24"/>
                <w:szCs w:val="24"/>
                <w:lang w:eastAsia="ru-RU"/>
              </w:rPr>
              <w:lastRenderedPageBreak/>
              <w:t>х ресурсов;</w:t>
            </w:r>
          </w:p>
          <w:p w14:paraId="76844B1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делам молодежи и социальным вопросам</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41FDA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бюджет города</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AE09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042</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1A7A9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82F234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369DC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F3EBAB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8D6F0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0E9E92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A2C6F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7B738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15EED743"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19AF77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5.28.</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11456D1"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Информирование субъектов малого и среднего предпринимательства, в рамках компетенции управления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4534772"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управление по охране окружающей среды и природных ресурсов</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9E8D11C"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всего</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3AAD9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73EF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6BA34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0851C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D9BD5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5FF7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AE894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CD587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6C45B4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23684BA6"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6C4F3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5.29.</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CC68D2B"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Разработка и внедрение эколого-просветительских программ для образовательных учрежден</w:t>
            </w:r>
            <w:r w:rsidRPr="00826E19">
              <w:rPr>
                <w:rFonts w:ascii="Times New Roman" w:eastAsia="Times New Roman" w:hAnsi="Times New Roman" w:cs="Times New Roman"/>
                <w:sz w:val="24"/>
                <w:szCs w:val="24"/>
                <w:lang w:eastAsia="ru-RU"/>
              </w:rPr>
              <w:lastRenderedPageBreak/>
              <w:t>ий города Хабаровска в области рационального использования природных ресурсов и охраны окружающей среды</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82294B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МУП города Хабаровска "Водоканал";</w:t>
            </w:r>
          </w:p>
          <w:p w14:paraId="61B0387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Хабаровское краевое отделение общеросс</w:t>
            </w:r>
            <w:r w:rsidRPr="00826E19">
              <w:rPr>
                <w:rFonts w:ascii="Times New Roman" w:eastAsia="Times New Roman" w:hAnsi="Times New Roman" w:cs="Times New Roman"/>
                <w:sz w:val="24"/>
                <w:szCs w:val="24"/>
                <w:lang w:eastAsia="ru-RU"/>
              </w:rPr>
              <w:lastRenderedPageBreak/>
              <w:t>ийской общественной организации "Всероссийское общество охраны природы"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0736DD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4ADD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E2AE5F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C6452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75790A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5554C4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45D2C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591126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97AF9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500000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3DBD54B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3C83B49"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2ADE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5.30.</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E9CE08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Проведение практических природоохранных мероприятий в области улучшения экологического состояния водных объектов города Хабаровска</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35EFD4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МУП города Хабаровска "Водоканал";</w:t>
            </w:r>
          </w:p>
          <w:p w14:paraId="1E266867"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Хабаровское краевое отделение общероссийской общественной организации "Всероссийское общество охраны природы"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27FFD7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2C04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C0A09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475000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ADC6C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535DA2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DFF67C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A3E2EE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E9AA21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D4A54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475000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79114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r w:rsidR="00826E19" w:rsidRPr="00826E19" w14:paraId="3443FA1D" w14:textId="77777777" w:rsidTr="00826E19">
        <w:tc>
          <w:tcPr>
            <w:tcW w:w="129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23973C2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5.31.</w:t>
            </w:r>
          </w:p>
        </w:tc>
        <w:tc>
          <w:tcPr>
            <w:tcW w:w="425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BEAAB4E"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Разработка, тиражирование и распространение информационно-просветительских материалов</w:t>
            </w:r>
            <w:r w:rsidRPr="00826E19">
              <w:rPr>
                <w:rFonts w:ascii="Times New Roman" w:eastAsia="Times New Roman" w:hAnsi="Times New Roman" w:cs="Times New Roman"/>
                <w:sz w:val="24"/>
                <w:szCs w:val="24"/>
                <w:lang w:eastAsia="ru-RU"/>
              </w:rPr>
              <w:br/>
            </w:r>
          </w:p>
        </w:tc>
        <w:tc>
          <w:tcPr>
            <w:tcW w:w="406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4BAD00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МУП города Хабаровска "Водоканал";</w:t>
            </w:r>
          </w:p>
          <w:p w14:paraId="3DCCD20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Хабаровское краевое отделение общеросс</w:t>
            </w:r>
            <w:r w:rsidRPr="00826E19">
              <w:rPr>
                <w:rFonts w:ascii="Times New Roman" w:eastAsia="Times New Roman" w:hAnsi="Times New Roman" w:cs="Times New Roman"/>
                <w:sz w:val="24"/>
                <w:szCs w:val="24"/>
                <w:lang w:eastAsia="ru-RU"/>
              </w:rPr>
              <w:lastRenderedPageBreak/>
              <w:t>ийской общественной организации "Всероссийское общество охраны природы" (по согласованию)</w:t>
            </w:r>
            <w:r w:rsidRPr="00826E19">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5A3074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частные инвестиции</w:t>
            </w:r>
            <w:r w:rsidRPr="00826E19">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0A5AFE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FDD32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345000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3E302C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76EEDEC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44E4E7C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1C9DCB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C9630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58D7D6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345000</w:t>
            </w:r>
          </w:p>
        </w:tc>
        <w:tc>
          <w:tcPr>
            <w:tcW w:w="1663"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14:paraId="6B4E41E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r>
    </w:tbl>
    <w:p w14:paraId="2EDEFC49" w14:textId="77777777" w:rsidR="00826E19" w:rsidRPr="00826E19" w:rsidRDefault="00826E19" w:rsidP="00826E19">
      <w:pPr>
        <w:shd w:val="clear" w:color="auto" w:fill="FFFFFF"/>
        <w:spacing w:after="240" w:line="240" w:lineRule="auto"/>
        <w:jc w:val="center"/>
        <w:textAlignment w:val="baseline"/>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 </w:t>
      </w:r>
    </w:p>
    <w:p w14:paraId="3B813684" w14:textId="77777777" w:rsidR="00826E19" w:rsidRPr="00826E19" w:rsidRDefault="00826E19" w:rsidP="00826E19">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Приложение N 2</w:t>
      </w:r>
      <w:r w:rsidRPr="00826E19">
        <w:rPr>
          <w:rFonts w:ascii="Arial" w:eastAsia="Times New Roman" w:hAnsi="Arial" w:cs="Arial"/>
          <w:b/>
          <w:bCs/>
          <w:sz w:val="24"/>
          <w:szCs w:val="24"/>
          <w:lang w:eastAsia="ru-RU"/>
        </w:rPr>
        <w:br/>
        <w:t>к Муниципальной программе</w:t>
      </w:r>
      <w:r w:rsidRPr="00826E19">
        <w:rPr>
          <w:rFonts w:ascii="Arial" w:eastAsia="Times New Roman" w:hAnsi="Arial" w:cs="Arial"/>
          <w:b/>
          <w:bCs/>
          <w:sz w:val="24"/>
          <w:szCs w:val="24"/>
          <w:lang w:eastAsia="ru-RU"/>
        </w:rPr>
        <w:br/>
        <w:t>городского округа "Город Хабаровск"</w:t>
      </w:r>
      <w:r w:rsidRPr="00826E19">
        <w:rPr>
          <w:rFonts w:ascii="Arial" w:eastAsia="Times New Roman" w:hAnsi="Arial" w:cs="Arial"/>
          <w:b/>
          <w:bCs/>
          <w:sz w:val="24"/>
          <w:szCs w:val="24"/>
          <w:lang w:eastAsia="ru-RU"/>
        </w:rPr>
        <w:br/>
        <w:t>"Улучшение экологического состояния городского округа</w:t>
      </w:r>
      <w:r w:rsidRPr="00826E19">
        <w:rPr>
          <w:rFonts w:ascii="Arial" w:eastAsia="Times New Roman" w:hAnsi="Arial" w:cs="Arial"/>
          <w:b/>
          <w:bCs/>
          <w:sz w:val="24"/>
          <w:szCs w:val="24"/>
          <w:lang w:eastAsia="ru-RU"/>
        </w:rPr>
        <w:br/>
        <w:t xml:space="preserve">"Город Хабаровск" на </w:t>
      </w:r>
      <w:proofErr w:type="gramStart"/>
      <w:r w:rsidRPr="00826E19">
        <w:rPr>
          <w:rFonts w:ascii="Arial" w:eastAsia="Times New Roman" w:hAnsi="Arial" w:cs="Arial"/>
          <w:b/>
          <w:bCs/>
          <w:sz w:val="24"/>
          <w:szCs w:val="24"/>
          <w:lang w:eastAsia="ru-RU"/>
        </w:rPr>
        <w:t>2014-2020</w:t>
      </w:r>
      <w:proofErr w:type="gramEnd"/>
      <w:r w:rsidRPr="00826E19">
        <w:rPr>
          <w:rFonts w:ascii="Arial" w:eastAsia="Times New Roman" w:hAnsi="Arial" w:cs="Arial"/>
          <w:b/>
          <w:bCs/>
          <w:sz w:val="24"/>
          <w:szCs w:val="24"/>
          <w:lang w:eastAsia="ru-RU"/>
        </w:rPr>
        <w:t xml:space="preserve"> годы"</w:t>
      </w:r>
    </w:p>
    <w:p w14:paraId="6715300E" w14:textId="77777777" w:rsidR="00826E19" w:rsidRPr="00826E19" w:rsidRDefault="00826E19" w:rsidP="00826E19">
      <w:pPr>
        <w:spacing w:after="0" w:line="240" w:lineRule="auto"/>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t>Информация об изменяющих документах</w:t>
      </w:r>
    </w:p>
    <w:p w14:paraId="32E17B94" w14:textId="77777777" w:rsidR="00826E19" w:rsidRPr="00826E19" w:rsidRDefault="00826E19" w:rsidP="00826E19">
      <w:pPr>
        <w:spacing w:after="0" w:line="240" w:lineRule="auto"/>
        <w:jc w:val="right"/>
        <w:textAlignment w:val="baseline"/>
        <w:rPr>
          <w:rFonts w:ascii="Arial" w:eastAsia="Times New Roman" w:hAnsi="Arial" w:cs="Arial"/>
          <w:sz w:val="24"/>
          <w:szCs w:val="24"/>
          <w:lang w:eastAsia="ru-RU"/>
        </w:rPr>
      </w:pPr>
    </w:p>
    <w:p w14:paraId="0F4EA539" w14:textId="77777777" w:rsidR="00826E19" w:rsidRPr="00826E19" w:rsidRDefault="00826E19" w:rsidP="00826E19">
      <w:pPr>
        <w:spacing w:line="240" w:lineRule="auto"/>
        <w:jc w:val="right"/>
        <w:textAlignment w:val="baseline"/>
        <w:rPr>
          <w:rFonts w:ascii="Arial" w:eastAsia="Times New Roman" w:hAnsi="Arial" w:cs="Arial"/>
          <w:sz w:val="24"/>
          <w:szCs w:val="24"/>
          <w:lang w:eastAsia="ru-RU"/>
        </w:rPr>
      </w:pP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r w:rsidRPr="00826E19">
        <w:rPr>
          <w:rFonts w:ascii="Arial" w:eastAsia="Times New Roman" w:hAnsi="Arial" w:cs="Arial"/>
          <w:sz w:val="24"/>
          <w:szCs w:val="24"/>
          <w:lang w:eastAsia="ru-RU"/>
        </w:rPr>
        <w:br/>
      </w:r>
    </w:p>
    <w:p w14:paraId="572547FC" w14:textId="77777777" w:rsidR="00826E19" w:rsidRPr="00826E19" w:rsidRDefault="00826E19" w:rsidP="00826E19">
      <w:pPr>
        <w:shd w:val="clear" w:color="auto" w:fill="FFFFFF"/>
        <w:spacing w:after="240" w:line="240" w:lineRule="auto"/>
        <w:jc w:val="center"/>
        <w:textAlignment w:val="baseline"/>
        <w:rPr>
          <w:rFonts w:ascii="Arial" w:eastAsia="Times New Roman" w:hAnsi="Arial" w:cs="Arial"/>
          <w:b/>
          <w:bCs/>
          <w:sz w:val="24"/>
          <w:szCs w:val="24"/>
          <w:lang w:eastAsia="ru-RU"/>
        </w:rPr>
      </w:pPr>
      <w:r w:rsidRPr="00826E19">
        <w:rPr>
          <w:rFonts w:ascii="Arial" w:eastAsia="Times New Roman" w:hAnsi="Arial" w:cs="Arial"/>
          <w:b/>
          <w:bCs/>
          <w:sz w:val="24"/>
          <w:szCs w:val="24"/>
          <w:lang w:eastAsia="ru-RU"/>
        </w:rPr>
        <w:t>СВЕДЕНИЯ</w:t>
      </w:r>
      <w:r w:rsidRPr="00826E19">
        <w:rPr>
          <w:rFonts w:ascii="Arial" w:eastAsia="Times New Roman" w:hAnsi="Arial" w:cs="Arial"/>
          <w:b/>
          <w:bCs/>
          <w:sz w:val="24"/>
          <w:szCs w:val="24"/>
          <w:lang w:eastAsia="ru-RU"/>
        </w:rPr>
        <w:br/>
        <w:t>об индикаторах муниципальной программы и их значениях</w:t>
      </w:r>
    </w:p>
    <w:p w14:paraId="4C4764F0" w14:textId="77777777" w:rsidR="00826E19" w:rsidRPr="00826E19" w:rsidRDefault="00826E19" w:rsidP="00826E19">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11"/>
        <w:gridCol w:w="1547"/>
        <w:gridCol w:w="1244"/>
        <w:gridCol w:w="1177"/>
        <w:gridCol w:w="691"/>
        <w:gridCol w:w="691"/>
        <w:gridCol w:w="691"/>
        <w:gridCol w:w="691"/>
        <w:gridCol w:w="691"/>
        <w:gridCol w:w="691"/>
        <w:gridCol w:w="730"/>
      </w:tblGrid>
      <w:tr w:rsidR="00826E19" w:rsidRPr="00826E19" w14:paraId="5943AA39" w14:textId="77777777" w:rsidTr="00826E19">
        <w:trPr>
          <w:trHeight w:val="15"/>
        </w:trPr>
        <w:tc>
          <w:tcPr>
            <w:tcW w:w="1109" w:type="dxa"/>
            <w:hideMark/>
          </w:tcPr>
          <w:p w14:paraId="69F83595" w14:textId="77777777" w:rsidR="00826E19" w:rsidRPr="00826E19" w:rsidRDefault="00826E19" w:rsidP="00826E19">
            <w:pPr>
              <w:spacing w:line="254" w:lineRule="auto"/>
              <w:rPr>
                <w:rFonts w:ascii="Arial" w:eastAsia="Times New Roman" w:hAnsi="Arial" w:cs="Arial"/>
                <w:sz w:val="24"/>
                <w:szCs w:val="24"/>
                <w:lang w:eastAsia="ru-RU"/>
              </w:rPr>
            </w:pPr>
          </w:p>
        </w:tc>
        <w:tc>
          <w:tcPr>
            <w:tcW w:w="2402" w:type="dxa"/>
            <w:hideMark/>
          </w:tcPr>
          <w:p w14:paraId="722C92A2"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848" w:type="dxa"/>
            <w:hideMark/>
          </w:tcPr>
          <w:p w14:paraId="33023435"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848" w:type="dxa"/>
            <w:hideMark/>
          </w:tcPr>
          <w:p w14:paraId="7699A9B2"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2033" w:type="dxa"/>
            <w:hideMark/>
          </w:tcPr>
          <w:p w14:paraId="001006B5"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109" w:type="dxa"/>
            <w:hideMark/>
          </w:tcPr>
          <w:p w14:paraId="01DDF6BE"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294" w:type="dxa"/>
            <w:hideMark/>
          </w:tcPr>
          <w:p w14:paraId="3B4F9837"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109" w:type="dxa"/>
            <w:hideMark/>
          </w:tcPr>
          <w:p w14:paraId="778F3828"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109" w:type="dxa"/>
            <w:hideMark/>
          </w:tcPr>
          <w:p w14:paraId="4C6A5DC7"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294" w:type="dxa"/>
            <w:hideMark/>
          </w:tcPr>
          <w:p w14:paraId="279C6FE4" w14:textId="77777777" w:rsidR="00826E19" w:rsidRPr="00826E19" w:rsidRDefault="00826E19" w:rsidP="00826E19">
            <w:pPr>
              <w:spacing w:after="200" w:line="276" w:lineRule="auto"/>
              <w:rPr>
                <w:rFonts w:ascii="Calibri" w:eastAsia="Calibri" w:hAnsi="Calibri" w:cs="Times New Roman"/>
                <w:sz w:val="20"/>
                <w:szCs w:val="20"/>
                <w:lang w:eastAsia="ru-RU"/>
              </w:rPr>
            </w:pPr>
          </w:p>
        </w:tc>
        <w:tc>
          <w:tcPr>
            <w:tcW w:w="1294" w:type="dxa"/>
            <w:hideMark/>
          </w:tcPr>
          <w:p w14:paraId="377D3414" w14:textId="77777777" w:rsidR="00826E19" w:rsidRPr="00826E19" w:rsidRDefault="00826E19" w:rsidP="00826E19">
            <w:pPr>
              <w:spacing w:after="200" w:line="276" w:lineRule="auto"/>
              <w:rPr>
                <w:rFonts w:ascii="Calibri" w:eastAsia="Calibri" w:hAnsi="Calibri" w:cs="Times New Roman"/>
                <w:sz w:val="20"/>
                <w:szCs w:val="20"/>
                <w:lang w:eastAsia="ru-RU"/>
              </w:rPr>
            </w:pPr>
          </w:p>
        </w:tc>
      </w:tr>
      <w:tr w:rsidR="00826E19" w:rsidRPr="00826E19" w14:paraId="07B0491D" w14:textId="77777777" w:rsidTr="00826E19">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E6271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75B9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Наименование индикатора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5F120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Единица измерения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8D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Базовый период, год</w:t>
            </w:r>
          </w:p>
        </w:tc>
        <w:tc>
          <w:tcPr>
            <w:tcW w:w="924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1FE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Планируемые значения индикаторов по годам реализации муниципальной программы</w:t>
            </w:r>
          </w:p>
        </w:tc>
      </w:tr>
      <w:tr w:rsidR="00826E19" w:rsidRPr="00826E19" w14:paraId="2324C6E8" w14:textId="77777777" w:rsidTr="00826E19">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F18CBE"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B11923"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1E0B77" w14:textId="77777777" w:rsidR="00826E19" w:rsidRPr="00826E19" w:rsidRDefault="00826E19" w:rsidP="00826E19">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A8D1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3F3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2831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D8B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37F0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D54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F43E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369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2020</w:t>
            </w:r>
          </w:p>
        </w:tc>
      </w:tr>
      <w:tr w:rsidR="00826E19" w:rsidRPr="00826E19" w14:paraId="53CD860A"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F69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50E6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72E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013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60F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A2A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F0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D3B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2CDD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08D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979A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w:t>
            </w:r>
          </w:p>
        </w:tc>
      </w:tr>
      <w:tr w:rsidR="00826E19" w:rsidRPr="00826E19" w14:paraId="70BD46C2"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BFD3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DB05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Индекс загрязнения атмосферного воздуха города</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14D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3FD3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4D60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2CDB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AA7C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3E71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46C9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6A88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54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13</w:t>
            </w:r>
          </w:p>
        </w:tc>
      </w:tr>
      <w:tr w:rsidR="00826E19" w:rsidRPr="00826E19" w14:paraId="00E0E2C6"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072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75C8D"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Объем выбросов загрязняющ</w:t>
            </w:r>
            <w:r w:rsidRPr="00826E19">
              <w:rPr>
                <w:rFonts w:ascii="Times New Roman" w:eastAsia="Times New Roman" w:hAnsi="Times New Roman" w:cs="Times New Roman"/>
                <w:sz w:val="24"/>
                <w:szCs w:val="24"/>
                <w:lang w:eastAsia="ru-RU"/>
              </w:rPr>
              <w:lastRenderedPageBreak/>
              <w:t>их веществ в атмосферу</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6597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тыс. 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459E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45,8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96A4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FEA1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406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20F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514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B514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A300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36,7</w:t>
            </w:r>
          </w:p>
        </w:tc>
      </w:tr>
      <w:tr w:rsidR="00826E19" w:rsidRPr="00826E19" w14:paraId="49D787F5"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866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D7C8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Количество предприятий, переведенных на использование природного газа</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1E1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2F48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EA5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D88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9F4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7B2D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4D85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C73B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04C2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r>
      <w:tr w:rsidR="00826E19" w:rsidRPr="00826E19" w14:paraId="1B1900ED"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7968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6685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Класс качества воды в реке Амур в черте города</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D03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4A84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20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9D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84C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4EB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B0BE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564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C48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более 3 "А"</w:t>
            </w:r>
          </w:p>
        </w:tc>
      </w:tr>
      <w:tr w:rsidR="00826E19" w:rsidRPr="00826E19" w14:paraId="28BB974F"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54F8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9AAB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Количество ликвидированных выпусков загрязненных сточных вод в поверхностные водные объекты</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6134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F6A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008C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DFE2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C172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200A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0B2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961E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CE00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r>
      <w:tr w:rsidR="00826E19" w:rsidRPr="00826E19" w14:paraId="32D35298"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87A9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45C0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Ликвидированный объем загрязненных сточных вод, сбрасываемый в водные объекты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B82F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тыс. куб. 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AF77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1848,4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49EF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36AE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925D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C8D1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E17E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7E39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F10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79,7</w:t>
            </w:r>
          </w:p>
        </w:tc>
      </w:tr>
      <w:tr w:rsidR="00826E19" w:rsidRPr="00826E19" w14:paraId="268E7D8A"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467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0B71A"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Доля утилизированных и переработанных бытовых отходов в общем объеме вывозимых на захоронение отходов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D58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B1FF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5510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1F8F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8245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81C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827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5CB5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7BA9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17,3</w:t>
            </w:r>
          </w:p>
        </w:tc>
      </w:tr>
      <w:tr w:rsidR="00826E19" w:rsidRPr="00826E19" w14:paraId="61A803A7"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2D79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4DDF9"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Прирост площади особо охраняемых природных территорий местного значения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45C7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B43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206E5" w14:textId="77777777" w:rsidR="00826E19" w:rsidRPr="00826E19" w:rsidRDefault="00826E19" w:rsidP="00826E19">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F4E3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96C3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CBE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1B8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5111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D9EF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0,67</w:t>
            </w:r>
          </w:p>
        </w:tc>
      </w:tr>
      <w:tr w:rsidR="00826E19" w:rsidRPr="00826E19" w14:paraId="06A97AD7"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180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8FC6"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Количество созданных особо охраняемых природных территорий местного значения в год</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F607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992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0CB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DFDC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C96F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8C1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BB1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3057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619D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w:t>
            </w:r>
          </w:p>
        </w:tc>
      </w:tr>
      <w:tr w:rsidR="00826E19" w:rsidRPr="00826E19" w14:paraId="082A08BB"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381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7783F"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Площадь особо охраняемых природных территорий местного значения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CB5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8F8B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A1E6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268,9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D4F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A508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FE63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0AFE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88F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E9A81"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363,45</w:t>
            </w:r>
          </w:p>
        </w:tc>
      </w:tr>
      <w:tr w:rsidR="00826E19" w:rsidRPr="00826E19" w14:paraId="296E2EA4"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D947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4C130"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Площадь зеленых зон города, созданных для организации отдыха населения</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43E3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4379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4C99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6486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440C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5F6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7946F"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64EB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603D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w:t>
            </w:r>
          </w:p>
        </w:tc>
      </w:tr>
      <w:tr w:rsidR="00826E19" w:rsidRPr="00826E19" w14:paraId="17D42384"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013C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2CC93"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Прирост мероприятий по пропаганде знаний в области охраны окружающей среды</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EE7BD"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 к предыдущему году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D215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3EA3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DB00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7BBA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7338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0F3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0A7FA"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917D5"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10</w:t>
            </w:r>
          </w:p>
        </w:tc>
      </w:tr>
      <w:tr w:rsidR="00826E19" w:rsidRPr="00826E19" w14:paraId="0F664519"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3505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D6408"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Количество публикаций экологической направленности, размещенных в средствах массовой информаци</w:t>
            </w:r>
            <w:r w:rsidRPr="00826E19">
              <w:rPr>
                <w:rFonts w:ascii="Times New Roman" w:eastAsia="Times New Roman" w:hAnsi="Times New Roman" w:cs="Times New Roman"/>
                <w:sz w:val="24"/>
                <w:szCs w:val="24"/>
                <w:lang w:eastAsia="ru-RU"/>
              </w:rPr>
              <w:lastRenderedPageBreak/>
              <w:t>и, сети Интернет, в год</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3659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E28A6"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A68B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0B4A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925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E9A8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155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EA4D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5A34B"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50</w:t>
            </w:r>
          </w:p>
        </w:tc>
      </w:tr>
      <w:tr w:rsidR="00826E19" w:rsidRPr="00826E19" w14:paraId="6181F056"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5832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lastRenderedPageBreak/>
              <w:t>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67744"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Количество проведенных тематических семинаров (конференций) экологической направленности в год</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A59B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FF46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F0A9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675DC"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4508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1986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0164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2CB54"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F17D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w:t>
            </w:r>
          </w:p>
        </w:tc>
      </w:tr>
      <w:tr w:rsidR="00826E19" w:rsidRPr="00826E19" w14:paraId="2BD4FB4C" w14:textId="77777777" w:rsidTr="00826E19">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E08A7"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EE0B5" w14:textId="77777777" w:rsidR="00826E19" w:rsidRPr="00826E19" w:rsidRDefault="00826E19" w:rsidP="00826E19">
            <w:pPr>
              <w:spacing w:after="0" w:line="240" w:lineRule="auto"/>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Количество проводимых экологических акций, практических природоохранных мероприятий, конкурсов, викторин в год</w:t>
            </w:r>
            <w:r w:rsidRPr="00826E19">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F6B2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единиц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D8FA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индикатор отсутствовал</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BE7A3"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20B18"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05802"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D18B9"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A3C7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D5640"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2AC9E" w14:textId="77777777" w:rsidR="00826E19" w:rsidRPr="00826E19" w:rsidRDefault="00826E19" w:rsidP="00826E19">
            <w:pPr>
              <w:spacing w:after="0" w:line="240" w:lineRule="auto"/>
              <w:jc w:val="center"/>
              <w:textAlignment w:val="baseline"/>
              <w:rPr>
                <w:rFonts w:ascii="Times New Roman" w:eastAsia="Times New Roman" w:hAnsi="Times New Roman" w:cs="Times New Roman"/>
                <w:sz w:val="24"/>
                <w:szCs w:val="24"/>
                <w:lang w:eastAsia="ru-RU"/>
              </w:rPr>
            </w:pPr>
            <w:r w:rsidRPr="00826E19">
              <w:rPr>
                <w:rFonts w:ascii="Times New Roman" w:eastAsia="Times New Roman" w:hAnsi="Times New Roman" w:cs="Times New Roman"/>
                <w:sz w:val="24"/>
                <w:szCs w:val="24"/>
                <w:lang w:eastAsia="ru-RU"/>
              </w:rPr>
              <w:t>не менее 15</w:t>
            </w:r>
          </w:p>
        </w:tc>
      </w:tr>
    </w:tbl>
    <w:p w14:paraId="24B95A8B" w14:textId="77777777" w:rsidR="00826E19" w:rsidRPr="00826E19" w:rsidRDefault="00826E19" w:rsidP="00826E19">
      <w:pPr>
        <w:spacing w:line="254" w:lineRule="auto"/>
        <w:rPr>
          <w:rFonts w:ascii="Calibri" w:eastAsia="Times New Roman" w:hAnsi="Calibri" w:cs="Times New Roman"/>
          <w:lang w:eastAsia="ru-RU"/>
        </w:rPr>
      </w:pPr>
    </w:p>
    <w:p w14:paraId="672BBB60" w14:textId="77777777" w:rsidR="00D80131" w:rsidRPr="00826E19"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826E1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26E1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26E19"/>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26E1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26E1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26E19"/>
    <w:rPr>
      <w:rFonts w:ascii="Cambria" w:eastAsia="Times New Roman" w:hAnsi="Cambria" w:cs="Times New Roman"/>
      <w:b/>
      <w:bCs/>
      <w:i/>
      <w:iCs/>
      <w:color w:val="4472C4" w:themeColor="accent1"/>
      <w:lang w:eastAsia="ru-RU"/>
    </w:rPr>
  </w:style>
  <w:style w:type="numbering" w:customStyle="1" w:styleId="1">
    <w:name w:val="Нет списка1"/>
    <w:next w:val="a2"/>
    <w:uiPriority w:val="99"/>
    <w:semiHidden/>
    <w:unhideWhenUsed/>
    <w:rsid w:val="00826E19"/>
  </w:style>
  <w:style w:type="character" w:styleId="a3">
    <w:name w:val="Hyperlink"/>
    <w:basedOn w:val="a0"/>
    <w:uiPriority w:val="99"/>
    <w:semiHidden/>
    <w:unhideWhenUsed/>
    <w:rsid w:val="00826E19"/>
    <w:rPr>
      <w:color w:val="0000FF"/>
      <w:u w:val="single"/>
    </w:rPr>
  </w:style>
  <w:style w:type="character" w:styleId="a4">
    <w:name w:val="FollowedHyperlink"/>
    <w:basedOn w:val="a0"/>
    <w:uiPriority w:val="99"/>
    <w:semiHidden/>
    <w:unhideWhenUsed/>
    <w:rsid w:val="00826E19"/>
    <w:rPr>
      <w:color w:val="800080"/>
      <w:u w:val="single"/>
    </w:rPr>
  </w:style>
  <w:style w:type="paragraph" w:customStyle="1" w:styleId="msonormal0">
    <w:name w:val="msonormal"/>
    <w:basedOn w:val="a"/>
    <w:uiPriority w:val="99"/>
    <w:rsid w:val="00826E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26E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26E19"/>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826E19"/>
    <w:rPr>
      <w:rFonts w:ascii="Tahoma" w:eastAsia="Times New Roman" w:hAnsi="Tahoma" w:cs="Tahoma"/>
      <w:sz w:val="16"/>
      <w:szCs w:val="16"/>
      <w:lang w:eastAsia="ru-RU"/>
    </w:rPr>
  </w:style>
  <w:style w:type="paragraph" w:customStyle="1" w:styleId="FORMATTEXT">
    <w:name w:val=".FORMATTEXT"/>
    <w:uiPriority w:val="99"/>
    <w:rsid w:val="00826E1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826E19"/>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rsid w:val="00826E19"/>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826E19"/>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826E19"/>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826E19"/>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826E1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826E1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826E19"/>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826E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826E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0">
    <w:name w:val="unformattext"/>
    <w:basedOn w:val="a"/>
    <w:uiPriority w:val="99"/>
    <w:rsid w:val="00826E1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