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54A21" w:rsidRPr="00554A21" w:rsidRDefault="00554A21" w:rsidP="00554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4A21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НА 2014 - 2016 ГОДЫ (с изменениями на: 15.04.2015)</w:t>
      </w:r>
    </w:p>
    <w:p w:rsidR="00554A21" w:rsidRPr="00554A21" w:rsidRDefault="00554A21" w:rsidP="00554A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jc w:val="center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УПРАВЛЕНИЕ ГОСУДАРСТВЕННОГО РЕГУЛИРОВАНИЯ ЦЕН И ТАРИФОВ АМУРСКОЙ ОБЛАСТИ</w:t>
      </w:r>
    </w:p>
    <w:p w:rsidR="00554A21" w:rsidRPr="00554A21" w:rsidRDefault="00554A21" w:rsidP="00554A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jc w:val="center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ПРИКАЗ</w:t>
      </w:r>
    </w:p>
    <w:p w:rsidR="00554A21" w:rsidRPr="00554A21" w:rsidRDefault="00554A21" w:rsidP="00554A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jc w:val="center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от 8 августа 2014 года N 94-пр/у</w:t>
      </w:r>
    </w:p>
    <w:p w:rsidR="00554A21" w:rsidRPr="00554A21" w:rsidRDefault="00554A21" w:rsidP="00554A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jc w:val="center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НА 2014 - 2016 ГОДЫ</w:t>
      </w:r>
    </w:p>
    <w:p w:rsidR="00554A21" w:rsidRPr="00554A21" w:rsidRDefault="00554A21" w:rsidP="00554A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jc w:val="center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(в редакции приказа Управления государственного регулирования цен и тарифов Амурской области от 15.04.2015 N 38-пр/у)</w:t>
      </w: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54A21">
        <w:rPr>
          <w:rFonts w:ascii="Times New Roman" w:hAnsi="Times New Roman" w:cs="Times New Roman"/>
          <w:sz w:val="24"/>
          <w:szCs w:val="24"/>
        </w:rPr>
        <w:t>В соответствии со статьей 4 Федерального закона от 30 декабря 2004 года N 210-ФЗ "Об основах регулирования тарифов организаций коммунального комплекса", руководствуясь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Министерства регионального развития Российской Федерации от 15 февраля 2011</w:t>
      </w:r>
      <w:proofErr w:type="gramEnd"/>
      <w:r w:rsidRPr="00554A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54A21">
        <w:rPr>
          <w:rFonts w:ascii="Times New Roman" w:hAnsi="Times New Roman" w:cs="Times New Roman"/>
          <w:sz w:val="24"/>
          <w:szCs w:val="24"/>
        </w:rPr>
        <w:t>года N 47 "Об утверждении Методических указаний по расчету тарифов и надбавок в сфере деятельности организаций коммунального комплекса", Положением об управлении государственного регулирования цен и тарифов Амурской области, утвержденным постановлением губернатора Амурской области от 22 декабря 2008 года N 491, на основании решения Правления управления государственного регулирования цен и тарифов Амурской области от 8 августа 2014 года N 86-14/у</w:t>
      </w:r>
      <w:proofErr w:type="gramEnd"/>
      <w:r w:rsidRPr="00554A21">
        <w:rPr>
          <w:rFonts w:ascii="Times New Roman" w:hAnsi="Times New Roman" w:cs="Times New Roman"/>
          <w:sz w:val="24"/>
          <w:szCs w:val="24"/>
        </w:rPr>
        <w:t xml:space="preserve"> приказываю:</w:t>
      </w: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1. Установить тарифы по утилизации, обезвреживанию и захоронению твердых бытовых отходов (тарифов на услуги по утилизации) для потребителей ООО "Полигон" (</w:t>
      </w:r>
      <w:proofErr w:type="gramStart"/>
      <w:r w:rsidRPr="00554A2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554A21">
        <w:rPr>
          <w:rFonts w:ascii="Times New Roman" w:hAnsi="Times New Roman" w:cs="Times New Roman"/>
          <w:sz w:val="24"/>
          <w:szCs w:val="24"/>
        </w:rPr>
        <w:t>. Благовещенск) на 2014 - 2016 годы согласно приложению N 1 к настоящему приказу.</w:t>
      </w: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lastRenderedPageBreak/>
        <w:t>2. Признать утратившим силу приложение N 1 к приказу управления государственного регулирования цен и тарифов Амурской области от 6 декабря 2013 года N 247-пр/у.</w:t>
      </w: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554A21">
        <w:rPr>
          <w:rFonts w:ascii="Times New Roman" w:hAnsi="Times New Roman" w:cs="Times New Roman"/>
          <w:sz w:val="24"/>
          <w:szCs w:val="24"/>
        </w:rPr>
        <w:t>ООО "Полигон" в течение 30 календарных дней со дня его издания обеспечить раскрытие информации в соответствии с постановлением Правительства Российской Федерации от 30 декабря 2009 года N 1140 "Об утверждении стандартов раскрытия информации организациями коммунального комплекса и субъектами естественных монополий, осуществляющими деятельность в сфере оказания услуг по передаче тепловой энергии" и в течение 5 рабочих дней со дня раскрытия информации</w:t>
      </w:r>
      <w:proofErr w:type="gramEnd"/>
      <w:r w:rsidRPr="00554A21">
        <w:rPr>
          <w:rFonts w:ascii="Times New Roman" w:hAnsi="Times New Roman" w:cs="Times New Roman"/>
          <w:sz w:val="24"/>
          <w:szCs w:val="24"/>
        </w:rPr>
        <w:t xml:space="preserve"> проинформировать управление государственного регулирования цен и тарифов Амурской области.</w:t>
      </w: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4. Настоящий приказ вступает в силу с 8 августа 2014 года.</w:t>
      </w: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jc w:val="right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И.о. начальника управления</w:t>
      </w:r>
    </w:p>
    <w:p w:rsidR="00554A21" w:rsidRPr="00554A21" w:rsidRDefault="00554A21" w:rsidP="00554A21">
      <w:pPr>
        <w:jc w:val="right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государственного регулирования</w:t>
      </w:r>
    </w:p>
    <w:p w:rsidR="00554A21" w:rsidRPr="00554A21" w:rsidRDefault="00554A21" w:rsidP="00554A21">
      <w:pPr>
        <w:jc w:val="right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цен и тарифов</w:t>
      </w:r>
    </w:p>
    <w:p w:rsidR="00554A21" w:rsidRPr="00554A21" w:rsidRDefault="00554A21" w:rsidP="00554A21">
      <w:pPr>
        <w:jc w:val="right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554A21" w:rsidRDefault="00554A21" w:rsidP="00554A21">
      <w:pPr>
        <w:jc w:val="right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Н.П.ШПИЛЕНОК</w:t>
      </w:r>
    </w:p>
    <w:p w:rsidR="00554A21" w:rsidRPr="00554A21" w:rsidRDefault="00554A21" w:rsidP="00554A2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4A21">
        <w:rPr>
          <w:rFonts w:ascii="Times New Roman" w:hAnsi="Times New Roman" w:cs="Times New Roman"/>
          <w:b/>
          <w:sz w:val="24"/>
          <w:szCs w:val="24"/>
        </w:rPr>
        <w:t>Приложение N 1. ТАРИФЫ &lt;1&gt; НА УСЛУГИ ПО УТИЛИЗАЦИИ, ОБЕЗВРЕЖИВАНИЮ И ЗАХОРОНЕНИЮ ТВЕРДЫХ БЫТОВЫХ ОТХОДОВ (ТАРИФОВ НА УСЛУГИ ПО УТИЛИЗАЦИИ) ДЛЯ ПОТРЕБИТЕЛЕЙ ООО "ПОЛИГОН" (Г. БЛАГОВЕЩЕНСК) НА 2014 - 2016 ГОДЫ</w:t>
      </w: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jc w:val="right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554A21" w:rsidRPr="00554A21" w:rsidRDefault="00554A21" w:rsidP="00554A21">
      <w:pPr>
        <w:jc w:val="right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к приказу</w:t>
      </w:r>
    </w:p>
    <w:p w:rsidR="00554A21" w:rsidRPr="00554A21" w:rsidRDefault="00554A21" w:rsidP="00554A21">
      <w:pPr>
        <w:jc w:val="right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управления</w:t>
      </w:r>
    </w:p>
    <w:p w:rsidR="00554A21" w:rsidRPr="00554A21" w:rsidRDefault="00554A21" w:rsidP="00554A21">
      <w:pPr>
        <w:jc w:val="right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государственного регулирования</w:t>
      </w:r>
    </w:p>
    <w:p w:rsidR="00554A21" w:rsidRPr="00554A21" w:rsidRDefault="00554A21" w:rsidP="00554A21">
      <w:pPr>
        <w:jc w:val="right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цен и тарифов</w:t>
      </w:r>
    </w:p>
    <w:p w:rsidR="00554A21" w:rsidRPr="00554A21" w:rsidRDefault="00554A21" w:rsidP="00554A21">
      <w:pPr>
        <w:jc w:val="right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554A21" w:rsidRPr="00554A21" w:rsidRDefault="00554A21" w:rsidP="00554A21">
      <w:pPr>
        <w:jc w:val="right"/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lastRenderedPageBreak/>
        <w:t>от 8 августа 2014 года N 94-пр/у</w:t>
      </w: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(в редакции приказа Управления государственного регулирования цен и тарифов Амурской области от 15.04.2015 N 38-пр/у)</w:t>
      </w: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________________</w:t>
      </w: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</w:p>
    <w:p w:rsidR="00BC7F67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&lt;1&gt; Организация не является плательщиком НДС.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5"/>
        <w:gridCol w:w="2862"/>
        <w:gridCol w:w="1466"/>
        <w:gridCol w:w="1321"/>
        <w:gridCol w:w="1387"/>
        <w:gridCol w:w="1321"/>
        <w:gridCol w:w="1481"/>
      </w:tblGrid>
      <w:tr w:rsidR="00554A21" w:rsidRPr="00554A21" w:rsidTr="00554A2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тарифов, категории потребителей 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тарифа (в рублях за тонну)</w:t>
            </w:r>
          </w:p>
        </w:tc>
      </w:tr>
      <w:tr w:rsidR="00554A21" w:rsidRPr="00554A21" w:rsidTr="00554A2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</w:t>
            </w:r>
          </w:p>
        </w:tc>
      </w:tr>
      <w:tr w:rsidR="00554A21" w:rsidRPr="00554A21" w:rsidTr="00554A2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8 августа 2014 года по 31 декабря 2014 года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2015 года по 30 июня 2015 года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2015 года по 31 декабря 2015 года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2016 года по 30 июня 2016 года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2016 года по 31 декабря 2016 года </w:t>
            </w:r>
          </w:p>
        </w:tc>
      </w:tr>
      <w:tr w:rsidR="00554A21" w:rsidRPr="00554A21" w:rsidTr="00554A2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на услуги по утилизации, обезвреживанию и захоронению твердых бытовых отходов (тарифов на услуги по утилизации), </w:t>
            </w:r>
            <w:proofErr w:type="spellStart"/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A21" w:rsidRPr="00554A21" w:rsidTr="00554A2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316,10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316,10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330,05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330,05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337,60 </w:t>
            </w:r>
          </w:p>
        </w:tc>
      </w:tr>
      <w:tr w:rsidR="00554A21" w:rsidRPr="00554A21" w:rsidTr="00554A2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316,10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316,10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330,05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330,05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337,60 </w:t>
            </w:r>
          </w:p>
        </w:tc>
      </w:tr>
    </w:tbl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9"/>
        <w:gridCol w:w="3061"/>
        <w:gridCol w:w="1589"/>
        <w:gridCol w:w="1741"/>
        <w:gridCol w:w="1687"/>
        <w:gridCol w:w="1756"/>
      </w:tblGrid>
      <w:tr w:rsidR="00554A21" w:rsidRPr="00554A21" w:rsidTr="00554A2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тарифов, категории потребителей </w:t>
            </w:r>
          </w:p>
        </w:tc>
        <w:tc>
          <w:tcPr>
            <w:tcW w:w="86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тарифа (в рублях за куб. метр)</w:t>
            </w:r>
          </w:p>
        </w:tc>
      </w:tr>
      <w:tr w:rsidR="00554A21" w:rsidRPr="00554A21" w:rsidTr="00554A2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</w:t>
            </w:r>
          </w:p>
        </w:tc>
      </w:tr>
      <w:tr w:rsidR="00554A21" w:rsidRPr="00554A21" w:rsidTr="00554A2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2015 года по 30 июня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2015 года по 31 декабря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2016 года по 30 июня 2016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2016 года по 31 декабря 2016 года </w:t>
            </w:r>
          </w:p>
        </w:tc>
      </w:tr>
      <w:tr w:rsidR="00554A21" w:rsidRPr="00554A21" w:rsidTr="00554A2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на услуги по </w:t>
            </w: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утилизации, обезвреживанию и захоронению твердых бытовых отходов (тариф на услуги по утилизации), </w:t>
            </w:r>
            <w:proofErr w:type="spellStart"/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A21" w:rsidRPr="00554A21" w:rsidTr="00554A2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36,72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38,35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38,35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39,22 </w:t>
            </w:r>
          </w:p>
        </w:tc>
      </w:tr>
      <w:tr w:rsidR="00554A21" w:rsidRPr="00554A21" w:rsidTr="00554A2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36,72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38,35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38,35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4A21" w:rsidRPr="00554A21" w:rsidRDefault="00554A21" w:rsidP="00554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39,22 </w:t>
            </w:r>
          </w:p>
        </w:tc>
      </w:tr>
    </w:tbl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</w:p>
    <w:p w:rsidR="00554A21" w:rsidRPr="00554A21" w:rsidRDefault="00554A21" w:rsidP="00554A21">
      <w:pPr>
        <w:rPr>
          <w:rFonts w:ascii="Times New Roman" w:hAnsi="Times New Roman" w:cs="Times New Roman"/>
          <w:sz w:val="24"/>
          <w:szCs w:val="24"/>
        </w:rPr>
      </w:pPr>
      <w:r w:rsidRPr="00554A21">
        <w:rPr>
          <w:rFonts w:ascii="Times New Roman" w:hAnsi="Times New Roman" w:cs="Times New Roman"/>
          <w:sz w:val="24"/>
          <w:szCs w:val="24"/>
        </w:rPr>
        <w:t>(таблица введена приказом Управления государственного регулирования цен и тарифов Амурской области от 15.04.2015 N 38-пр/у)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E1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c53e59e34274a9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