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43C4" w:rsidRPr="004B43C4" w:rsidRDefault="004B43C4" w:rsidP="004B43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3C4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«Геракл» на территории муниципального образования «Котлас» (с изменениями на 29 апреля 2014 года)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от 21 ноября 2013 года N 68-в/12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ООО «Геракл» на территории муниципального образования «Котлас»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 xml:space="preserve">постановлением агентства по тарифам и ценам Архангельской </w:t>
      </w:r>
      <w:proofErr w:type="spellStart"/>
      <w:r w:rsidRPr="004B43C4">
        <w:rPr>
          <w:rFonts w:ascii="Times New Roman" w:hAnsi="Times New Roman" w:cs="Times New Roman"/>
          <w:sz w:val="24"/>
          <w:szCs w:val="24"/>
        </w:rPr>
        <w:t>областиот</w:t>
      </w:r>
      <w:proofErr w:type="spellEnd"/>
      <w:r w:rsidRPr="004B43C4">
        <w:rPr>
          <w:rFonts w:ascii="Times New Roman" w:hAnsi="Times New Roman" w:cs="Times New Roman"/>
          <w:sz w:val="24"/>
          <w:szCs w:val="24"/>
        </w:rPr>
        <w:t xml:space="preserve"> 29 апреля 2014 года N 17-в/3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B43C4" w:rsidRPr="004B43C4" w:rsidRDefault="004B43C4" w:rsidP="004B43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lastRenderedPageBreak/>
        <w:t>постановляет: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9B34EB" w:rsidRPr="004B43C4" w:rsidRDefault="004B43C4" w:rsidP="004B43C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4B43C4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4B43C4">
        <w:rPr>
          <w:rFonts w:ascii="Times New Roman" w:hAnsi="Times New Roman" w:cs="Times New Roman"/>
          <w:sz w:val="24"/>
          <w:szCs w:val="24"/>
        </w:rPr>
        <w:t xml:space="preserve"> «Геракл» (ИНН 2904016689) в сфере утилизации, обезвреживания и захоронения твердых бытовых отходов на территории муниципального образования «Котлас»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1514"/>
        <w:gridCol w:w="1638"/>
        <w:gridCol w:w="1761"/>
        <w:gridCol w:w="1638"/>
        <w:gridCol w:w="1781"/>
      </w:tblGrid>
      <w:tr w:rsidR="004B43C4" w:rsidRPr="004B43C4" w:rsidTr="004B43C4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4B43C4" w:rsidRPr="004B43C4" w:rsidTr="004B43C4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4B43C4" w:rsidRPr="004B43C4" w:rsidTr="004B43C4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576,300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192,100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192,100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192,100 </w:t>
            </w:r>
          </w:p>
        </w:tc>
      </w:tr>
      <w:tr w:rsidR="004B43C4" w:rsidRPr="004B43C4" w:rsidTr="004B43C4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33 692,41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10 811,89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11 237,88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B43C4" w:rsidRPr="004B43C4" w:rsidRDefault="004B43C4" w:rsidP="004B43C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3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11 642,64 </w:t>
            </w:r>
          </w:p>
        </w:tc>
      </w:tr>
    </w:tbl>
    <w:p w:rsidR="009B34EB" w:rsidRPr="004B43C4" w:rsidRDefault="009B34EB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января 2014 года по 31 декабря 2016 года </w:t>
      </w:r>
      <w:proofErr w:type="spellStart"/>
      <w:r w:rsidRPr="004B43C4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4B43C4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«Геракл» (ИНН 2904016689) потребителям на территории муниципального образования «Котлас», со следующей календарной разбивкой: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на период с 01 января 2014 года по 30 июня 2014 года в размере 55,07 руб./куб. м;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на период с 01 июля 2014 года по 31 декабря 2014 года в размере 57.50 руб./куб. м;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57.50 руб./куб. м;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на период с 01 июля 2015 года по 31 декабря 2015 года в размере 59.51 руб./куб. м;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на период с 01 января 2016 года по 30 июня 2016 года в размере 59.51 руб./куб. м;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61,71 руб./куб. м.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lastRenderedPageBreak/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B43C4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агентства по тарифам и ценам Архангельской </w:t>
      </w:r>
      <w:proofErr w:type="spellStart"/>
      <w:r w:rsidRPr="004B43C4">
        <w:rPr>
          <w:rFonts w:ascii="Times New Roman" w:hAnsi="Times New Roman" w:cs="Times New Roman"/>
          <w:sz w:val="24"/>
          <w:szCs w:val="24"/>
        </w:rPr>
        <w:t>областиот</w:t>
      </w:r>
      <w:proofErr w:type="spellEnd"/>
      <w:r w:rsidRPr="004B43C4">
        <w:rPr>
          <w:rFonts w:ascii="Times New Roman" w:hAnsi="Times New Roman" w:cs="Times New Roman"/>
          <w:sz w:val="24"/>
          <w:szCs w:val="24"/>
        </w:rPr>
        <w:t xml:space="preserve"> 29 апреля 2014 года N 17-в/3</w:t>
      </w:r>
      <w:proofErr w:type="gramEnd"/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«Геракл» (ИНН 2904016689) на территории муниципального образования «Котлас», доступными для потребителей.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4. Признать утратившим силу с 01 января 2014 года постановление агентства по тарифам и ценам Архангельской области от 28 ноября 2012 года N 84-в/5 «Об установлении тарифов на услуги утилизации (захоронения) твердых бытовых отходов, оказываемые ООО «Геракл» на территории муниципального образования “Котлас”».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jc w:val="right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4B43C4" w:rsidRPr="004B43C4" w:rsidRDefault="004B43C4" w:rsidP="004B43C4">
      <w:pPr>
        <w:jc w:val="right"/>
        <w:rPr>
          <w:rFonts w:ascii="Times New Roman" w:hAnsi="Times New Roman" w:cs="Times New Roman"/>
          <w:sz w:val="24"/>
          <w:szCs w:val="24"/>
        </w:rPr>
      </w:pPr>
      <w:r w:rsidRPr="004B43C4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  <w:p w:rsidR="004B43C4" w:rsidRPr="004B43C4" w:rsidRDefault="004B43C4" w:rsidP="004B43C4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96080"/>
    <w:multiLevelType w:val="hybridMultilevel"/>
    <w:tmpl w:val="C54C9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349e59b680a4e33" /><Relationship Type="http://schemas.openxmlformats.org/officeDocument/2006/relationships/numbering" Target="/word/numbering.xml" Id="Re9320250eb48486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