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1E48069" w14:textId="77777777" w:rsidR="00FE32F4" w:rsidRPr="00FE32F4" w:rsidRDefault="00FE32F4" w:rsidP="00FE32F4">
      <w:pPr>
        <w:pStyle w:val="2"/>
        <w:shd w:val="clear" w:color="auto" w:fill="FFFFFF"/>
        <w:spacing w:before="0" w:after="240"/>
        <w:jc w:val="center"/>
        <w:textAlignment w:val="baseline"/>
        <w:rPr>
          <w:rFonts w:ascii="Arial" w:hAnsi="Arial" w:cs="Arial"/>
          <w:color w:val="auto"/>
          <w:sz w:val="24"/>
          <w:szCs w:val="24"/>
        </w:rPr>
      </w:pPr>
      <w:r w:rsidRPr="00FE32F4">
        <w:rPr>
          <w:rFonts w:ascii="Arial" w:hAnsi="Arial" w:cs="Arial"/>
          <w:color w:val="auto"/>
          <w:sz w:val="24"/>
          <w:szCs w:val="24"/>
        </w:rPr>
        <w:br/>
        <w:t>АДМИНИСТРАЦИЯ ГОРОДСКОГО ОКРУГА ГОРОД ВОРОНЕЖ</w:t>
      </w:r>
      <w:r w:rsidRPr="00FE32F4">
        <w:rPr>
          <w:rFonts w:ascii="Arial" w:hAnsi="Arial" w:cs="Arial"/>
          <w:color w:val="auto"/>
          <w:sz w:val="24"/>
          <w:szCs w:val="24"/>
        </w:rPr>
        <w:br/>
      </w:r>
      <w:r w:rsidRPr="00FE32F4">
        <w:rPr>
          <w:rFonts w:ascii="Arial" w:hAnsi="Arial" w:cs="Arial"/>
          <w:color w:val="auto"/>
          <w:sz w:val="24"/>
          <w:szCs w:val="24"/>
        </w:rPr>
        <w:br/>
        <w:t>ПОСТАНОВЛЕНИЕ</w:t>
      </w:r>
      <w:r w:rsidRPr="00FE32F4">
        <w:rPr>
          <w:rFonts w:ascii="Arial" w:hAnsi="Arial" w:cs="Arial"/>
          <w:color w:val="auto"/>
          <w:sz w:val="24"/>
          <w:szCs w:val="24"/>
        </w:rPr>
        <w:br/>
      </w:r>
      <w:r w:rsidRPr="00FE32F4">
        <w:rPr>
          <w:rFonts w:ascii="Arial" w:hAnsi="Arial" w:cs="Arial"/>
          <w:color w:val="auto"/>
          <w:sz w:val="24"/>
          <w:szCs w:val="24"/>
        </w:rPr>
        <w:br/>
        <w:t>от 25 августа 2016 года N 776</w:t>
      </w:r>
      <w:r w:rsidRPr="00FE32F4">
        <w:rPr>
          <w:rFonts w:ascii="Arial" w:hAnsi="Arial" w:cs="Arial"/>
          <w:color w:val="auto"/>
          <w:sz w:val="24"/>
          <w:szCs w:val="24"/>
        </w:rPr>
        <w:br/>
      </w:r>
      <w:r w:rsidRPr="00FE32F4">
        <w:rPr>
          <w:rFonts w:ascii="Arial" w:hAnsi="Arial" w:cs="Arial"/>
          <w:color w:val="auto"/>
          <w:sz w:val="24"/>
          <w:szCs w:val="24"/>
        </w:rPr>
        <w:br/>
      </w:r>
      <w:r w:rsidRPr="00FE32F4">
        <w:rPr>
          <w:rFonts w:ascii="Arial" w:hAnsi="Arial" w:cs="Arial"/>
          <w:color w:val="auto"/>
          <w:sz w:val="24"/>
          <w:szCs w:val="24"/>
        </w:rPr>
        <w:br/>
        <w:t>Об утверждении Порядка осуществления муниципального контроля в области охраны и использования особо охраняемых природных территорий местного значения</w:t>
      </w:r>
    </w:p>
    <w:p w14:paraId="061EFCE3" w14:textId="77777777" w:rsidR="00FE32F4" w:rsidRPr="00FE32F4" w:rsidRDefault="00FE32F4" w:rsidP="00FE32F4">
      <w:pPr>
        <w:pStyle w:val="formattext"/>
        <w:shd w:val="clear" w:color="auto" w:fill="FFFFFF"/>
        <w:spacing w:before="0" w:beforeAutospacing="0" w:after="0" w:afterAutospacing="0"/>
        <w:jc w:val="center"/>
        <w:textAlignment w:val="baseline"/>
        <w:rPr>
          <w:rFonts w:ascii="Arial" w:hAnsi="Arial" w:cs="Arial"/>
        </w:rPr>
      </w:pPr>
      <w:r w:rsidRPr="00FE32F4">
        <w:rPr>
          <w:rFonts w:ascii="Arial" w:hAnsi="Arial" w:cs="Arial"/>
        </w:rPr>
        <w:t>(с изменениями на 28 февраля 2020 года)</w:t>
      </w:r>
    </w:p>
    <w:p w14:paraId="6DD8418A" w14:textId="77777777" w:rsidR="00FE32F4" w:rsidRPr="00FE32F4" w:rsidRDefault="00FE32F4" w:rsidP="00FE32F4">
      <w:pPr>
        <w:pStyle w:val="formattext"/>
        <w:shd w:val="clear" w:color="auto" w:fill="FFFFFF"/>
        <w:spacing w:before="0" w:beforeAutospacing="0" w:after="0" w:afterAutospacing="0"/>
        <w:jc w:val="center"/>
        <w:textAlignment w:val="baseline"/>
        <w:rPr>
          <w:rFonts w:ascii="Arial" w:hAnsi="Arial" w:cs="Arial"/>
        </w:rPr>
      </w:pPr>
      <w:r w:rsidRPr="00FE32F4">
        <w:rPr>
          <w:rFonts w:ascii="Arial" w:hAnsi="Arial" w:cs="Arial"/>
        </w:rPr>
        <w:t>(в ред. постановлений администрации городского округа город Воронеж от 06.04.2017 N 204, от 28.02.2020 N 123)</w:t>
      </w:r>
    </w:p>
    <w:p w14:paraId="1C574A5D"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r w:rsidRPr="00FE32F4">
        <w:rPr>
          <w:rFonts w:ascii="Arial" w:hAnsi="Arial" w:cs="Arial"/>
        </w:rPr>
        <w:br/>
      </w:r>
      <w:r w:rsidRPr="00FE32F4">
        <w:rPr>
          <w:rFonts w:ascii="Arial" w:hAnsi="Arial" w:cs="Arial"/>
        </w:rPr>
        <w:br/>
      </w:r>
    </w:p>
    <w:p w14:paraId="5BCC95BE"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14.03.1995 N 33-ФЗ "Об особо охраняемых природных территориях", решением Воронежской городской Думы от 22.04.2015 N 1769-III "Об утверждении Основных положений создания и развития системы особо охраняемых природных территорий местного значения в городском округе город Воронеж", постановлением Воронежской городской Думы от 27.10.2004 N 150-I "Об Уставе городского округа город Воронеж", а также в целях сохранения и развития особо охраняемых природных территорий местного значения администрация городского округа город Воронеж постановляет:</w:t>
      </w:r>
      <w:r w:rsidRPr="00FE32F4">
        <w:rPr>
          <w:rFonts w:ascii="Arial" w:hAnsi="Arial" w:cs="Arial"/>
        </w:rPr>
        <w:br/>
      </w:r>
    </w:p>
    <w:p w14:paraId="5299908F"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684BA56C"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1. Утвердить прилагаемый Порядок осуществления муниципального контроля в области охраны и использования особо охраняемых природных территорий местного значения.</w:t>
      </w:r>
      <w:r w:rsidRPr="00FE32F4">
        <w:rPr>
          <w:rFonts w:ascii="Arial" w:hAnsi="Arial" w:cs="Arial"/>
        </w:rPr>
        <w:br/>
      </w:r>
    </w:p>
    <w:p w14:paraId="39161A85"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20042494"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xml:space="preserve">2. Контроль за исполнением настоящего постановления возложить на заместителя главы администрации Бородину </w:t>
      </w:r>
      <w:proofErr w:type="gramStart"/>
      <w:r w:rsidRPr="00FE32F4">
        <w:rPr>
          <w:rFonts w:ascii="Arial" w:hAnsi="Arial" w:cs="Arial"/>
        </w:rPr>
        <w:t>Л.В.</w:t>
      </w:r>
      <w:proofErr w:type="gramEnd"/>
      <w:r w:rsidRPr="00FE32F4">
        <w:rPr>
          <w:rFonts w:ascii="Arial" w:hAnsi="Arial" w:cs="Arial"/>
        </w:rPr>
        <w:br/>
      </w:r>
    </w:p>
    <w:p w14:paraId="59FC0773"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34B69DC5"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(п. 2 в ред. постановления администрации городского округа город Воронеж от 28.02.2020 N 123)</w:t>
      </w:r>
      <w:r w:rsidRPr="00FE32F4">
        <w:rPr>
          <w:rFonts w:ascii="Arial" w:hAnsi="Arial" w:cs="Arial"/>
        </w:rPr>
        <w:br/>
      </w:r>
    </w:p>
    <w:p w14:paraId="5CCF63FC" w14:textId="77777777" w:rsidR="00FE32F4" w:rsidRPr="00FE32F4" w:rsidRDefault="00FE32F4" w:rsidP="00FE32F4">
      <w:pPr>
        <w:pStyle w:val="formattext"/>
        <w:shd w:val="clear" w:color="auto" w:fill="FFFFFF"/>
        <w:spacing w:before="0" w:beforeAutospacing="0" w:after="0" w:afterAutospacing="0"/>
        <w:jc w:val="right"/>
        <w:textAlignment w:val="baseline"/>
        <w:rPr>
          <w:rFonts w:ascii="Arial" w:hAnsi="Arial" w:cs="Arial"/>
        </w:rPr>
      </w:pPr>
      <w:r w:rsidRPr="00FE32F4">
        <w:rPr>
          <w:rFonts w:ascii="Arial" w:hAnsi="Arial" w:cs="Arial"/>
        </w:rPr>
        <w:br/>
      </w:r>
      <w:r w:rsidRPr="00FE32F4">
        <w:rPr>
          <w:rFonts w:ascii="Arial" w:hAnsi="Arial" w:cs="Arial"/>
        </w:rPr>
        <w:br/>
        <w:t>Глава городского</w:t>
      </w:r>
      <w:r w:rsidRPr="00FE32F4">
        <w:rPr>
          <w:rFonts w:ascii="Arial" w:hAnsi="Arial" w:cs="Arial"/>
        </w:rPr>
        <w:br/>
        <w:t>округа город Воронеж</w:t>
      </w:r>
      <w:r w:rsidRPr="00FE32F4">
        <w:rPr>
          <w:rFonts w:ascii="Arial" w:hAnsi="Arial" w:cs="Arial"/>
        </w:rPr>
        <w:br/>
        <w:t>А.В.ГУСЕВ</w:t>
      </w:r>
    </w:p>
    <w:p w14:paraId="1B3B9716" w14:textId="77777777" w:rsidR="00FE32F4" w:rsidRPr="00FE32F4" w:rsidRDefault="00FE32F4" w:rsidP="00FE32F4">
      <w:pPr>
        <w:pStyle w:val="2"/>
        <w:shd w:val="clear" w:color="auto" w:fill="FFFFFF"/>
        <w:spacing w:before="0" w:after="240"/>
        <w:jc w:val="right"/>
        <w:textAlignment w:val="baseline"/>
        <w:rPr>
          <w:rFonts w:ascii="Arial" w:hAnsi="Arial" w:cs="Arial"/>
          <w:color w:val="auto"/>
          <w:sz w:val="24"/>
          <w:szCs w:val="24"/>
        </w:rPr>
      </w:pPr>
      <w:r w:rsidRPr="00FE32F4">
        <w:rPr>
          <w:rFonts w:ascii="Arial" w:hAnsi="Arial" w:cs="Arial"/>
          <w:color w:val="auto"/>
          <w:sz w:val="24"/>
          <w:szCs w:val="24"/>
        </w:rPr>
        <w:lastRenderedPageBreak/>
        <w:br/>
      </w:r>
      <w:r w:rsidRPr="00FE32F4">
        <w:rPr>
          <w:rFonts w:ascii="Arial" w:hAnsi="Arial" w:cs="Arial"/>
          <w:color w:val="auto"/>
          <w:sz w:val="24"/>
          <w:szCs w:val="24"/>
        </w:rPr>
        <w:br/>
        <w:t>Утвержден</w:t>
      </w:r>
      <w:r w:rsidRPr="00FE32F4">
        <w:rPr>
          <w:rFonts w:ascii="Arial" w:hAnsi="Arial" w:cs="Arial"/>
          <w:color w:val="auto"/>
          <w:sz w:val="24"/>
          <w:szCs w:val="24"/>
        </w:rPr>
        <w:br/>
        <w:t>постановлением</w:t>
      </w:r>
      <w:r w:rsidRPr="00FE32F4">
        <w:rPr>
          <w:rFonts w:ascii="Arial" w:hAnsi="Arial" w:cs="Arial"/>
          <w:color w:val="auto"/>
          <w:sz w:val="24"/>
          <w:szCs w:val="24"/>
        </w:rPr>
        <w:br/>
        <w:t>администрации городского</w:t>
      </w:r>
      <w:r w:rsidRPr="00FE32F4">
        <w:rPr>
          <w:rFonts w:ascii="Arial" w:hAnsi="Arial" w:cs="Arial"/>
          <w:color w:val="auto"/>
          <w:sz w:val="24"/>
          <w:szCs w:val="24"/>
        </w:rPr>
        <w:br/>
        <w:t>округа город Воронеж</w:t>
      </w:r>
      <w:r w:rsidRPr="00FE32F4">
        <w:rPr>
          <w:rFonts w:ascii="Arial" w:hAnsi="Arial" w:cs="Arial"/>
          <w:color w:val="auto"/>
          <w:sz w:val="24"/>
          <w:szCs w:val="24"/>
        </w:rPr>
        <w:br/>
        <w:t>от 25.08.2016 N 776</w:t>
      </w:r>
    </w:p>
    <w:p w14:paraId="581FE6FB" w14:textId="77777777" w:rsidR="00FE32F4" w:rsidRPr="00FE32F4" w:rsidRDefault="00FE32F4" w:rsidP="00FE32F4">
      <w:pPr>
        <w:pStyle w:val="headertext"/>
        <w:shd w:val="clear" w:color="auto" w:fill="FFFFFF"/>
        <w:spacing w:before="0" w:beforeAutospacing="0" w:after="240" w:afterAutospacing="0"/>
        <w:jc w:val="center"/>
        <w:textAlignment w:val="baseline"/>
        <w:rPr>
          <w:rFonts w:ascii="Arial" w:hAnsi="Arial" w:cs="Arial"/>
          <w:b/>
          <w:bCs/>
        </w:rPr>
      </w:pPr>
      <w:r w:rsidRPr="00FE32F4">
        <w:rPr>
          <w:rFonts w:ascii="Arial" w:hAnsi="Arial" w:cs="Arial"/>
          <w:b/>
          <w:bCs/>
        </w:rPr>
        <w:br/>
      </w:r>
      <w:r w:rsidRPr="00FE32F4">
        <w:rPr>
          <w:rFonts w:ascii="Arial" w:hAnsi="Arial" w:cs="Arial"/>
          <w:b/>
          <w:bCs/>
        </w:rPr>
        <w:br/>
        <w:t>ПОРЯДОК ОСУЩЕСТВЛЕНИЯ МУНИЦИПАЛЬНОГО КОНТРОЛЯ В ОБЛАСТИ ОХРАНЫ И ИСПОЛЬЗОВАНИЯ ОСОБО ОХРАНЯЕМЫХ ПРИРОДНЫХ ТЕРРИТОРИЙ МЕСТНОГО ЗНАЧЕНИЯ</w:t>
      </w:r>
    </w:p>
    <w:p w14:paraId="5AED09AB" w14:textId="77777777" w:rsidR="00FE32F4" w:rsidRPr="00FE32F4" w:rsidRDefault="00FE32F4" w:rsidP="00FE32F4">
      <w:pPr>
        <w:pStyle w:val="formattext"/>
        <w:shd w:val="clear" w:color="auto" w:fill="FFFFFF"/>
        <w:spacing w:before="0" w:beforeAutospacing="0" w:after="0" w:afterAutospacing="0"/>
        <w:jc w:val="center"/>
        <w:textAlignment w:val="baseline"/>
        <w:rPr>
          <w:rFonts w:ascii="Arial" w:hAnsi="Arial" w:cs="Arial"/>
        </w:rPr>
      </w:pPr>
      <w:r w:rsidRPr="00FE32F4">
        <w:rPr>
          <w:rFonts w:ascii="Arial" w:hAnsi="Arial" w:cs="Arial"/>
        </w:rPr>
        <w:t>(в ред. постановлений администрации городского округа город Воронеж от 06.04.2017 N 204, от 28.02.2020 N 123)</w:t>
      </w:r>
    </w:p>
    <w:p w14:paraId="5298C0D5" w14:textId="77777777" w:rsidR="00FE32F4" w:rsidRPr="00FE32F4" w:rsidRDefault="00FE32F4" w:rsidP="00FE32F4">
      <w:pPr>
        <w:pStyle w:val="3"/>
        <w:shd w:val="clear" w:color="auto" w:fill="FFFFFF"/>
        <w:spacing w:before="0" w:beforeAutospacing="0" w:after="240" w:afterAutospacing="0"/>
        <w:jc w:val="center"/>
        <w:textAlignment w:val="baseline"/>
        <w:rPr>
          <w:rFonts w:ascii="Arial" w:hAnsi="Arial" w:cs="Arial"/>
          <w:sz w:val="24"/>
          <w:szCs w:val="24"/>
        </w:rPr>
      </w:pPr>
      <w:r w:rsidRPr="00FE32F4">
        <w:rPr>
          <w:rFonts w:ascii="Arial" w:hAnsi="Arial" w:cs="Arial"/>
          <w:sz w:val="24"/>
          <w:szCs w:val="24"/>
        </w:rPr>
        <w:br/>
      </w:r>
      <w:r w:rsidRPr="00FE32F4">
        <w:rPr>
          <w:rFonts w:ascii="Arial" w:hAnsi="Arial" w:cs="Arial"/>
          <w:sz w:val="24"/>
          <w:szCs w:val="24"/>
        </w:rPr>
        <w:br/>
      </w:r>
      <w:r w:rsidRPr="00FE32F4">
        <w:rPr>
          <w:rFonts w:ascii="Arial" w:hAnsi="Arial" w:cs="Arial"/>
          <w:sz w:val="24"/>
          <w:szCs w:val="24"/>
        </w:rPr>
        <w:br/>
        <w:t>1. Общие положения</w:t>
      </w:r>
    </w:p>
    <w:p w14:paraId="492A91CE"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0128714B"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1.1. Порядок осуществления муниципального контроля в области охраны и использования особо охраняемых природных территорий местного значения (далее - Порядок) разработан 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14.03.1995 N 33-ФЗ "Об особо охраняемых природных территориях", решением Воронежской городской Думы от 22.04.2015 N 1769-III "Об утверждении Основных положений создания и развития системы особо охраняемых природных территорий местного значения в городском округе город Воронеж", постановлением Воронежской городской Думы от 27.10.2004 N 150-I "Об Уставе городского округа город Воронеж", иными нормативными правовыми актами.</w:t>
      </w:r>
      <w:r w:rsidRPr="00FE32F4">
        <w:rPr>
          <w:rFonts w:ascii="Arial" w:hAnsi="Arial" w:cs="Arial"/>
        </w:rPr>
        <w:br/>
      </w:r>
    </w:p>
    <w:p w14:paraId="078EFB7A"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35237C3"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xml:space="preserve">1.2. Муниципальный контроль в области охраны и использования особо охраняемых природных территорий местного значения (далее - муниципальный контроль ООПТ) - деятельность органа, обеспечивающего осуществление муниципального контроля, направленная на предупреждение, выявление и пресечение нарушений юридическими лицами, индивидуальными предпринимателями требований, установленных муниципальными правовыми актами, а также требований, установленных федеральными законами, законами субъектов Российской Федерации, в случае отнесения их к вопросам местного значения в области охраны и использования особо охраняемых природных территорий местного значения (далее - обязательные требования), посредством организации и проведения проверок юридических лиц, индивидуальных предпринимателей,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w:t>
      </w:r>
      <w:r w:rsidRPr="00FE32F4">
        <w:rPr>
          <w:rFonts w:ascii="Arial" w:hAnsi="Arial" w:cs="Arial"/>
        </w:rPr>
        <w:lastRenderedPageBreak/>
        <w:t>нарушений.</w:t>
      </w:r>
      <w:r w:rsidRPr="00FE32F4">
        <w:rPr>
          <w:rFonts w:ascii="Arial" w:hAnsi="Arial" w:cs="Arial"/>
        </w:rPr>
        <w:br/>
      </w:r>
    </w:p>
    <w:p w14:paraId="5431FAE9"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C738E48"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(п. 1.2 в ред. постановления администрации городского округа город Воронеж от 28.02.2020 N 123)</w:t>
      </w:r>
      <w:r w:rsidRPr="00FE32F4">
        <w:rPr>
          <w:rFonts w:ascii="Arial" w:hAnsi="Arial" w:cs="Arial"/>
        </w:rPr>
        <w:br/>
      </w:r>
    </w:p>
    <w:p w14:paraId="182622D8"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0A138546"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1.3. Объектом муниципального контроля ООПТ является деятельность юридических лиц, индивидуальных предпринимателей, осуществляемая в границах ООПТ.</w:t>
      </w:r>
      <w:r w:rsidRPr="00FE32F4">
        <w:rPr>
          <w:rFonts w:ascii="Arial" w:hAnsi="Arial" w:cs="Arial"/>
        </w:rPr>
        <w:br/>
      </w:r>
    </w:p>
    <w:p w14:paraId="29EC88E0"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24BC6EC"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601B4BDC"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23A2824"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1.4. Целью муниципального контроля ООПТ является обеспечение сохранности ООПТ, рационального и эффективного использования и охраны ООПТ, соблюдение действующего законодательства об ООПТ.</w:t>
      </w:r>
      <w:r w:rsidRPr="00FE32F4">
        <w:rPr>
          <w:rFonts w:ascii="Arial" w:hAnsi="Arial" w:cs="Arial"/>
        </w:rPr>
        <w:br/>
      </w:r>
    </w:p>
    <w:p w14:paraId="5C22B229"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3A19BADE"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1.5. Основными задачами муниципального контроля ООПТ являются:</w:t>
      </w:r>
      <w:r w:rsidRPr="00FE32F4">
        <w:rPr>
          <w:rFonts w:ascii="Arial" w:hAnsi="Arial" w:cs="Arial"/>
        </w:rPr>
        <w:br/>
      </w:r>
    </w:p>
    <w:p w14:paraId="0822A6AD"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3460EE06"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обеспечение соблюдения юридическими лицами, индивидуальными предпринимателями установленных законодательством Российской Федерации, нормативными правовыми актами Воронежской области, муниципальными правовыми актами городского округа город Воронеж требований по охране и использованию ООПТ, в том числе режима особой охраны, особого правового режима использования земельных участков, природных ресурсов и иных объектов, расположенных в границах ООПТ;</w:t>
      </w:r>
      <w:r w:rsidRPr="00FE32F4">
        <w:rPr>
          <w:rFonts w:ascii="Arial" w:hAnsi="Arial" w:cs="Arial"/>
        </w:rPr>
        <w:br/>
      </w:r>
    </w:p>
    <w:p w14:paraId="05983858"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3BB64B7B"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5B7A7A69"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04B6E7FD"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выявление правонарушений в области охраны и использования ООПТ, предусмотренных действующим законодательством, за которые установлена ответственность;</w:t>
      </w:r>
      <w:r w:rsidRPr="00FE32F4">
        <w:rPr>
          <w:rFonts w:ascii="Arial" w:hAnsi="Arial" w:cs="Arial"/>
        </w:rPr>
        <w:br/>
      </w:r>
    </w:p>
    <w:p w14:paraId="77EE8037"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3B9BDBC"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принятие предусмотренных законодательством мер по устранению выявленных правонарушений в области охраны и использования ООПТ;</w:t>
      </w:r>
      <w:r w:rsidRPr="00FE32F4">
        <w:rPr>
          <w:rFonts w:ascii="Arial" w:hAnsi="Arial" w:cs="Arial"/>
        </w:rPr>
        <w:br/>
      </w:r>
    </w:p>
    <w:p w14:paraId="57B0A399"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2E80F74E"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профилактика правонарушений законодательства в сфере охраны и использования ООПТ;</w:t>
      </w:r>
      <w:r w:rsidRPr="00FE32F4">
        <w:rPr>
          <w:rFonts w:ascii="Arial" w:hAnsi="Arial" w:cs="Arial"/>
        </w:rPr>
        <w:br/>
      </w:r>
    </w:p>
    <w:p w14:paraId="249C3332"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764C00F"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lastRenderedPageBreak/>
        <w:t>- иные задачи в соответствии с законодательством в сфере охраны и использования ООПТ.</w:t>
      </w:r>
      <w:r w:rsidRPr="00FE32F4">
        <w:rPr>
          <w:rFonts w:ascii="Arial" w:hAnsi="Arial" w:cs="Arial"/>
        </w:rPr>
        <w:br/>
      </w:r>
    </w:p>
    <w:p w14:paraId="0F28D073"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2BD18CD1"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1.6. Муниципальный контроль ООПТ осуществляется управлением экологии администрации городского округа город Воронеж.</w:t>
      </w:r>
      <w:r w:rsidRPr="00FE32F4">
        <w:rPr>
          <w:rFonts w:ascii="Arial" w:hAnsi="Arial" w:cs="Arial"/>
        </w:rPr>
        <w:br/>
      </w:r>
    </w:p>
    <w:p w14:paraId="2113FAE1" w14:textId="77777777" w:rsidR="00FE32F4" w:rsidRPr="00FE32F4" w:rsidRDefault="00FE32F4" w:rsidP="00FE32F4">
      <w:pPr>
        <w:pStyle w:val="3"/>
        <w:shd w:val="clear" w:color="auto" w:fill="FFFFFF"/>
        <w:spacing w:before="0" w:beforeAutospacing="0" w:after="240" w:afterAutospacing="0"/>
        <w:jc w:val="center"/>
        <w:textAlignment w:val="baseline"/>
        <w:rPr>
          <w:rFonts w:ascii="Arial" w:hAnsi="Arial" w:cs="Arial"/>
          <w:sz w:val="24"/>
          <w:szCs w:val="24"/>
        </w:rPr>
      </w:pPr>
      <w:r w:rsidRPr="00FE32F4">
        <w:rPr>
          <w:rFonts w:ascii="Arial" w:hAnsi="Arial" w:cs="Arial"/>
          <w:sz w:val="24"/>
          <w:szCs w:val="24"/>
        </w:rPr>
        <w:br/>
      </w:r>
      <w:r w:rsidRPr="00FE32F4">
        <w:rPr>
          <w:rFonts w:ascii="Arial" w:hAnsi="Arial" w:cs="Arial"/>
          <w:sz w:val="24"/>
          <w:szCs w:val="24"/>
        </w:rPr>
        <w:br/>
        <w:t>2. Права, обязанности и ответственность должностных лиц, осуществляющих муниципальный контроль ООПТ</w:t>
      </w:r>
    </w:p>
    <w:p w14:paraId="168C521F"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20373493"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2.1. Мероприятия по осуществлению муниципального контроля проводятся специально уполномоченными должностными лицами администрации городского округа город Воронеж (далее - специально уполномоченное должностное лицо).</w:t>
      </w:r>
      <w:r w:rsidRPr="00FE32F4">
        <w:rPr>
          <w:rFonts w:ascii="Arial" w:hAnsi="Arial" w:cs="Arial"/>
        </w:rPr>
        <w:br/>
      </w:r>
    </w:p>
    <w:p w14:paraId="00E89F8E"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73DCE3E"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2.2. Специально уполномоченное должностное лицо имеет право:</w:t>
      </w:r>
      <w:r w:rsidRPr="00FE32F4">
        <w:rPr>
          <w:rFonts w:ascii="Arial" w:hAnsi="Arial" w:cs="Arial"/>
        </w:rPr>
        <w:br/>
      </w:r>
    </w:p>
    <w:p w14:paraId="191E218E"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33F9FB5C"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посещать в порядке, установленном действующим законодательством, при предъявлении служебного удостоверения юридических лиц, индивидуальных предпринимателей, обследовать объекты и земельные участки, расположенные в границах ООПТ;</w:t>
      </w:r>
      <w:r w:rsidRPr="00FE32F4">
        <w:rPr>
          <w:rFonts w:ascii="Arial" w:hAnsi="Arial" w:cs="Arial"/>
        </w:rPr>
        <w:br/>
      </w:r>
    </w:p>
    <w:p w14:paraId="182CC9CC"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094654A1"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6A295CD5"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4FDB47FF"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запрашивать и получать сведения, материалы и документы, необходимые для осуществления муниципального контроля ООПТ;</w:t>
      </w:r>
      <w:r w:rsidRPr="00FE32F4">
        <w:rPr>
          <w:rFonts w:ascii="Arial" w:hAnsi="Arial" w:cs="Arial"/>
        </w:rPr>
        <w:br/>
      </w:r>
    </w:p>
    <w:p w14:paraId="2A65DBB4"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20AA489B"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абзацы четвертый - шестой утратили силу. - Постановление администрации городского округа город Воронеж от 28.02.2020 N 123;</w:t>
      </w:r>
      <w:r w:rsidRPr="00FE32F4">
        <w:rPr>
          <w:rFonts w:ascii="Arial" w:hAnsi="Arial" w:cs="Arial"/>
        </w:rPr>
        <w:br/>
      </w:r>
    </w:p>
    <w:p w14:paraId="3FB02F56"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6514C597"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обращаться в органы внутренних дел за содействием в предотвращении и пресечении действий, препятствующих осуществлению муниципального контроля ООПТ, а также в установлении юридических лиц, индивидуальных предпринимателей, в чьих действиях имеются признаки нарушений законодательства в области использования и охраны ООПТ;</w:t>
      </w:r>
      <w:r w:rsidRPr="00FE32F4">
        <w:rPr>
          <w:rFonts w:ascii="Arial" w:hAnsi="Arial" w:cs="Arial"/>
        </w:rPr>
        <w:br/>
      </w:r>
    </w:p>
    <w:p w14:paraId="68ED1967"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6AF485AB"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41B8D7A0"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6B34DB2E"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xml:space="preserve">- принимать меры к привлечению в установленном порядке экспертов, экспертных организаций для обследования расположенных в границах ООПТ </w:t>
      </w:r>
      <w:r w:rsidRPr="00FE32F4">
        <w:rPr>
          <w:rFonts w:ascii="Arial" w:hAnsi="Arial" w:cs="Arial"/>
        </w:rPr>
        <w:lastRenderedPageBreak/>
        <w:t>объектов и земельных участков, находящихся во владении (пользовании) юридических лиц, индивидуальных предпринимателей, проведения экспертиз;</w:t>
      </w:r>
      <w:r w:rsidRPr="00FE32F4">
        <w:rPr>
          <w:rFonts w:ascii="Arial" w:hAnsi="Arial" w:cs="Arial"/>
        </w:rPr>
        <w:br/>
      </w:r>
    </w:p>
    <w:p w14:paraId="65C96D8B"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B7C54D2"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6BCEE8A2"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BBF81DD"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осуществлять взаимодействие с правоохранительными органами, общественными объединениями;</w:t>
      </w:r>
      <w:r w:rsidRPr="00FE32F4">
        <w:rPr>
          <w:rFonts w:ascii="Arial" w:hAnsi="Arial" w:cs="Arial"/>
        </w:rPr>
        <w:br/>
      </w:r>
    </w:p>
    <w:p w14:paraId="7CE5F497"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CE5480F"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информировать население городского округа город Воронеж о состоянии ООПТ, принимаемых мерах по охране ООПТ.</w:t>
      </w:r>
      <w:r w:rsidRPr="00FE32F4">
        <w:rPr>
          <w:rFonts w:ascii="Arial" w:hAnsi="Arial" w:cs="Arial"/>
        </w:rPr>
        <w:br/>
      </w:r>
    </w:p>
    <w:p w14:paraId="230A1D06"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56084426"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2.3. Специально уполномоченное должностное лицо обязано:</w:t>
      </w:r>
      <w:r w:rsidRPr="00FE32F4">
        <w:rPr>
          <w:rFonts w:ascii="Arial" w:hAnsi="Arial" w:cs="Arial"/>
        </w:rPr>
        <w:br/>
      </w:r>
    </w:p>
    <w:p w14:paraId="162B3EE6"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418AFE9"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w:t>
      </w:r>
      <w:r w:rsidRPr="00FE32F4">
        <w:rPr>
          <w:rFonts w:ascii="Arial" w:hAnsi="Arial" w:cs="Arial"/>
        </w:rPr>
        <w:br/>
      </w:r>
    </w:p>
    <w:p w14:paraId="12213385"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EC23FCC"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FE32F4">
        <w:rPr>
          <w:rFonts w:ascii="Arial" w:hAnsi="Arial" w:cs="Arial"/>
        </w:rPr>
        <w:br/>
      </w:r>
    </w:p>
    <w:p w14:paraId="1D163DB8"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94A6FB1"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проводить проверку на основании распоряжения главы городского округа город Воронеж или приказа заместителя главы администрации о ее проведении в соответствии с ее назначением;</w:t>
      </w:r>
      <w:r w:rsidRPr="00FE32F4">
        <w:rPr>
          <w:rFonts w:ascii="Arial" w:hAnsi="Arial" w:cs="Arial"/>
        </w:rPr>
        <w:br/>
      </w:r>
    </w:p>
    <w:p w14:paraId="37ABCDD1"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55038FC9"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04AFE917"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6B8DCD60"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проводить проверку только во время исполнения служебных обязанностей, выездную проверку только при предъявлении служебного удостоверения, копии распоряжения главы городского округа город Воронеж или приказа заместителя главы администрации и в случае, предусмотренном действующим законодательством, копии документа о согласовании проведения проверки;</w:t>
      </w:r>
      <w:r w:rsidRPr="00FE32F4">
        <w:rPr>
          <w:rFonts w:ascii="Arial" w:hAnsi="Arial" w:cs="Arial"/>
        </w:rPr>
        <w:br/>
      </w:r>
    </w:p>
    <w:p w14:paraId="3A0CDAA8"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A2D1F66"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501A40A7"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1A2F3424"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xml:space="preserve">- не препятствовать руководителю, иному должностному лицу или уполномоченному представителю юридического лица, индивидуальному </w:t>
      </w:r>
      <w:r w:rsidRPr="00FE32F4">
        <w:rPr>
          <w:rFonts w:ascii="Arial" w:hAnsi="Arial" w:cs="Arial"/>
        </w:rPr>
        <w:lastRenderedPageBreak/>
        <w:t>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FE32F4">
        <w:rPr>
          <w:rFonts w:ascii="Arial" w:hAnsi="Arial" w:cs="Arial"/>
        </w:rPr>
        <w:br/>
      </w:r>
    </w:p>
    <w:p w14:paraId="1FF00B04"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56E36C4C"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FE32F4">
        <w:rPr>
          <w:rFonts w:ascii="Arial" w:hAnsi="Arial" w:cs="Arial"/>
        </w:rPr>
        <w:br/>
      </w:r>
    </w:p>
    <w:p w14:paraId="6DBE8343"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40BE9182"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FE32F4">
        <w:rPr>
          <w:rFonts w:ascii="Arial" w:hAnsi="Arial" w:cs="Arial"/>
        </w:rPr>
        <w:br/>
      </w:r>
    </w:p>
    <w:p w14:paraId="69E0FEEB"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7A05D47"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r w:rsidRPr="00FE32F4">
        <w:rPr>
          <w:rFonts w:ascii="Arial" w:hAnsi="Arial" w:cs="Arial"/>
        </w:rPr>
        <w:br/>
      </w:r>
    </w:p>
    <w:p w14:paraId="5E2759D0"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26AD657E"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FE32F4">
        <w:rPr>
          <w:rFonts w:ascii="Arial" w:hAnsi="Arial" w:cs="Arial"/>
        </w:rPr>
        <w:br/>
      </w:r>
    </w:p>
    <w:p w14:paraId="651B5FF3"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663CCA90"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FE32F4">
        <w:rPr>
          <w:rFonts w:ascii="Arial" w:hAnsi="Arial" w:cs="Arial"/>
        </w:rPr>
        <w:br/>
      </w:r>
    </w:p>
    <w:p w14:paraId="4533D59F"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0971065"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соблюдать сроки проведения проверки;</w:t>
      </w:r>
      <w:r w:rsidRPr="00FE32F4">
        <w:rPr>
          <w:rFonts w:ascii="Arial" w:hAnsi="Arial" w:cs="Arial"/>
        </w:rPr>
        <w:br/>
      </w:r>
    </w:p>
    <w:p w14:paraId="6E5CF883"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7FB6A34F"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FE32F4">
        <w:rPr>
          <w:rFonts w:ascii="Arial" w:hAnsi="Arial" w:cs="Arial"/>
        </w:rPr>
        <w:br/>
      </w:r>
    </w:p>
    <w:p w14:paraId="1CA4194B" w14:textId="77777777" w:rsidR="00FE32F4" w:rsidRPr="00FE32F4" w:rsidRDefault="00FE32F4" w:rsidP="00FE32F4">
      <w:pPr>
        <w:pStyle w:val="formattext"/>
        <w:shd w:val="clear" w:color="auto" w:fill="FFFFFF"/>
        <w:spacing w:before="0" w:beforeAutospacing="0" w:after="0" w:afterAutospacing="0"/>
        <w:textAlignment w:val="baseline"/>
        <w:rPr>
          <w:rFonts w:ascii="Arial" w:hAnsi="Arial" w:cs="Arial"/>
        </w:rPr>
      </w:pPr>
    </w:p>
    <w:p w14:paraId="5E6B1501" w14:textId="77777777" w:rsidR="00FE32F4" w:rsidRPr="00FE32F4" w:rsidRDefault="00FE32F4" w:rsidP="00FE32F4">
      <w:pPr>
        <w:pStyle w:val="formattext"/>
        <w:shd w:val="clear" w:color="auto" w:fill="FFFFFF"/>
        <w:spacing w:before="0" w:beforeAutospacing="0" w:after="0" w:afterAutospacing="0"/>
        <w:ind w:firstLine="480"/>
        <w:textAlignment w:val="baseline"/>
        <w:rPr>
          <w:rFonts w:ascii="Arial" w:hAnsi="Arial" w:cs="Arial"/>
        </w:rPr>
      </w:pPr>
      <w:r w:rsidRPr="00FE32F4">
        <w:rPr>
          <w:rFonts w:ascii="Arial" w:hAnsi="Arial" w:cs="Arial"/>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p>
    <w:p w14:paraId="127843BA"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r w:rsidRPr="00FE32F4">
        <w:rPr>
          <w:rFonts w:ascii="Arial" w:hAnsi="Arial" w:cs="Arial"/>
        </w:rPr>
        <w:br/>
        <w:t xml:space="preserve">- осуществлять запись о проведенной проверке в журнале учета проверок в </w:t>
      </w:r>
      <w:r w:rsidRPr="00FE32F4">
        <w:rPr>
          <w:rFonts w:ascii="Arial" w:hAnsi="Arial" w:cs="Arial"/>
        </w:rPr>
        <w:lastRenderedPageBreak/>
        <w:t>случае его наличия у юридического лица, индивидуального предпринимателя;</w:t>
      </w:r>
      <w:r w:rsidRPr="00FE32F4">
        <w:rPr>
          <w:rFonts w:ascii="Arial" w:hAnsi="Arial" w:cs="Arial"/>
        </w:rPr>
        <w:br/>
      </w:r>
    </w:p>
    <w:p w14:paraId="2ACB03F9"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9643349"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при разработке ежегодных планов проведения плановых проверок на 2017 и 2018 годы, 2019 и 2020 годы с использованием межведомственного информационного взаимодействия проверять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w:t>
      </w:r>
      <w:r w:rsidRPr="00FE32F4">
        <w:rPr>
          <w:rFonts w:ascii="Arial" w:hAnsi="Arial" w:cs="Arial"/>
        </w:rPr>
        <w:br/>
      </w:r>
    </w:p>
    <w:p w14:paraId="24104A78"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00593FE"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(в ред. постановления администрации городского округа город Воронеж от 28.02.2020 N 123)</w:t>
      </w:r>
      <w:r w:rsidRPr="00FE32F4">
        <w:rPr>
          <w:rFonts w:ascii="Arial" w:hAnsi="Arial" w:cs="Arial"/>
        </w:rPr>
        <w:br/>
      </w:r>
    </w:p>
    <w:p w14:paraId="110B4C2C"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975DFBD"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разъяснять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положение ст.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E32F4">
        <w:rPr>
          <w:rFonts w:ascii="Arial" w:hAnsi="Arial" w:cs="Arial"/>
        </w:rPr>
        <w:br/>
      </w:r>
    </w:p>
    <w:p w14:paraId="3A1558DC"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5FFECBDB"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2.4. За невыполнение или ненадлежащее выполнение своих обязанностей специально уполномоченное должностное лицо привлекается к ответственности в соответствии с действующим законодательством.</w:t>
      </w:r>
      <w:r w:rsidRPr="00FE32F4">
        <w:rPr>
          <w:rFonts w:ascii="Arial" w:hAnsi="Arial" w:cs="Arial"/>
        </w:rPr>
        <w:br/>
      </w:r>
    </w:p>
    <w:p w14:paraId="4CDF8BE4"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70682EB"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2.5. Действия (бездействие) специально уполномоченного должностного лица могут быть обжалованы в порядке, установленном законодательством Российской Федерации.</w:t>
      </w:r>
      <w:r w:rsidRPr="00FE32F4">
        <w:rPr>
          <w:rFonts w:ascii="Arial" w:hAnsi="Arial" w:cs="Arial"/>
        </w:rPr>
        <w:br/>
      </w:r>
    </w:p>
    <w:p w14:paraId="0FD94A17"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DFC0A3B"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2.6. Исключен. - Постановление администрации городского округа город Воронеж от 28.02.2020 N 123.</w:t>
      </w:r>
      <w:r w:rsidRPr="00FE32F4">
        <w:rPr>
          <w:rFonts w:ascii="Arial" w:hAnsi="Arial" w:cs="Arial"/>
        </w:rPr>
        <w:br/>
      </w:r>
    </w:p>
    <w:p w14:paraId="692143E9" w14:textId="77777777" w:rsidR="00FE32F4" w:rsidRPr="00FE32F4" w:rsidRDefault="00FE32F4" w:rsidP="00FE32F4">
      <w:pPr>
        <w:pStyle w:val="3"/>
        <w:spacing w:before="0" w:beforeAutospacing="0" w:after="240" w:afterAutospacing="0" w:line="330" w:lineRule="atLeast"/>
        <w:jc w:val="center"/>
        <w:textAlignment w:val="baseline"/>
        <w:rPr>
          <w:rFonts w:ascii="Arial" w:hAnsi="Arial" w:cs="Arial"/>
          <w:sz w:val="24"/>
          <w:szCs w:val="24"/>
        </w:rPr>
      </w:pPr>
      <w:r w:rsidRPr="00FE32F4">
        <w:rPr>
          <w:rFonts w:ascii="Arial" w:hAnsi="Arial" w:cs="Arial"/>
          <w:sz w:val="24"/>
          <w:szCs w:val="24"/>
        </w:rPr>
        <w:br/>
      </w:r>
      <w:r w:rsidRPr="00FE32F4">
        <w:rPr>
          <w:rFonts w:ascii="Arial" w:hAnsi="Arial" w:cs="Arial"/>
          <w:sz w:val="24"/>
          <w:szCs w:val="24"/>
        </w:rPr>
        <w:br/>
        <w:t>3. Формы осуществления муниципального контроля ООПТ</w:t>
      </w:r>
    </w:p>
    <w:p w14:paraId="3C37309D" w14:textId="77777777" w:rsidR="00FE32F4" w:rsidRPr="00FE32F4" w:rsidRDefault="00FE32F4" w:rsidP="00FE32F4">
      <w:pPr>
        <w:pStyle w:val="formattext"/>
        <w:spacing w:before="0" w:beforeAutospacing="0" w:after="0" w:afterAutospacing="0" w:line="330" w:lineRule="atLeast"/>
        <w:jc w:val="center"/>
        <w:textAlignment w:val="baseline"/>
        <w:rPr>
          <w:rFonts w:ascii="Arial" w:hAnsi="Arial" w:cs="Arial"/>
        </w:rPr>
      </w:pPr>
      <w:r w:rsidRPr="00FE32F4">
        <w:rPr>
          <w:rFonts w:ascii="Arial" w:hAnsi="Arial" w:cs="Arial"/>
        </w:rPr>
        <w:br/>
        <w:t>(в ред. постановления администрации городского округа город Воронеж от 28.02.2020 N 123)</w:t>
      </w:r>
    </w:p>
    <w:p w14:paraId="2C50D140"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r w:rsidRPr="00FE32F4">
        <w:rPr>
          <w:rFonts w:ascii="Arial" w:hAnsi="Arial" w:cs="Arial"/>
        </w:rPr>
        <w:br/>
      </w:r>
    </w:p>
    <w:p w14:paraId="33785267"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lastRenderedPageBreak/>
        <w:t>3.1. Муниципальный контроль ООПТ осуществляется в форме проведения плановых и внеплановых проверок, плановых (рейдовых) осмотров.</w:t>
      </w:r>
      <w:r w:rsidRPr="00FE32F4">
        <w:rPr>
          <w:rFonts w:ascii="Arial" w:hAnsi="Arial" w:cs="Arial"/>
        </w:rPr>
        <w:br/>
      </w:r>
    </w:p>
    <w:p w14:paraId="29FDFE34"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00DE0FE"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3.2. Муниципальный контроль ООПТ осуществляется в порядке, установленном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Административным регламентом осуществления муниципального контроля за соблюдением требований, установленных муниципальными правовыми актами, а также требований, установленных федеральными законами, законами субъектов Российской Федерации, в случае отнесения их к вопросам местного значения в сфере обращения с отходами производства и потребления, благоустройства, охраны зеленого фонда, водных объектов, особо охраняемых природных территорий местного значения, мест массового отдыха населения, использования и охраны недр на территории городского округа город Воронеж, утверждаемым постановлением администрации городского округа город Воронеж.</w:t>
      </w:r>
      <w:r w:rsidRPr="00FE32F4">
        <w:rPr>
          <w:rFonts w:ascii="Arial" w:hAnsi="Arial" w:cs="Arial"/>
        </w:rPr>
        <w:br/>
      </w:r>
    </w:p>
    <w:p w14:paraId="7F7D2A6A"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FD122E9"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3.3. Проверки проводятся в форме документарной проверки и (или) выездной проверки.</w:t>
      </w:r>
      <w:r w:rsidRPr="00FE32F4">
        <w:rPr>
          <w:rFonts w:ascii="Arial" w:hAnsi="Arial" w:cs="Arial"/>
        </w:rPr>
        <w:br/>
      </w:r>
    </w:p>
    <w:p w14:paraId="15352EF9"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457B058"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3.4. К мероприятиям по контролю без взаимодействия с юридическими лицами и индивидуальными предпринимателями относится проведение плановых (рейдовых) осмотров.</w:t>
      </w:r>
      <w:r w:rsidRPr="00FE32F4">
        <w:rPr>
          <w:rFonts w:ascii="Arial" w:hAnsi="Arial" w:cs="Arial"/>
        </w:rPr>
        <w:br/>
      </w:r>
    </w:p>
    <w:p w14:paraId="2314E80D"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4170A85"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3.5. Проверки проводятся на основании распоряжения главы городского округа город Воронеж или приказа заместителя главы администрации.</w:t>
      </w:r>
      <w:r w:rsidRPr="00FE32F4">
        <w:rPr>
          <w:rFonts w:ascii="Arial" w:hAnsi="Arial" w:cs="Arial"/>
        </w:rPr>
        <w:br/>
      </w:r>
    </w:p>
    <w:p w14:paraId="32FB7B51"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4B69496"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3.6. Плановые проверки проводятся на основании ежегодного плана проведения плановых проверок, утверждаемого администрацией городского округа город Воронеж (далее - ежегодный план проверок).</w:t>
      </w:r>
      <w:r w:rsidRPr="00FE32F4">
        <w:rPr>
          <w:rFonts w:ascii="Arial" w:hAnsi="Arial" w:cs="Arial"/>
        </w:rPr>
        <w:br/>
      </w:r>
    </w:p>
    <w:p w14:paraId="1B6F273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2414CF8"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xml:space="preserve">3.7. Порядок подготовки ежегодного плана проверок юридических лиц и индивидуальных предпринимателей, его представления в органы прокуратуры и согласования, а также типовая форма ежегодного плана проверок устанавливаются Правительством Российской Федерации. В ежегодных планах проверок указываются сведения,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w:t>
      </w:r>
      <w:r w:rsidRPr="00FE32F4">
        <w:rPr>
          <w:rFonts w:ascii="Arial" w:hAnsi="Arial" w:cs="Arial"/>
        </w:rPr>
        <w:lastRenderedPageBreak/>
        <w:t>муниципального контроля".</w:t>
      </w:r>
      <w:r w:rsidRPr="00FE32F4">
        <w:rPr>
          <w:rFonts w:ascii="Arial" w:hAnsi="Arial" w:cs="Arial"/>
        </w:rPr>
        <w:br/>
      </w:r>
    </w:p>
    <w:p w14:paraId="6E327898"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1494965"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3.8. Предметом плановой проверки является соблюдение требований, установленных муниципальными правовыми актами.</w:t>
      </w:r>
      <w:r w:rsidRPr="00FE32F4">
        <w:rPr>
          <w:rFonts w:ascii="Arial" w:hAnsi="Arial" w:cs="Arial"/>
        </w:rPr>
        <w:br/>
      </w:r>
    </w:p>
    <w:p w14:paraId="13916A02"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C9C78B0"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3.9. Плановые проверки в отношении юридических лиц, индивидуальных предпринимателей проводятся не чаще чем один раз в три года.</w:t>
      </w:r>
      <w:r w:rsidRPr="00FE32F4">
        <w:rPr>
          <w:rFonts w:ascii="Arial" w:hAnsi="Arial" w:cs="Arial"/>
        </w:rPr>
        <w:br/>
      </w:r>
    </w:p>
    <w:p w14:paraId="29CEC6FD"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CB4A396"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3.10. Утвержденный администрацией городского округа город Воронеж ежегодный план проверок доводится до сведения заинтересованных лиц посредством его размещения на официальном сайте администрации городского округа город Воронеж в информационно-телекоммуникационной сети "Интернет".</w:t>
      </w:r>
      <w:r w:rsidRPr="00FE32F4">
        <w:rPr>
          <w:rFonts w:ascii="Arial" w:hAnsi="Arial" w:cs="Arial"/>
        </w:rPr>
        <w:br/>
      </w:r>
    </w:p>
    <w:p w14:paraId="38F49CDD"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B32AF5E"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3.11. Внеплановые проверки юридических лиц и индивидуальных предпринимателей проводятся по основаниям, установленным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E32F4">
        <w:rPr>
          <w:rFonts w:ascii="Arial" w:hAnsi="Arial" w:cs="Arial"/>
        </w:rPr>
        <w:br/>
      </w:r>
    </w:p>
    <w:p w14:paraId="027E5DE7"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4E51599"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3.12.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требований, установленных муниципальными правовыми актами, предметом такой проверки может являться только исполнение выданного предписания.</w:t>
      </w:r>
      <w:r w:rsidRPr="00FE32F4">
        <w:rPr>
          <w:rFonts w:ascii="Arial" w:hAnsi="Arial" w:cs="Arial"/>
        </w:rPr>
        <w:br/>
      </w:r>
    </w:p>
    <w:p w14:paraId="237A6EA5"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AF3752D"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3.13. Внеплановые выездные проверки юридических лиц, индивидуальных предпринимателей могут быть проведены после согласования с органом прокуратуры по месту осуществления деятельности таких юридических лиц, индивидуальных предпринимателей на основании мотивированного представления должностного лица по результатам анализа результатов мероприятий по контролю, проведенных без взаимодействия с юридическими лицами, индивидуальными предпринимателями, рассмотрения или предварительной проверки поступивших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FE32F4">
        <w:rPr>
          <w:rFonts w:ascii="Arial" w:hAnsi="Arial" w:cs="Arial"/>
        </w:rPr>
        <w:br/>
      </w:r>
    </w:p>
    <w:p w14:paraId="58E312E4"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A58A2FA"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lastRenderedPageBreak/>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FE32F4">
        <w:rPr>
          <w:rFonts w:ascii="Arial" w:hAnsi="Arial" w:cs="Arial"/>
        </w:rPr>
        <w:br/>
      </w:r>
    </w:p>
    <w:p w14:paraId="557104B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6BCFE881"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FE32F4">
        <w:rPr>
          <w:rFonts w:ascii="Arial" w:hAnsi="Arial" w:cs="Arial"/>
        </w:rPr>
        <w:br/>
      </w:r>
    </w:p>
    <w:p w14:paraId="221783E4"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B2B925F"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3.14. Обращения и заявления, не позволяющие установить заявителя, а также обращения и заявления, не содержащие сведений о фактах, указанных в пункте 3.13 настоящего Порядка,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пунктом 3.13 настоящего Порядка являться основанием для проведения внеплановой проверки, должностное лицо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sidRPr="00FE32F4">
        <w:rPr>
          <w:rFonts w:ascii="Arial" w:hAnsi="Arial" w:cs="Arial"/>
        </w:rPr>
        <w:br/>
      </w:r>
    </w:p>
    <w:p w14:paraId="519B50D4"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E78BAD8"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При рассмотрении обращений и заявлений, информации о фактах, указанных в пункте 3.13 настоящего Порядка,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sidRPr="00FE32F4">
        <w:rPr>
          <w:rFonts w:ascii="Arial" w:hAnsi="Arial" w:cs="Arial"/>
        </w:rPr>
        <w:br/>
      </w:r>
    </w:p>
    <w:p w14:paraId="08A4C48B"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414B455"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xml:space="preserve">При отсутствии достоверной информации о лице, допустившем нарушение обязательных требований, требований, установленных муниципальными правовыми актами, достаточных данных о фактах, указанных в пункте 3.13 настоящего Порядка, должностными лицами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у лиц, направивших заявления и обращения, представивших информацию, проводится рассмотрение документов </w:t>
      </w:r>
      <w:r w:rsidRPr="00FE32F4">
        <w:rPr>
          <w:rFonts w:ascii="Arial" w:hAnsi="Arial" w:cs="Arial"/>
        </w:rPr>
        <w:lastRenderedPageBreak/>
        <w:t>юридического лица, индивидуального предпринимателя, имеющихся в распоряжении должностного лица, при необходимости проводятся мероприятия по контролю, осуществляемые в соответствии с законодательством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w:t>
      </w:r>
      <w:r w:rsidRPr="00FE32F4">
        <w:rPr>
          <w:rFonts w:ascii="Arial" w:hAnsi="Arial" w:cs="Arial"/>
        </w:rPr>
        <w:br/>
      </w:r>
    </w:p>
    <w:p w14:paraId="1956DE53"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49BC788"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При выявлении по результатам предварительной проверки лиц, допустивших нарушение обязательных требований, требований, установленных муниципальными правовыми актами, получении достаточных данных о фактах, указанных в пункте 3.13 настоящего Порядка, уполномоченное должностное лицо подготавливает мотивированное представление о назначении внеплановой проверки по основаниям, указанным в пункте 3.13 настоящего Порядка.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sidRPr="00FE32F4">
        <w:rPr>
          <w:rFonts w:ascii="Arial" w:hAnsi="Arial" w:cs="Arial"/>
        </w:rPr>
        <w:br/>
      </w:r>
    </w:p>
    <w:p w14:paraId="57427AC8"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C6D2459"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3.15.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муниципальных правовых актов в момент совершения таких нарушений, в связи с необходимостью принятия неотложных мер должностное лицо вправе приступить к проведению внеплановой выездной проверки незамедлительно с извещением органов прокуратуры о проведении мероприятий по муниципальному контролю посредством направления заявления о согласовании с органом прокуратуры проведения внеплановой выездной проверки юридического лица, индивидуального предпринимателя в течение двадцати четырех часов.</w:t>
      </w:r>
      <w:r w:rsidRPr="00FE32F4">
        <w:rPr>
          <w:rFonts w:ascii="Arial" w:hAnsi="Arial" w:cs="Arial"/>
        </w:rPr>
        <w:br/>
      </w:r>
    </w:p>
    <w:p w14:paraId="72182E11"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4AC23CF"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3.16. В процессе проведения документарной проверки должностными лицами в первую очередь рассматриваются документы юридического лица, индивидуального предпринимателя, имеющиеся в распоряжении должностного лица, в том числе акты предыдущих проверок и иные документы.</w:t>
      </w:r>
      <w:r w:rsidRPr="00FE32F4">
        <w:rPr>
          <w:rFonts w:ascii="Arial" w:hAnsi="Arial" w:cs="Arial"/>
        </w:rPr>
        <w:br/>
      </w:r>
    </w:p>
    <w:p w14:paraId="7AE689B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93F6483"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xml:space="preserve">3.17. В случае если достоверность сведений, содержащихся в документах, имеющихся в администрации городского округа город Воронеж,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требований, установленных муниципальными правовыми актами, в </w:t>
      </w:r>
      <w:r w:rsidRPr="00FE32F4">
        <w:rPr>
          <w:rFonts w:ascii="Arial" w:hAnsi="Arial" w:cs="Arial"/>
        </w:rPr>
        <w:lastRenderedPageBreak/>
        <w:t>адрес юридического лица, индивидуального предпринимателя направляется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главы городского округа город Воронеж или приказа заместителя главы администрации о проведении документарной проверки.</w:t>
      </w:r>
      <w:r w:rsidRPr="00FE32F4">
        <w:rPr>
          <w:rFonts w:ascii="Arial" w:hAnsi="Arial" w:cs="Arial"/>
        </w:rPr>
        <w:br/>
      </w:r>
    </w:p>
    <w:p w14:paraId="0FFFE6C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6746585B"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3.18. При проведении документарной проверки должностное лицо не вправе требовать от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от органов государственного контроля (надзора).</w:t>
      </w:r>
      <w:r w:rsidRPr="00FE32F4">
        <w:rPr>
          <w:rFonts w:ascii="Arial" w:hAnsi="Arial" w:cs="Arial"/>
        </w:rPr>
        <w:br/>
      </w:r>
    </w:p>
    <w:p w14:paraId="10B88E00"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32C61E8"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3.19. Выездная проверка (плановая и внеплановая) проводится по месту нахождения юридического лица, по месту осуществления деятельности индивидуального предпринимателя и (или) по месту фактического осуществления их деятельности.</w:t>
      </w:r>
      <w:r w:rsidRPr="00FE32F4">
        <w:rPr>
          <w:rFonts w:ascii="Arial" w:hAnsi="Arial" w:cs="Arial"/>
        </w:rPr>
        <w:br/>
      </w:r>
    </w:p>
    <w:p w14:paraId="28B4B4D5"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78A2805"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sidRPr="00FE32F4">
        <w:rPr>
          <w:rFonts w:ascii="Arial" w:hAnsi="Arial" w:cs="Arial"/>
        </w:rPr>
        <w:br/>
      </w:r>
    </w:p>
    <w:p w14:paraId="4A2E1D16"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661EA397"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xml:space="preserve">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его уполномоченного или законного представителя,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составляет акт о невозможности проведения соответствующей проверки с указанием причин невозможности ее проведения. В этом случае в течение трех месяцев со дня составления акта о невозможности проведения соответствующей проверки может быть принято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проверок и без предварительного уведомления юридического </w:t>
      </w:r>
      <w:r w:rsidRPr="00FE32F4">
        <w:rPr>
          <w:rFonts w:ascii="Arial" w:hAnsi="Arial" w:cs="Arial"/>
        </w:rPr>
        <w:lastRenderedPageBreak/>
        <w:t>лица, индивидуального предпринимателя.</w:t>
      </w:r>
      <w:r w:rsidRPr="00FE32F4">
        <w:rPr>
          <w:rFonts w:ascii="Arial" w:hAnsi="Arial" w:cs="Arial"/>
        </w:rPr>
        <w:br/>
      </w:r>
    </w:p>
    <w:p w14:paraId="4076C673"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7A80784"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xml:space="preserve">3.20. Мероприятия по контролю без взаимодействия с юридическими лицами, индивидуальными предпринимателями проводятся должностными лицами в пределах своей компетенции на основании заданий на проведение таких мероприятий. Порядок оформления и </w:t>
      </w:r>
      <w:proofErr w:type="gramStart"/>
      <w:r w:rsidRPr="00FE32F4">
        <w:rPr>
          <w:rFonts w:ascii="Arial" w:hAnsi="Arial" w:cs="Arial"/>
        </w:rPr>
        <w:t>содержание заданий</w:t>
      </w:r>
      <w:proofErr w:type="gramEnd"/>
      <w:r w:rsidRPr="00FE32F4">
        <w:rPr>
          <w:rFonts w:ascii="Arial" w:hAnsi="Arial" w:cs="Arial"/>
        </w:rPr>
        <w:t xml:space="preserve"> и порядок оформления должностными лицами результатов мероприятия по контролю без взаимодействия с юридическими лицами, индивидуальными предпринимателями устанавливаются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E32F4">
        <w:rPr>
          <w:rFonts w:ascii="Arial" w:hAnsi="Arial" w:cs="Arial"/>
        </w:rPr>
        <w:br/>
      </w:r>
    </w:p>
    <w:p w14:paraId="74350F58"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29A8C3F"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3.21. В случае выявления при проведении мероприятий по контролю без взаимодействия с юридическими лицами, индивидуальными предпринимателями нарушений муниципальных правовых актов должностные лица принимают в пределах своей компетенции меры по пресечению таких нарушений, а также направляют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установленным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E32F4">
        <w:rPr>
          <w:rFonts w:ascii="Arial" w:hAnsi="Arial" w:cs="Arial"/>
        </w:rPr>
        <w:br/>
      </w:r>
    </w:p>
    <w:p w14:paraId="6E03084D"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056273C1"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3.22. 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муниципальных правовых актов должностное лицо направляет юридическому лицу, индивидуальному предпринимателю предостережение.</w:t>
      </w:r>
      <w:r w:rsidRPr="00FE32F4">
        <w:rPr>
          <w:rFonts w:ascii="Arial" w:hAnsi="Arial" w:cs="Arial"/>
        </w:rPr>
        <w:br/>
      </w:r>
    </w:p>
    <w:p w14:paraId="2CFF574E" w14:textId="77777777" w:rsidR="00FE32F4" w:rsidRPr="00FE32F4" w:rsidRDefault="00FE32F4" w:rsidP="00FE32F4">
      <w:pPr>
        <w:pStyle w:val="3"/>
        <w:spacing w:before="0" w:beforeAutospacing="0" w:after="240" w:afterAutospacing="0" w:line="330" w:lineRule="atLeast"/>
        <w:jc w:val="center"/>
        <w:textAlignment w:val="baseline"/>
        <w:rPr>
          <w:rFonts w:ascii="Arial" w:hAnsi="Arial" w:cs="Arial"/>
          <w:sz w:val="24"/>
          <w:szCs w:val="24"/>
        </w:rPr>
      </w:pPr>
      <w:r w:rsidRPr="00FE32F4">
        <w:rPr>
          <w:rFonts w:ascii="Arial" w:hAnsi="Arial" w:cs="Arial"/>
          <w:sz w:val="24"/>
          <w:szCs w:val="24"/>
        </w:rPr>
        <w:br/>
      </w:r>
      <w:r w:rsidRPr="00FE32F4">
        <w:rPr>
          <w:rFonts w:ascii="Arial" w:hAnsi="Arial" w:cs="Arial"/>
          <w:sz w:val="24"/>
          <w:szCs w:val="24"/>
        </w:rPr>
        <w:br/>
        <w:t>4. Сроки проведения проверки</w:t>
      </w:r>
    </w:p>
    <w:p w14:paraId="5AC51AE9" w14:textId="77777777" w:rsidR="00FE32F4" w:rsidRPr="00FE32F4" w:rsidRDefault="00FE32F4" w:rsidP="00FE32F4">
      <w:pPr>
        <w:pStyle w:val="formattext"/>
        <w:spacing w:before="0" w:beforeAutospacing="0" w:after="0" w:afterAutospacing="0" w:line="330" w:lineRule="atLeast"/>
        <w:jc w:val="center"/>
        <w:textAlignment w:val="baseline"/>
        <w:rPr>
          <w:rFonts w:ascii="Arial" w:hAnsi="Arial" w:cs="Arial"/>
        </w:rPr>
      </w:pPr>
      <w:r w:rsidRPr="00FE32F4">
        <w:rPr>
          <w:rFonts w:ascii="Arial" w:hAnsi="Arial" w:cs="Arial"/>
        </w:rPr>
        <w:br/>
        <w:t>(введен постановлением администрации городского округа</w:t>
      </w:r>
    </w:p>
    <w:p w14:paraId="56A632BC" w14:textId="77777777" w:rsidR="00FE32F4" w:rsidRPr="00FE32F4" w:rsidRDefault="00FE32F4" w:rsidP="00FE32F4">
      <w:pPr>
        <w:pStyle w:val="formattext"/>
        <w:spacing w:before="0" w:beforeAutospacing="0" w:after="0" w:afterAutospacing="0" w:line="330" w:lineRule="atLeast"/>
        <w:jc w:val="center"/>
        <w:textAlignment w:val="baseline"/>
        <w:rPr>
          <w:rFonts w:ascii="Arial" w:hAnsi="Arial" w:cs="Arial"/>
        </w:rPr>
      </w:pPr>
      <w:r w:rsidRPr="00FE32F4">
        <w:rPr>
          <w:rFonts w:ascii="Arial" w:hAnsi="Arial" w:cs="Arial"/>
        </w:rPr>
        <w:t>город Воронеж от 28.02.2020 N 123)</w:t>
      </w:r>
    </w:p>
    <w:p w14:paraId="40F54B2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r w:rsidRPr="00FE32F4">
        <w:rPr>
          <w:rFonts w:ascii="Arial" w:hAnsi="Arial" w:cs="Arial"/>
        </w:rPr>
        <w:br/>
      </w:r>
    </w:p>
    <w:p w14:paraId="1D5231B4"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4.1. Срок проведения каждой из проверок (документарной, выездной) не может превышать двадцать рабочих дней.</w:t>
      </w:r>
      <w:r w:rsidRPr="00FE32F4">
        <w:rPr>
          <w:rFonts w:ascii="Arial" w:hAnsi="Arial" w:cs="Arial"/>
        </w:rPr>
        <w:br/>
      </w:r>
    </w:p>
    <w:p w14:paraId="754981E1"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0089D7C"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4.2.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FE32F4">
        <w:rPr>
          <w:rFonts w:ascii="Arial" w:hAnsi="Arial" w:cs="Arial"/>
        </w:rPr>
        <w:br/>
      </w:r>
    </w:p>
    <w:p w14:paraId="058E648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2B47281"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4.3. В случае необходимости при проведении проверки, указанной в пункте 4.2 настоящего Порядка,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sidRPr="00FE32F4">
        <w:rPr>
          <w:rFonts w:ascii="Arial" w:hAnsi="Arial" w:cs="Arial"/>
        </w:rPr>
        <w:br/>
      </w:r>
    </w:p>
    <w:p w14:paraId="1F998D51"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60CF16B8"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4.4.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проводящих выездную плановую проверку, срок проведения выездной плановой проверки может быть продлен главой городского округа город Воронеж или заместителем главы администрации,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FE32F4">
        <w:rPr>
          <w:rFonts w:ascii="Arial" w:hAnsi="Arial" w:cs="Arial"/>
        </w:rPr>
        <w:br/>
      </w:r>
    </w:p>
    <w:p w14:paraId="03A776D3" w14:textId="77777777" w:rsidR="00FE32F4" w:rsidRPr="00FE32F4" w:rsidRDefault="00FE32F4" w:rsidP="00FE32F4">
      <w:pPr>
        <w:pStyle w:val="3"/>
        <w:spacing w:before="0" w:beforeAutospacing="0" w:after="240" w:afterAutospacing="0" w:line="330" w:lineRule="atLeast"/>
        <w:jc w:val="center"/>
        <w:textAlignment w:val="baseline"/>
        <w:rPr>
          <w:rFonts w:ascii="Arial" w:hAnsi="Arial" w:cs="Arial"/>
          <w:sz w:val="24"/>
          <w:szCs w:val="24"/>
        </w:rPr>
      </w:pPr>
      <w:r w:rsidRPr="00FE32F4">
        <w:rPr>
          <w:rFonts w:ascii="Arial" w:hAnsi="Arial" w:cs="Arial"/>
          <w:sz w:val="24"/>
          <w:szCs w:val="24"/>
        </w:rPr>
        <w:br/>
      </w:r>
      <w:r w:rsidRPr="00FE32F4">
        <w:rPr>
          <w:rFonts w:ascii="Arial" w:hAnsi="Arial" w:cs="Arial"/>
          <w:sz w:val="24"/>
          <w:szCs w:val="24"/>
        </w:rPr>
        <w:br/>
        <w:t>5. Порядок оформления результатов проверки</w:t>
      </w:r>
    </w:p>
    <w:p w14:paraId="4A86384C" w14:textId="77777777" w:rsidR="00FE32F4" w:rsidRPr="00FE32F4" w:rsidRDefault="00FE32F4" w:rsidP="00FE32F4">
      <w:pPr>
        <w:pStyle w:val="formattext"/>
        <w:spacing w:before="0" w:beforeAutospacing="0" w:after="0" w:afterAutospacing="0" w:line="330" w:lineRule="atLeast"/>
        <w:jc w:val="center"/>
        <w:textAlignment w:val="baseline"/>
        <w:rPr>
          <w:rFonts w:ascii="Arial" w:hAnsi="Arial" w:cs="Arial"/>
        </w:rPr>
      </w:pPr>
      <w:r w:rsidRPr="00FE32F4">
        <w:rPr>
          <w:rFonts w:ascii="Arial" w:hAnsi="Arial" w:cs="Arial"/>
        </w:rPr>
        <w:br/>
        <w:t>(введен постановлением администрации городского округа</w:t>
      </w:r>
    </w:p>
    <w:p w14:paraId="1A2A8591" w14:textId="77777777" w:rsidR="00FE32F4" w:rsidRPr="00FE32F4" w:rsidRDefault="00FE32F4" w:rsidP="00FE32F4">
      <w:pPr>
        <w:pStyle w:val="formattext"/>
        <w:spacing w:before="0" w:beforeAutospacing="0" w:after="0" w:afterAutospacing="0" w:line="330" w:lineRule="atLeast"/>
        <w:jc w:val="center"/>
        <w:textAlignment w:val="baseline"/>
        <w:rPr>
          <w:rFonts w:ascii="Arial" w:hAnsi="Arial" w:cs="Arial"/>
        </w:rPr>
      </w:pPr>
      <w:r w:rsidRPr="00FE32F4">
        <w:rPr>
          <w:rFonts w:ascii="Arial" w:hAnsi="Arial" w:cs="Arial"/>
        </w:rPr>
        <w:t>город Воронеж от 28.02.2020 N 123)</w:t>
      </w:r>
    </w:p>
    <w:p w14:paraId="6C52C9DD"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r w:rsidRPr="00FE32F4">
        <w:rPr>
          <w:rFonts w:ascii="Arial" w:hAnsi="Arial" w:cs="Arial"/>
        </w:rPr>
        <w:br/>
      </w:r>
    </w:p>
    <w:p w14:paraId="3F171A59"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5.1. По результатам проверки должностными лицами, проводящими проверку, составляется акт проверки. Форма акта проверки юридического лица, индивидуального предпринимателя устанавливается в соответствии с типовой формой, установленной уполномоченным Правительством Российской Федерации федеральным органом исполнительной власти. Перечень сведений, которые указываются в акте проверки, а также приложений к нему устанавливается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FE32F4">
        <w:rPr>
          <w:rFonts w:ascii="Arial" w:hAnsi="Arial" w:cs="Arial"/>
        </w:rPr>
        <w:br/>
      </w:r>
    </w:p>
    <w:p w14:paraId="745A93E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51EA1C3A"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5.2.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w:t>
      </w:r>
      <w:r w:rsidRPr="00FE32F4">
        <w:rPr>
          <w:rFonts w:ascii="Arial" w:hAnsi="Arial" w:cs="Arial"/>
        </w:rPr>
        <w:br/>
      </w:r>
    </w:p>
    <w:p w14:paraId="1D49C632"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2453FEF"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5.3. В случае если получено согласование органа прокуратуры для проведения внеплановой выездной проверки, копия акта проверки в течение пяти рабочих дней со дня его составления направляется в орган прокуратуры, которым принято решение о согласовании проведения проверки.</w:t>
      </w:r>
      <w:r w:rsidRPr="00FE32F4">
        <w:rPr>
          <w:rFonts w:ascii="Arial" w:hAnsi="Arial" w:cs="Arial"/>
        </w:rPr>
        <w:br/>
      </w:r>
    </w:p>
    <w:p w14:paraId="25B29083"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E5EBF84"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5.4. В целях учета периодичности, видов и форм проведения проверок юридические лица и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r w:rsidRPr="00FE32F4">
        <w:rPr>
          <w:rFonts w:ascii="Arial" w:hAnsi="Arial" w:cs="Arial"/>
        </w:rPr>
        <w:br/>
      </w:r>
    </w:p>
    <w:p w14:paraId="23E60133"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9C8B7A0"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В журнале учета проверок должностными лицами органа муниципального контроля осуществляется запись о проведенной проверке, содержащая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w:t>
      </w:r>
      <w:r w:rsidRPr="00FE32F4">
        <w:rPr>
          <w:rFonts w:ascii="Arial" w:hAnsi="Arial" w:cs="Arial"/>
        </w:rPr>
        <w:br/>
      </w:r>
    </w:p>
    <w:p w14:paraId="34395482"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66BE1D6"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При отсутствии журнала учета проверок в акте проверки делается соответствующая запись.</w:t>
      </w:r>
      <w:r w:rsidRPr="00FE32F4">
        <w:rPr>
          <w:rFonts w:ascii="Arial" w:hAnsi="Arial" w:cs="Arial"/>
        </w:rPr>
        <w:br/>
      </w:r>
    </w:p>
    <w:p w14:paraId="43C383B7"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3EA0ED6E"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xml:space="preserve">5.5.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w:t>
      </w:r>
      <w:r w:rsidRPr="00FE32F4">
        <w:rPr>
          <w:rFonts w:ascii="Arial" w:hAnsi="Arial" w:cs="Arial"/>
        </w:rPr>
        <w:lastRenderedPageBreak/>
        <w:t>выявленных нарушений в течение пятнадцати календарных дней с даты получения акта проверки вправе представить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или их заверенные копии, подтверждающие обоснованность таких возражений.</w:t>
      </w:r>
      <w:r w:rsidRPr="00FE32F4">
        <w:rPr>
          <w:rFonts w:ascii="Arial" w:hAnsi="Arial" w:cs="Arial"/>
        </w:rPr>
        <w:br/>
      </w:r>
    </w:p>
    <w:p w14:paraId="3EC168A8" w14:textId="77777777" w:rsidR="00FE32F4" w:rsidRPr="00FE32F4" w:rsidRDefault="00FE32F4" w:rsidP="00FE32F4">
      <w:pPr>
        <w:pStyle w:val="3"/>
        <w:spacing w:before="0" w:beforeAutospacing="0" w:after="240" w:afterAutospacing="0" w:line="330" w:lineRule="atLeast"/>
        <w:jc w:val="center"/>
        <w:textAlignment w:val="baseline"/>
        <w:rPr>
          <w:rFonts w:ascii="Arial" w:hAnsi="Arial" w:cs="Arial"/>
          <w:sz w:val="24"/>
          <w:szCs w:val="24"/>
        </w:rPr>
      </w:pPr>
      <w:r w:rsidRPr="00FE32F4">
        <w:rPr>
          <w:rFonts w:ascii="Arial" w:hAnsi="Arial" w:cs="Arial"/>
          <w:sz w:val="24"/>
          <w:szCs w:val="24"/>
        </w:rPr>
        <w:br/>
      </w:r>
      <w:r w:rsidRPr="00FE32F4">
        <w:rPr>
          <w:rFonts w:ascii="Arial" w:hAnsi="Arial" w:cs="Arial"/>
          <w:sz w:val="24"/>
          <w:szCs w:val="24"/>
        </w:rPr>
        <w:br/>
        <w:t>6. Принятие мер по результатам проверки</w:t>
      </w:r>
    </w:p>
    <w:p w14:paraId="1CD8CAC0" w14:textId="77777777" w:rsidR="00FE32F4" w:rsidRPr="00FE32F4" w:rsidRDefault="00FE32F4" w:rsidP="00FE32F4">
      <w:pPr>
        <w:pStyle w:val="formattext"/>
        <w:spacing w:before="0" w:beforeAutospacing="0" w:after="0" w:afterAutospacing="0" w:line="330" w:lineRule="atLeast"/>
        <w:jc w:val="center"/>
        <w:textAlignment w:val="baseline"/>
        <w:rPr>
          <w:rFonts w:ascii="Arial" w:hAnsi="Arial" w:cs="Arial"/>
        </w:rPr>
      </w:pPr>
      <w:r w:rsidRPr="00FE32F4">
        <w:rPr>
          <w:rFonts w:ascii="Arial" w:hAnsi="Arial" w:cs="Arial"/>
        </w:rPr>
        <w:br/>
        <w:t>(введен постановлением администрации городского округа</w:t>
      </w:r>
    </w:p>
    <w:p w14:paraId="43E6F9CC" w14:textId="77777777" w:rsidR="00FE32F4" w:rsidRPr="00FE32F4" w:rsidRDefault="00FE32F4" w:rsidP="00FE32F4">
      <w:pPr>
        <w:pStyle w:val="formattext"/>
        <w:spacing w:before="0" w:beforeAutospacing="0" w:after="0" w:afterAutospacing="0" w:line="330" w:lineRule="atLeast"/>
        <w:jc w:val="center"/>
        <w:textAlignment w:val="baseline"/>
        <w:rPr>
          <w:rFonts w:ascii="Arial" w:hAnsi="Arial" w:cs="Arial"/>
        </w:rPr>
      </w:pPr>
      <w:r w:rsidRPr="00FE32F4">
        <w:rPr>
          <w:rFonts w:ascii="Arial" w:hAnsi="Arial" w:cs="Arial"/>
        </w:rPr>
        <w:t>город Воронеж от 28.02.2020 N 123)</w:t>
      </w:r>
    </w:p>
    <w:p w14:paraId="0F09DCFB"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r w:rsidRPr="00FE32F4">
        <w:rPr>
          <w:rFonts w:ascii="Arial" w:hAnsi="Arial" w:cs="Arial"/>
        </w:rPr>
        <w:br/>
      </w:r>
    </w:p>
    <w:p w14:paraId="086F42CF"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6.1. В случае выявления при проведении проверки нарушений требований, установленных муниципальными правовыми актами, должностное лицо, проводившее проверку, обязано выдать предписание об устранении таких нарушений с указанием срока устранения нарушения.</w:t>
      </w:r>
      <w:r w:rsidRPr="00FE32F4">
        <w:rPr>
          <w:rFonts w:ascii="Arial" w:hAnsi="Arial" w:cs="Arial"/>
        </w:rPr>
        <w:br/>
      </w:r>
    </w:p>
    <w:p w14:paraId="2F62A677"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698DD99"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6.2. Должностные лица обязаны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растениям, окружающей среде, объектам культурного наследия (памятникам истории и культуры) народов Российской Федерации, предупреждению возникновения чрезвычайных ситуаций природного и техногенного характера.</w:t>
      </w:r>
      <w:r w:rsidRPr="00FE32F4">
        <w:rPr>
          <w:rFonts w:ascii="Arial" w:hAnsi="Arial" w:cs="Arial"/>
        </w:rPr>
        <w:br/>
      </w:r>
    </w:p>
    <w:p w14:paraId="617A2387"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25B1D014"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6.3. В случае выявления в ходе проведения проверки нарушений требований, установленных муниципальными правовыми актами, за которые законодательством предусмотрена административная ответственность, должностные лица составляют протоколы об административном правонарушении в порядке, предусмотренном Кодексом Российской Федерации об административных правонарушениях и Законом Воронежской области от 31.12.2003 N 74-ОЗ "Об административных правонарушениях на территории Воронежской области".</w:t>
      </w:r>
      <w:r w:rsidRPr="00FE32F4">
        <w:rPr>
          <w:rFonts w:ascii="Arial" w:hAnsi="Arial" w:cs="Arial"/>
        </w:rPr>
        <w:br/>
      </w:r>
    </w:p>
    <w:p w14:paraId="31886788"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58F8A532"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xml:space="preserve">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w:t>
      </w:r>
      <w:r w:rsidRPr="00FE32F4">
        <w:rPr>
          <w:rFonts w:ascii="Arial" w:hAnsi="Arial" w:cs="Arial"/>
        </w:rPr>
        <w:lastRenderedPageBreak/>
        <w:t>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возникновения чрезвычайных ситуаций природного и техногенного характера или такой вред причинен, орган, обеспечивающий осуществление муниципального контроля, обязан:</w:t>
      </w:r>
      <w:r w:rsidRPr="00FE32F4">
        <w:rPr>
          <w:rFonts w:ascii="Arial" w:hAnsi="Arial" w:cs="Arial"/>
        </w:rPr>
        <w:br/>
      </w:r>
    </w:p>
    <w:p w14:paraId="55E6525E"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7FF2CCDE"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незамедлительно принять меры по недопущению причинения вреда или прекращению его причинения;</w:t>
      </w:r>
      <w:r w:rsidRPr="00FE32F4">
        <w:rPr>
          <w:rFonts w:ascii="Arial" w:hAnsi="Arial" w:cs="Arial"/>
        </w:rPr>
        <w:br/>
      </w:r>
    </w:p>
    <w:p w14:paraId="20AA4FFE"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40CB9A1E"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r w:rsidRPr="00FE32F4">
        <w:rPr>
          <w:rFonts w:ascii="Arial" w:hAnsi="Arial" w:cs="Arial"/>
        </w:rPr>
        <w:br/>
      </w:r>
    </w:p>
    <w:p w14:paraId="5DE43861"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1753C605"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6.4. Предписания юридическому лицу, индивидуальному предпринимателю об устранении выявленных нарушений и (или) о проведении мероприятий по предотвращению причинения вреда жизни, здоровью людей, вреда животным, растениям, окружающей среде,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 подлежат обязательному исполнению в установленные сроки юридическими лицами, индивидуальными предпринимателями, в отношении которых осуществляется муниципальный контроль ООПТ.</w:t>
      </w:r>
      <w:r w:rsidRPr="00FE32F4">
        <w:rPr>
          <w:rFonts w:ascii="Arial" w:hAnsi="Arial" w:cs="Arial"/>
        </w:rPr>
        <w:br/>
      </w:r>
    </w:p>
    <w:p w14:paraId="03E06D0F" w14:textId="77777777" w:rsidR="00FE32F4" w:rsidRPr="00FE32F4" w:rsidRDefault="00FE32F4" w:rsidP="00FE32F4">
      <w:pPr>
        <w:pStyle w:val="formattext"/>
        <w:spacing w:before="0" w:beforeAutospacing="0" w:after="0" w:afterAutospacing="0" w:line="330" w:lineRule="atLeast"/>
        <w:textAlignment w:val="baseline"/>
        <w:rPr>
          <w:rFonts w:ascii="Arial" w:hAnsi="Arial" w:cs="Arial"/>
        </w:rPr>
      </w:pPr>
    </w:p>
    <w:p w14:paraId="53C4979D" w14:textId="77777777" w:rsidR="00FE32F4" w:rsidRPr="00FE32F4" w:rsidRDefault="00FE32F4" w:rsidP="00FE32F4">
      <w:pPr>
        <w:pStyle w:val="formattext"/>
        <w:spacing w:before="0" w:beforeAutospacing="0" w:after="0" w:afterAutospacing="0" w:line="330" w:lineRule="atLeast"/>
        <w:ind w:firstLine="480"/>
        <w:textAlignment w:val="baseline"/>
        <w:rPr>
          <w:rFonts w:ascii="Arial" w:hAnsi="Arial" w:cs="Arial"/>
        </w:rPr>
      </w:pPr>
      <w:r w:rsidRPr="00FE32F4">
        <w:rPr>
          <w:rFonts w:ascii="Arial" w:hAnsi="Arial" w:cs="Arial"/>
        </w:rPr>
        <w:t>Неисполнение или несвоевременное исполнение указанных требований влечет за собой ответственность в соответствии с законодательством Российской Федерации и Воронежской области.</w:t>
      </w:r>
      <w:r w:rsidRPr="00FE32F4">
        <w:rPr>
          <w:rFonts w:ascii="Arial" w:hAnsi="Arial" w:cs="Arial"/>
        </w:rPr>
        <w:br/>
      </w:r>
    </w:p>
    <w:p w14:paraId="37F94098" w14:textId="77777777" w:rsidR="00FE32F4" w:rsidRPr="00FE32F4" w:rsidRDefault="00FE32F4" w:rsidP="00FE32F4">
      <w:pPr>
        <w:pStyle w:val="formattext"/>
        <w:spacing w:before="0" w:beforeAutospacing="0" w:after="0" w:afterAutospacing="0" w:line="330" w:lineRule="atLeast"/>
        <w:jc w:val="right"/>
        <w:textAlignment w:val="baseline"/>
        <w:rPr>
          <w:rFonts w:ascii="Arial" w:hAnsi="Arial" w:cs="Arial"/>
        </w:rPr>
      </w:pPr>
      <w:r w:rsidRPr="00FE32F4">
        <w:rPr>
          <w:rFonts w:ascii="Arial" w:hAnsi="Arial" w:cs="Arial"/>
        </w:rPr>
        <w:br/>
      </w:r>
      <w:r w:rsidRPr="00FE32F4">
        <w:rPr>
          <w:rFonts w:ascii="Arial" w:hAnsi="Arial" w:cs="Arial"/>
        </w:rPr>
        <w:br/>
        <w:t>Исполняющий обязанности руководителя</w:t>
      </w:r>
      <w:r w:rsidRPr="00FE32F4">
        <w:rPr>
          <w:rFonts w:ascii="Arial" w:hAnsi="Arial" w:cs="Arial"/>
        </w:rPr>
        <w:br/>
        <w:t>управления экологии администрации</w:t>
      </w:r>
      <w:r w:rsidRPr="00FE32F4">
        <w:rPr>
          <w:rFonts w:ascii="Arial" w:hAnsi="Arial" w:cs="Arial"/>
        </w:rPr>
        <w:br/>
        <w:t>городского округа город Воронеж</w:t>
      </w:r>
      <w:r w:rsidRPr="00FE32F4">
        <w:rPr>
          <w:rFonts w:ascii="Arial" w:hAnsi="Arial" w:cs="Arial"/>
        </w:rPr>
        <w:br/>
        <w:t>Н.В.ВЕТЕР</w:t>
      </w:r>
    </w:p>
    <w:p w14:paraId="57F2D4C4" w14:textId="77777777" w:rsidR="005B37F9" w:rsidRPr="00FE32F4" w:rsidRDefault="005B37F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FE32F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link w:val="30"/>
    <w:uiPriority w:val="9"/>
    <w:semiHidden/>
    <w:unhideWhenUsed/>
    <w:qFormat/>
    <w:rsid w:val="00FE32F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FE32F4"/>
    <w:rPr>
      <w:rFonts w:ascii="Times New Roman" w:eastAsia="Times New Roman" w:hAnsi="Times New Roman" w:cs="Times New Roman"/>
      <w:b/>
      <w:bCs/>
      <w:sz w:val="27"/>
      <w:szCs w:val="27"/>
      <w:lang w:eastAsia="ru-RU"/>
    </w:rPr>
  </w:style>
  <w:style w:type="paragraph" w:customStyle="1" w:styleId="formattext">
    <w:name w:val="formattext"/>
    <w:basedOn w:val="a"/>
    <w:rsid w:val="00FE32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FE32F4"/>
    <w:rPr>
      <w:rFonts w:asciiTheme="majorHAnsi" w:eastAsiaTheme="majorEastAsia" w:hAnsiTheme="majorHAnsi" w:cstheme="majorBidi"/>
      <w:color w:val="2F5496" w:themeColor="accent1" w:themeShade="BF"/>
      <w:sz w:val="26"/>
      <w:szCs w:val="26"/>
    </w:rPr>
  </w:style>
  <w:style w:type="paragraph" w:customStyle="1" w:styleId="headertext">
    <w:name w:val="headertext"/>
    <w:basedOn w:val="a"/>
    <w:rsid w:val="00FE32F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