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6672D4" w14:textId="77777777" w:rsidR="003C6F01" w:rsidRPr="003C6F01" w:rsidRDefault="003C6F01" w:rsidP="003C6F0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ГОРОДА СЕВАСТОПОЛЯ</w:t>
      </w:r>
    </w:p>
    <w:p w14:paraId="684FD65A" w14:textId="77777777" w:rsidR="003C6F01" w:rsidRPr="003C6F01" w:rsidRDefault="003C6F01" w:rsidP="003C6F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УКАЗ</w:t>
      </w:r>
    </w:p>
    <w:p w14:paraId="59DF2265" w14:textId="77777777" w:rsidR="003C6F01" w:rsidRPr="003C6F01" w:rsidRDefault="003C6F01" w:rsidP="003C6F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11 марта 2016 года N 14-УГ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0376584" w14:textId="77777777" w:rsidR="003C6F01" w:rsidRPr="003C6F01" w:rsidRDefault="003C6F01" w:rsidP="003C6F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ЛИМИТОВ ДОБЫЧИ ОХОТНИЧЬИХ РЕСУРСОВ И КВОТ ИХ ДОБЫЧИ НА ТЕРРИТОРИИ ОХОТНИЧЬИХ УГОДИЙ ГОРОДА СЕВАСТОПОЛЯ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83E5736" w14:textId="77777777" w:rsidR="003C6F01" w:rsidRPr="003C6F01" w:rsidRDefault="003C6F01" w:rsidP="003C6F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29.06.2010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на основании согласования Министерства природных ресурсов и экологии Российской Федерации от 30.10.2015 N 03-15-59/27244 и заключения экспертной комиссии государственной экологической экспертизы от 16.10.2015 N 1, утвержденного приказом Главного управления природных ресурсов и экологии города Севастополя от 16.10.2015 N 157 "Об утверждении заключения экспертной комиссии государственной экологической экспертизы материалов проектной документации, предоставленных Управлением лесного и охотничьего хозяйства города Севастополя":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49FCA" w14:textId="77777777" w:rsidR="003C6F01" w:rsidRPr="003C6F01" w:rsidRDefault="003C6F01" w:rsidP="003C6F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2D4CF" w14:textId="77777777" w:rsidR="003C6F01" w:rsidRPr="003C6F01" w:rsidRDefault="003C6F01" w:rsidP="003C6F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t>1.1. лимиты добычи охотничьих ресурсов на территории охотничьих угодий города Севастополя на период с 1 августа 2015 г. по 1 августа 2016 г. (приложение N 1);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AED86" w14:textId="77777777" w:rsidR="003C6F01" w:rsidRPr="003C6F01" w:rsidRDefault="003C6F01" w:rsidP="003C6F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t>1.2. квоты добычи оленя благородного на территории охотничьих угодий города Севастополя на период с 1 августа 2015 г. по 1 августа 2016 г. (приложение N 2);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773632" w14:textId="77777777" w:rsidR="003C6F01" w:rsidRPr="003C6F01" w:rsidRDefault="003C6F01" w:rsidP="003C6F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t>1.3. квоты добычи косули европейской на территории охотничьих угодий города Севастополя на период с 1 августа 2015 г. по 1 августа 2016 г. (приложение N 3).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71A92" w14:textId="77777777" w:rsidR="003C6F01" w:rsidRPr="003C6F01" w:rsidRDefault="003C6F01" w:rsidP="003C6F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t>2. Настоящий Указ вступает в силу по истечении десяти дней после дня его официального опубликования.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31701" w14:textId="77777777" w:rsidR="003C6F01" w:rsidRPr="003C6F01" w:rsidRDefault="003C6F01" w:rsidP="003C6F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Указа возложить на заместителя Губернатора - Председателя Правительства Севастополя Еремеева </w:t>
      </w:r>
      <w:proofErr w:type="gramStart"/>
      <w:r w:rsidRPr="003C6F01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62B2D" w14:textId="77777777" w:rsidR="003C6F01" w:rsidRPr="003C6F01" w:rsidRDefault="003C6F01" w:rsidP="003C6F0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города Севастополя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С.И.МЕНЯЙЛО</w:t>
      </w:r>
    </w:p>
    <w:p w14:paraId="62F31E76" w14:textId="77777777" w:rsidR="003C6F01" w:rsidRPr="003C6F01" w:rsidRDefault="003C6F01" w:rsidP="003C6F0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t>     Севастополь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     11 марта 2016 года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     N 14-УГ</w:t>
      </w:r>
    </w:p>
    <w:p w14:paraId="23E47FCB" w14:textId="77777777" w:rsidR="003C6F01" w:rsidRPr="003C6F01" w:rsidRDefault="003C6F01" w:rsidP="003C6F0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749F1" w14:textId="77777777" w:rsidR="003C6F01" w:rsidRPr="003C6F01" w:rsidRDefault="003C6F01" w:rsidP="003C6F0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11.03.2016 N 14-УГ</w:t>
      </w:r>
    </w:p>
    <w:p w14:paraId="02AC6910" w14:textId="77777777" w:rsidR="003C6F01" w:rsidRPr="003C6F01" w:rsidRDefault="003C6F01" w:rsidP="003C6F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ЛИМИТЫ ДОБЫЧИ ОХОТНИЧЬИХ РЕСУРСОВ НА ТЕРРИТОРИИ ОХОТНИЧЬИХ УГОДИЙ ГОРОДА СЕВАСТОПОЛЯ НА ПЕРИОД С 1 АВГУСТА 2015 Г. ПО 1 АВГУСТА 2016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"/>
        <w:gridCol w:w="1438"/>
        <w:gridCol w:w="1460"/>
        <w:gridCol w:w="938"/>
        <w:gridCol w:w="924"/>
        <w:gridCol w:w="938"/>
        <w:gridCol w:w="924"/>
        <w:gridCol w:w="938"/>
        <w:gridCol w:w="1396"/>
      </w:tblGrid>
      <w:tr w:rsidR="003C6F01" w:rsidRPr="003C6F01" w14:paraId="08E1E7AA" w14:textId="77777777" w:rsidTr="003C6F01">
        <w:trPr>
          <w:trHeight w:val="15"/>
        </w:trPr>
        <w:tc>
          <w:tcPr>
            <w:tcW w:w="554" w:type="dxa"/>
            <w:hideMark/>
          </w:tcPr>
          <w:p w14:paraId="2B473B5E" w14:textId="77777777" w:rsidR="003C6F01" w:rsidRPr="003C6F01" w:rsidRDefault="003C6F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66BD5399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3D0C3F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90B8370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BE1C28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4AF469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8F3DBB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4003C1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DCCE44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</w:tr>
      <w:tr w:rsidR="003C6F01" w:rsidRPr="003C6F01" w14:paraId="3ECBBDCD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19E1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C4A0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охотничьих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F994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особей</w:t>
            </w:r>
          </w:p>
        </w:tc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793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добычи, в том числе</w:t>
            </w:r>
          </w:p>
        </w:tc>
      </w:tr>
      <w:tr w:rsidR="003C6F01" w:rsidRPr="003C6F01" w14:paraId="432E8501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347F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A981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8AA4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61B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25C6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года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D594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лимит</w:t>
            </w:r>
          </w:p>
        </w:tc>
      </w:tr>
      <w:tr w:rsidR="003C6F01" w:rsidRPr="003C6F01" w14:paraId="6A09D87A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42F7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E223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1B7A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EB1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AE0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лимита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A9E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98F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лимита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8B4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428B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численности</w:t>
            </w:r>
          </w:p>
        </w:tc>
      </w:tr>
      <w:tr w:rsidR="003C6F01" w:rsidRPr="003C6F01" w14:paraId="634E8921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B9C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F1F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69E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7BF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AF0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D33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FB3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27B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CDA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3C6F01" w:rsidRPr="003C6F01" w14:paraId="24878114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A98D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7C03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Олень благородный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473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12A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778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F86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1FE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636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F30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C6F01" w:rsidRPr="003C6F01" w14:paraId="4983A3D0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A9D0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90B1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Косуля европейская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5A12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409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B30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23C0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564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310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5CE0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14:paraId="5A30435F" w14:textId="77777777" w:rsidR="003C6F01" w:rsidRPr="003C6F01" w:rsidRDefault="003C6F01" w:rsidP="003C6F0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лесного и охотничьего хозяйства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города Севастополя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С.А.СКОРОБРЕХА</w:t>
      </w:r>
    </w:p>
    <w:p w14:paraId="08957812" w14:textId="77777777" w:rsidR="003C6F01" w:rsidRPr="003C6F01" w:rsidRDefault="003C6F01" w:rsidP="003C6F0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11.03.2016 N 14-УГ</w:t>
      </w:r>
    </w:p>
    <w:p w14:paraId="692BF4DF" w14:textId="77777777" w:rsidR="003C6F01" w:rsidRPr="003C6F01" w:rsidRDefault="003C6F01" w:rsidP="003C6F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ДОБЫЧИ ОЛЕНЯ БЛАГОРОДНОГО НА ТЕРРИТОРИИ ОХОТНИЧЬИХ УГОДИЙ ГОРОДА СЕВАСТОПОЛЯ НА ПЕРИОД С 1 АВГУСТА 2015 Г. ПО 1 АВГУСТА 2016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1301"/>
        <w:gridCol w:w="1056"/>
        <w:gridCol w:w="1023"/>
        <w:gridCol w:w="1014"/>
        <w:gridCol w:w="686"/>
        <w:gridCol w:w="1319"/>
        <w:gridCol w:w="659"/>
        <w:gridCol w:w="1133"/>
        <w:gridCol w:w="686"/>
      </w:tblGrid>
      <w:tr w:rsidR="003C6F01" w:rsidRPr="003C6F01" w14:paraId="3069F8E8" w14:textId="77777777" w:rsidTr="003C6F01">
        <w:trPr>
          <w:trHeight w:val="15"/>
        </w:trPr>
        <w:tc>
          <w:tcPr>
            <w:tcW w:w="554" w:type="dxa"/>
            <w:hideMark/>
          </w:tcPr>
          <w:p w14:paraId="565E00E7" w14:textId="77777777" w:rsidR="003C6F01" w:rsidRPr="003C6F01" w:rsidRDefault="003C6F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6F557B5A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6A18F1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4BA919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3A2EBDD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3F5794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50F7785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691057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A4D084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E03BFC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</w:tr>
      <w:tr w:rsidR="003C6F01" w:rsidRPr="003C6F01" w14:paraId="63AAF5E3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A54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D20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spellStart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</w:t>
            </w:r>
            <w:proofErr w:type="spellEnd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Севастополя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45CE4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Площадь, свойственная </w:t>
            </w:r>
            <w:proofErr w:type="gramStart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обитания</w:t>
            </w:r>
            <w:proofErr w:type="gramEnd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тыс. 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647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 охотничьих ресурсов в 2015 году/особей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96E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 в 2015 году/особей на 1000 га</w:t>
            </w:r>
          </w:p>
        </w:tc>
        <w:tc>
          <w:tcPr>
            <w:tcW w:w="8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D5F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</w:p>
        </w:tc>
      </w:tr>
      <w:tr w:rsidR="003C6F01" w:rsidRPr="003C6F01" w14:paraId="3B97E68E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F629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B3D90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9FC4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F15F8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96FF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8E8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</w:p>
        </w:tc>
        <w:tc>
          <w:tcPr>
            <w:tcW w:w="68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8FD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3C6F01" w:rsidRPr="003C6F01" w14:paraId="01E76A74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A42F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8DAC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B6DC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D250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3056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134F3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22B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одного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E1E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3C6F01" w:rsidRPr="003C6F01" w14:paraId="401BA8B3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A555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6268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06ED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6F16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99A6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5C68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D93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389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233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2B738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C6F01" w:rsidRPr="003C6F01" w14:paraId="10AEF395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AE34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EA5D4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A4E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604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514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96D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6B1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EE4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1E1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7C6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C6F01" w:rsidRPr="003C6F01" w14:paraId="085D5B48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6563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3AAA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Севастопольское региональное общество охотников и рыболовов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725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1A4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986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020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ED45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CDB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DE7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8EE3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C6F01" w:rsidRPr="003C6F01" w14:paraId="72E04DE3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9135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4CA2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"Кордон </w:t>
            </w:r>
            <w:proofErr w:type="spellStart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Мекензи</w:t>
            </w:r>
            <w:proofErr w:type="spellEnd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CD6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B29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6AA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B598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1C84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DA07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A4A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C06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C6F01" w:rsidRPr="003C6F01" w14:paraId="065F7F76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0430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26FB1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Орлиновское</w:t>
            </w:r>
            <w:proofErr w:type="spellEnd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охотничье хозяйство"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B35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DD5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05C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CBE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913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060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073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022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C6F01" w:rsidRPr="003C6F01" w14:paraId="21C6B05F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92AF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FB9F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ПОРСП "Красный 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Камень"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D78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5A6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6533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8CD3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295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81F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B43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A97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C6F01" w:rsidRPr="003C6F01" w14:paraId="0C0AEF72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FA70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70ED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36E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DB4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B03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3F7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4B1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AEE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CCB0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AA9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14:paraId="1A90AFAC" w14:textId="77777777" w:rsidR="003C6F01" w:rsidRPr="003C6F01" w:rsidRDefault="003C6F01" w:rsidP="003C6F0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лесного и охотничьего хозяйства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города Севастополя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С.А.СКОРОБРЕХА</w:t>
      </w:r>
    </w:p>
    <w:p w14:paraId="3BB0295C" w14:textId="77777777" w:rsidR="003C6F01" w:rsidRPr="003C6F01" w:rsidRDefault="003C6F01" w:rsidP="003C6F0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11.03.2016 N 14-УГ</w:t>
      </w:r>
    </w:p>
    <w:p w14:paraId="702F7A06" w14:textId="77777777" w:rsidR="003C6F01" w:rsidRPr="003C6F01" w:rsidRDefault="003C6F01" w:rsidP="003C6F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ДОБЫЧИ КОСУЛИ ЕВРОПЕЙСКОЙ НА ТЕРРИТОРИИ ОХОТНИЧЬИХ УГОДИЙ ГОРОДА СЕВАСТОПОЛЯ НА ПЕРИОД С 1 АВГУСТА 2015 Г. ПО 1 АВГУСТА 2016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1301"/>
        <w:gridCol w:w="1056"/>
        <w:gridCol w:w="1023"/>
        <w:gridCol w:w="1014"/>
        <w:gridCol w:w="686"/>
        <w:gridCol w:w="1319"/>
        <w:gridCol w:w="659"/>
        <w:gridCol w:w="1133"/>
        <w:gridCol w:w="686"/>
      </w:tblGrid>
      <w:tr w:rsidR="003C6F01" w:rsidRPr="003C6F01" w14:paraId="491673C1" w14:textId="77777777" w:rsidTr="003C6F01">
        <w:trPr>
          <w:trHeight w:val="15"/>
        </w:trPr>
        <w:tc>
          <w:tcPr>
            <w:tcW w:w="554" w:type="dxa"/>
            <w:hideMark/>
          </w:tcPr>
          <w:p w14:paraId="68691C95" w14:textId="77777777" w:rsidR="003C6F01" w:rsidRPr="003C6F01" w:rsidRDefault="003C6F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237A6941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24B663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75AA49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12A6D0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962972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FC0B083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4070F8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3AE311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325B827" w14:textId="77777777" w:rsidR="003C6F01" w:rsidRPr="003C6F01" w:rsidRDefault="003C6F01">
            <w:pPr>
              <w:rPr>
                <w:sz w:val="20"/>
                <w:szCs w:val="20"/>
                <w:lang w:eastAsia="ru-RU"/>
              </w:rPr>
            </w:pPr>
          </w:p>
        </w:tc>
      </w:tr>
      <w:tr w:rsidR="003C6F01" w:rsidRPr="003C6F01" w14:paraId="0E7CCF9D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86C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88E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spellStart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</w:t>
            </w:r>
            <w:proofErr w:type="spellEnd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Севастополя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716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Площадь, свойственная </w:t>
            </w:r>
            <w:proofErr w:type="gramStart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обитания</w:t>
            </w:r>
            <w:proofErr w:type="gramEnd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тыс. 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EBD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 охотничьих ресурсов в 2015 год/особей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7183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 в 2015 году/особей на 1000 га</w:t>
            </w:r>
          </w:p>
        </w:tc>
        <w:tc>
          <w:tcPr>
            <w:tcW w:w="8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59E7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</w:p>
        </w:tc>
      </w:tr>
      <w:tr w:rsidR="003C6F01" w:rsidRPr="003C6F01" w14:paraId="5D5A1628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7D18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F15C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48FD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E156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16866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E7D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</w:p>
        </w:tc>
        <w:tc>
          <w:tcPr>
            <w:tcW w:w="68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4A2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3C6F01" w:rsidRPr="003C6F01" w14:paraId="475DDC3D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E1C2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B886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DFD9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8425B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4B36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52A0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8F4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одного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77C0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3C6F01" w:rsidRPr="003C6F01" w14:paraId="7307AD3A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E1AE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C207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5D17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E6F6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60A1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E4AA" w14:textId="77777777" w:rsidR="003C6F01" w:rsidRPr="003C6F01" w:rsidRDefault="003C6F0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486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AF19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C51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C267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C6F01" w:rsidRPr="003C6F01" w14:paraId="2052EE9D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72A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F9D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804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EF1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5A9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0C47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F86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585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082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CF1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C6F01" w:rsidRPr="003C6F01" w14:paraId="6D689D53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D288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740E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Севастопольское региональное общество охотников и рыболовов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E13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C06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274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ED03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645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6CFD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9B0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94F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C6F01" w:rsidRPr="003C6F01" w14:paraId="3D0F9E0F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7D2D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034A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"Кордон </w:t>
            </w:r>
            <w:proofErr w:type="spellStart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Мекензи</w:t>
            </w:r>
            <w:proofErr w:type="spellEnd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DC7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88081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692AD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F16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E91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A1948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B7A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22A3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C6F01" w:rsidRPr="003C6F01" w14:paraId="0EBD8FB0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6CEF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CB3E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Орлиновское</w:t>
            </w:r>
            <w:proofErr w:type="spellEnd"/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охотничье хозяйство"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C8C4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C65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3E2B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1C6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B0A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F650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5580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BB5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C6F01" w:rsidRPr="003C6F01" w14:paraId="0F23FC67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12B4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4CF7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ПОРСП "Красный Камень"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AE2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8D00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09B2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E38E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9C0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590F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8E3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6776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C6F01" w:rsidRPr="003C6F01" w14:paraId="5D713A50" w14:textId="77777777" w:rsidTr="003C6F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6A96C" w14:textId="77777777" w:rsidR="003C6F01" w:rsidRPr="003C6F01" w:rsidRDefault="003C6F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E824F" w14:textId="77777777" w:rsidR="003C6F01" w:rsidRPr="003C6F01" w:rsidRDefault="003C6F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BDB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8F24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3A9C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470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38B5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24C9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133B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7A9A" w14:textId="77777777" w:rsidR="003C6F01" w:rsidRPr="003C6F01" w:rsidRDefault="003C6F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</w:tbl>
    <w:p w14:paraId="5BD6FD21" w14:textId="77777777" w:rsidR="003C6F01" w:rsidRPr="003C6F01" w:rsidRDefault="003C6F01" w:rsidP="003C6F0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лесного и охотничьего хозяйства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города Севастополя</w:t>
      </w:r>
      <w:r w:rsidRPr="003C6F01">
        <w:rPr>
          <w:rFonts w:ascii="Arial" w:eastAsia="Times New Roman" w:hAnsi="Arial" w:cs="Arial"/>
          <w:sz w:val="24"/>
          <w:szCs w:val="24"/>
          <w:lang w:eastAsia="ru-RU"/>
        </w:rPr>
        <w:br/>
        <w:t>С.А.СКОРОБРЕХА</w:t>
      </w:r>
    </w:p>
    <w:p w14:paraId="61B9D4AC" w14:textId="77777777" w:rsidR="003C6F01" w:rsidRPr="003C6F01" w:rsidRDefault="003C6F01" w:rsidP="003C6F01"/>
    <w:p w14:paraId="2E55A826" w14:textId="77777777" w:rsidR="00C22ED3" w:rsidRPr="003C6F01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6F0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