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8CCF11" w14:textId="77777777" w:rsidR="00D86F77" w:rsidRPr="00362A10" w:rsidRDefault="00D86F77">
      <w:pPr>
        <w:pStyle w:val="FORMATTEXT"/>
      </w:pPr>
      <w:r w:rsidRPr="00362A10">
        <w:rPr>
          <w:rFonts w:ascii="Arial, sans-serif" w:hAnsi="Arial, sans-serif"/>
          <w:sz w:val="24"/>
          <w:szCs w:val="24"/>
        </w:rPr>
        <w:t xml:space="preserve">  </w:t>
      </w:r>
      <w:r w:rsidRPr="00362A10">
        <w:t xml:space="preserve">      </w:t>
      </w:r>
    </w:p>
    <w:p w14:paraId="07F09FD6" w14:textId="77777777" w:rsidR="00D86F77" w:rsidRPr="00362A10" w:rsidRDefault="00D86F77">
      <w:pPr>
        <w:pStyle w:val="HEADERTEXT"/>
        <w:rPr>
          <w:b/>
          <w:bCs/>
          <w:color w:val="auto"/>
        </w:rPr>
      </w:pPr>
    </w:p>
    <w:p w14:paraId="35309482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 xml:space="preserve"> ПРАВИТЕЛЬСТВО РОССИЙСКОЙ ФЕДЕРАЦИИ</w:t>
      </w:r>
    </w:p>
    <w:p w14:paraId="23BE08CF" w14:textId="77777777" w:rsidR="00D86F77" w:rsidRPr="00362A10" w:rsidRDefault="00D86F77">
      <w:pPr>
        <w:pStyle w:val="HEADERTEXT"/>
        <w:rPr>
          <w:b/>
          <w:bCs/>
          <w:color w:val="auto"/>
        </w:rPr>
      </w:pPr>
    </w:p>
    <w:p w14:paraId="4C64AEE9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 xml:space="preserve"> ПОСТАНОВЛЕНИЕ</w:t>
      </w:r>
    </w:p>
    <w:p w14:paraId="4D9705F2" w14:textId="77777777" w:rsidR="00D86F77" w:rsidRPr="00362A10" w:rsidRDefault="00D86F77">
      <w:pPr>
        <w:pStyle w:val="HEADERTEXT"/>
        <w:rPr>
          <w:b/>
          <w:bCs/>
          <w:color w:val="auto"/>
        </w:rPr>
      </w:pPr>
    </w:p>
    <w:p w14:paraId="35CC04EF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 xml:space="preserve"> от 26 декабря 2014 года N 1515</w:t>
      </w:r>
    </w:p>
    <w:p w14:paraId="6EE60D81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</w:p>
    <w:p w14:paraId="0AA0EF0D" w14:textId="77777777" w:rsidR="00D86F77" w:rsidRPr="00362A10" w:rsidRDefault="00D86F77">
      <w:pPr>
        <w:pStyle w:val="HEADERTEXT"/>
        <w:rPr>
          <w:b/>
          <w:bCs/>
          <w:color w:val="auto"/>
        </w:rPr>
      </w:pPr>
    </w:p>
    <w:p w14:paraId="5AFF6976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 xml:space="preserve"> Об утверждении Правил взаимодействия федеральных органов исполнительной власти, осуществляющих государственный земельный надзор, с органами, осуществляющими муниципальный земельный контроль </w:t>
      </w:r>
    </w:p>
    <w:p w14:paraId="137DC65C" w14:textId="77777777" w:rsidR="00D86F77" w:rsidRPr="00362A10" w:rsidRDefault="00D86F77">
      <w:pPr>
        <w:pStyle w:val="FORMATTEXT"/>
        <w:jc w:val="center"/>
      </w:pPr>
      <w:r w:rsidRPr="00362A10">
        <w:t xml:space="preserve">(с изменениями на 28 ноября 2019 года) </w:t>
      </w:r>
    </w:p>
    <w:p w14:paraId="5B2F7FE0" w14:textId="77777777" w:rsidR="00D86F77" w:rsidRPr="00362A10" w:rsidRDefault="00D86F7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62A1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49A704" w14:textId="77777777" w:rsidR="00D86F77" w:rsidRPr="00362A10" w:rsidRDefault="00D86F77">
      <w:pPr>
        <w:pStyle w:val="FORMATTEXT"/>
        <w:jc w:val="both"/>
      </w:pPr>
      <w:r w:rsidRPr="00362A10">
        <w:t xml:space="preserve"> </w:t>
      </w:r>
    </w:p>
    <w:p w14:paraId="4C991AD8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Документ с изменениями, внесенными: </w:t>
      </w:r>
    </w:p>
    <w:p w14:paraId="28A7BADE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постановлением Правительства Российской Федерации от 28 ноября 2019 года N 1522 (Официальный интернет-портал правовой информации www.pravo.gov.ru, 02.12.2019, N 0001201912020014). </w:t>
      </w:r>
    </w:p>
    <w:p w14:paraId="45B8ADCA" w14:textId="77777777" w:rsidR="00D86F77" w:rsidRPr="00362A10" w:rsidRDefault="00D86F7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62A1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8F001BD" w14:textId="77777777" w:rsidR="00D86F77" w:rsidRPr="00362A10" w:rsidRDefault="00D86F77">
      <w:pPr>
        <w:pStyle w:val="FORMATTEXT"/>
        <w:jc w:val="both"/>
      </w:pPr>
      <w:r w:rsidRPr="00362A10">
        <w:t xml:space="preserve"> </w:t>
      </w:r>
    </w:p>
    <w:p w14:paraId="0A7F83F5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В соответствии с пунктом 7 статьи 72 Земельного кодекса Российской Федерации Правительство Российской Федерации </w:t>
      </w:r>
    </w:p>
    <w:p w14:paraId="58F60EBE" w14:textId="77777777" w:rsidR="00D86F77" w:rsidRPr="00362A10" w:rsidRDefault="00D86F77">
      <w:pPr>
        <w:pStyle w:val="FORMATTEXT"/>
        <w:ind w:firstLine="568"/>
        <w:jc w:val="both"/>
      </w:pPr>
    </w:p>
    <w:p w14:paraId="72A06676" w14:textId="77777777" w:rsidR="00D86F77" w:rsidRPr="00362A10" w:rsidRDefault="00D86F77">
      <w:pPr>
        <w:pStyle w:val="FORMATTEXT"/>
        <w:jc w:val="both"/>
      </w:pPr>
      <w:r w:rsidRPr="00362A10">
        <w:t>постановляет:</w:t>
      </w:r>
    </w:p>
    <w:p w14:paraId="0E87BC19" w14:textId="77777777" w:rsidR="00D86F77" w:rsidRPr="00362A10" w:rsidRDefault="00D86F77">
      <w:pPr>
        <w:pStyle w:val="FORMATTEXT"/>
        <w:ind w:firstLine="568"/>
        <w:jc w:val="both"/>
      </w:pPr>
      <w:r w:rsidRPr="00362A10">
        <w:t>1. Утвердить прилагаемые Правила взаимодействия федеральных органов исполнительной власти, осуществляющих государственный земельный надзор, с органами, осуществляющими муниципальный земельный контроль.</w:t>
      </w:r>
    </w:p>
    <w:p w14:paraId="0847CF0C" w14:textId="77777777" w:rsidR="00D86F77" w:rsidRPr="00362A10" w:rsidRDefault="00D86F77">
      <w:pPr>
        <w:pStyle w:val="FORMATTEXT"/>
        <w:ind w:firstLine="568"/>
        <w:jc w:val="both"/>
      </w:pPr>
    </w:p>
    <w:p w14:paraId="45DEA92B" w14:textId="77777777" w:rsidR="00D86F77" w:rsidRPr="00362A10" w:rsidRDefault="00D86F77">
      <w:pPr>
        <w:pStyle w:val="FORMATTEXT"/>
        <w:ind w:firstLine="568"/>
        <w:jc w:val="both"/>
      </w:pPr>
      <w:r w:rsidRPr="00362A10">
        <w:t>2. Реализация полномочий, вытекающих из настоящего постановления, осуществляется федеральными органами исполнительной власти, осуществляющими государственный земельный надзор, в пределах установленной Правительством Российской Федерации предельной численности работников данных органов, а также бюджетных ассигнований, предусмотренных указанным органам в федеральном бюджете на деятельность в сфере установленных функций.</w:t>
      </w:r>
    </w:p>
    <w:p w14:paraId="0A0CBE1A" w14:textId="77777777" w:rsidR="00D86F77" w:rsidRPr="00362A10" w:rsidRDefault="00D86F77">
      <w:pPr>
        <w:pStyle w:val="FORMATTEXT"/>
        <w:ind w:firstLine="568"/>
        <w:jc w:val="both"/>
      </w:pPr>
    </w:p>
    <w:p w14:paraId="25E59901" w14:textId="77777777" w:rsidR="00D86F77" w:rsidRPr="00362A10" w:rsidRDefault="00D86F77">
      <w:pPr>
        <w:pStyle w:val="FORMATTEXT"/>
        <w:ind w:firstLine="568"/>
        <w:jc w:val="both"/>
      </w:pPr>
      <w:r w:rsidRPr="00362A10">
        <w:t>3. Настоящее постановление вступает в силу с 1 января 2015 года.</w:t>
      </w:r>
    </w:p>
    <w:p w14:paraId="742B7F9F" w14:textId="77777777" w:rsidR="00D86F77" w:rsidRPr="00362A10" w:rsidRDefault="00D86F77">
      <w:pPr>
        <w:pStyle w:val="FORMATTEXT"/>
        <w:ind w:firstLine="568"/>
        <w:jc w:val="both"/>
      </w:pPr>
    </w:p>
    <w:p w14:paraId="43CBE2CF" w14:textId="77777777" w:rsidR="00D86F77" w:rsidRPr="00362A10" w:rsidRDefault="00D86F77">
      <w:pPr>
        <w:pStyle w:val="FORMATTEXT"/>
        <w:jc w:val="right"/>
      </w:pPr>
      <w:r w:rsidRPr="00362A10">
        <w:t>Председатель Правительства</w:t>
      </w:r>
    </w:p>
    <w:p w14:paraId="7FC8F656" w14:textId="77777777" w:rsidR="00D86F77" w:rsidRPr="00362A10" w:rsidRDefault="00D86F77">
      <w:pPr>
        <w:pStyle w:val="FORMATTEXT"/>
        <w:jc w:val="right"/>
      </w:pPr>
      <w:r w:rsidRPr="00362A10">
        <w:t>Российской Федерации</w:t>
      </w:r>
    </w:p>
    <w:p w14:paraId="5B9F4AF6" w14:textId="77777777" w:rsidR="00D86F77" w:rsidRPr="00362A10" w:rsidRDefault="00D86F77">
      <w:pPr>
        <w:pStyle w:val="FORMATTEXT"/>
        <w:jc w:val="right"/>
      </w:pPr>
      <w:r w:rsidRPr="00362A10">
        <w:t xml:space="preserve">Д.Медведев </w:t>
      </w:r>
    </w:p>
    <w:p w14:paraId="090B93D1" w14:textId="77777777" w:rsidR="00D86F77" w:rsidRPr="00362A10" w:rsidRDefault="00D86F77">
      <w:pPr>
        <w:pStyle w:val="FORMATTEXT"/>
      </w:pPr>
      <w:r w:rsidRPr="00362A10">
        <w:t xml:space="preserve">      </w:t>
      </w:r>
    </w:p>
    <w:p w14:paraId="1C32613D" w14:textId="77777777" w:rsidR="00D86F77" w:rsidRPr="00362A10" w:rsidRDefault="00D86F77">
      <w:pPr>
        <w:pStyle w:val="FORMATTEXT"/>
      </w:pPr>
      <w:r w:rsidRPr="00362A10">
        <w:t xml:space="preserve">      </w:t>
      </w:r>
    </w:p>
    <w:p w14:paraId="53C9305C" w14:textId="77777777" w:rsidR="00D86F77" w:rsidRPr="00362A10" w:rsidRDefault="00D86F77">
      <w:pPr>
        <w:pStyle w:val="FORMATTEXT"/>
        <w:jc w:val="right"/>
      </w:pPr>
      <w:r w:rsidRPr="00362A10">
        <w:t>УТВЕРЖДЕНЫ</w:t>
      </w:r>
    </w:p>
    <w:p w14:paraId="68511309" w14:textId="77777777" w:rsidR="00D86F77" w:rsidRPr="00362A10" w:rsidRDefault="00D86F77">
      <w:pPr>
        <w:pStyle w:val="FORMATTEXT"/>
        <w:jc w:val="right"/>
      </w:pPr>
      <w:r w:rsidRPr="00362A10">
        <w:t>постановлением Правительства</w:t>
      </w:r>
    </w:p>
    <w:p w14:paraId="09542367" w14:textId="77777777" w:rsidR="00D86F77" w:rsidRPr="00362A10" w:rsidRDefault="00D86F77">
      <w:pPr>
        <w:pStyle w:val="FORMATTEXT"/>
        <w:jc w:val="right"/>
      </w:pPr>
      <w:r w:rsidRPr="00362A10">
        <w:t>Российской Федерации</w:t>
      </w:r>
    </w:p>
    <w:p w14:paraId="7BDEE5CE" w14:textId="77777777" w:rsidR="00D86F77" w:rsidRPr="00362A10" w:rsidRDefault="00D86F77">
      <w:pPr>
        <w:pStyle w:val="FORMATTEXT"/>
        <w:jc w:val="right"/>
      </w:pPr>
      <w:r w:rsidRPr="00362A10">
        <w:t xml:space="preserve">от 26 декабря 2014 года N 1515 </w:t>
      </w:r>
    </w:p>
    <w:p w14:paraId="3123034D" w14:textId="77777777" w:rsidR="00D86F77" w:rsidRPr="00362A10" w:rsidRDefault="00D86F77">
      <w:pPr>
        <w:pStyle w:val="HEADERTEXT"/>
        <w:rPr>
          <w:b/>
          <w:bCs/>
          <w:color w:val="auto"/>
        </w:rPr>
      </w:pPr>
    </w:p>
    <w:p w14:paraId="2742775E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 xml:space="preserve">      </w:t>
      </w:r>
    </w:p>
    <w:p w14:paraId="3BEA152F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>     </w:t>
      </w:r>
    </w:p>
    <w:p w14:paraId="1E3B8338" w14:textId="77777777" w:rsidR="00D86F77" w:rsidRPr="00362A10" w:rsidRDefault="00D86F77">
      <w:pPr>
        <w:pStyle w:val="HEADERTEXT"/>
        <w:jc w:val="center"/>
        <w:rPr>
          <w:b/>
          <w:bCs/>
          <w:color w:val="auto"/>
        </w:rPr>
      </w:pPr>
      <w:r w:rsidRPr="00362A10">
        <w:rPr>
          <w:b/>
          <w:bCs/>
          <w:color w:val="auto"/>
        </w:rPr>
        <w:t xml:space="preserve">Правила взаимодействия федеральных органов исполнительной власти, осуществляющих государственный земельный надзор, с органами, осуществляющими муниципальный земельный контроль       </w:t>
      </w:r>
    </w:p>
    <w:p w14:paraId="6C25B855" w14:textId="77777777" w:rsidR="00D86F77" w:rsidRPr="00362A10" w:rsidRDefault="00D86F77">
      <w:pPr>
        <w:pStyle w:val="FORMATTEXT"/>
        <w:jc w:val="center"/>
      </w:pPr>
      <w:r w:rsidRPr="00362A10">
        <w:t>(с изменениями на 28 ноября 2019 года)</w:t>
      </w:r>
    </w:p>
    <w:p w14:paraId="7E1D8F88" w14:textId="77777777" w:rsidR="00D86F77" w:rsidRPr="00362A10" w:rsidRDefault="00D86F77">
      <w:pPr>
        <w:pStyle w:val="FORMATTEXT"/>
        <w:ind w:firstLine="568"/>
        <w:jc w:val="both"/>
      </w:pPr>
      <w:r w:rsidRPr="00362A10">
        <w:t>1. Настоящие Правила определяют порядок взаимодействия федеральных органов исполнительной власти, осуществляющих государственный земельный надзор (далее - федеральные органы государственного земельного надзора), с органами, осуществляющими муниципальный земельный контроль (далее - органы муниципального земельного контроля).</w:t>
      </w:r>
    </w:p>
    <w:p w14:paraId="4F1861F2" w14:textId="77777777" w:rsidR="00D86F77" w:rsidRPr="00362A10" w:rsidRDefault="00D86F77">
      <w:pPr>
        <w:pStyle w:val="FORMATTEXT"/>
        <w:ind w:firstLine="568"/>
        <w:jc w:val="both"/>
      </w:pPr>
    </w:p>
    <w:p w14:paraId="75725F65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2. В целях недопущения проведения в отношении одного юридического лица или одного индивидуального предпринимателя федеральными органами государственного земельного надзора и органами муниципального земельного контроля проверок исполнения одних и тех же обязательных требований, установленных законодательством Российской Федерации, а также обеспечения соблюдения установленной законодательством Российской Федерации периодичности проведения плановых проверок ежегодные планы проведения плановых проверок юридических лиц и </w:t>
      </w:r>
      <w:r w:rsidRPr="00362A10">
        <w:lastRenderedPageBreak/>
        <w:t>индивидуальных предпринимателей в рамках муниципального земельного контроля (далее - ежегодный план муниципальных проверок), разрабатываемые в соответствии с Правилами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предпринимателей, утвержденными постановлением Правительства Российской Федерации от 30 июня 2010 года N 489 "Об утверждении Правил подготовки органами государственного контроля (надзора) и органами муниципального контроля ежегодных планов проведения плановых проверок юридических лиц и индивидуальных предпринимателей", согласовываются с территориальными органами федеральных органов исполнительной власти, осуществляющих государственный земельный надзор (далее - территориальные органы федеральных органов государственного земельного надзора).</w:t>
      </w:r>
    </w:p>
    <w:p w14:paraId="3FC2A7C4" w14:textId="77777777" w:rsidR="00D86F77" w:rsidRPr="00362A10" w:rsidRDefault="00D86F77">
      <w:pPr>
        <w:pStyle w:val="FORMATTEXT"/>
        <w:ind w:firstLine="568"/>
        <w:jc w:val="both"/>
      </w:pPr>
    </w:p>
    <w:p w14:paraId="29AAF0A2" w14:textId="77777777" w:rsidR="00D86F77" w:rsidRPr="00362A10" w:rsidRDefault="00D86F77">
      <w:pPr>
        <w:pStyle w:val="FORMATTEXT"/>
        <w:ind w:firstLine="568"/>
        <w:jc w:val="both"/>
      </w:pPr>
      <w:r w:rsidRPr="00362A10">
        <w:t>3. Проекты ежегодных планов муниципальных проверок до их утверждения направляются органами муниципального земельного контроля на согласование в территориальные органы федеральных органов государственного земельного надзора до 1 июня года, предшествующего году проведения соответствующих проверок.</w:t>
      </w:r>
    </w:p>
    <w:p w14:paraId="1DDE35F2" w14:textId="77777777" w:rsidR="00D86F77" w:rsidRPr="00362A10" w:rsidRDefault="00D86F77">
      <w:pPr>
        <w:pStyle w:val="FORMATTEXT"/>
        <w:ind w:firstLine="568"/>
        <w:jc w:val="both"/>
      </w:pPr>
    </w:p>
    <w:p w14:paraId="70C83624" w14:textId="77777777" w:rsidR="00D86F77" w:rsidRPr="00362A10" w:rsidRDefault="00D86F77">
      <w:pPr>
        <w:pStyle w:val="FORMATTEXT"/>
        <w:ind w:firstLine="568"/>
        <w:jc w:val="both"/>
      </w:pPr>
      <w:r w:rsidRPr="00362A10">
        <w:t>4. Территориальный орган федерального органа государственного земельного надзора в течение 15 рабочих дней рассматривает представленный проект ежегодного плана муниципальных проверок и согласует его либо направляет в адрес представившего ежегодный план муниципальных проверок органа муниципального земельного контроля решение об отказе в согласовании проекта ежегодного плана муниципальных проверок (далее - решение об отказе).</w:t>
      </w:r>
    </w:p>
    <w:p w14:paraId="4BD1E9E1" w14:textId="77777777" w:rsidR="00D86F77" w:rsidRPr="00362A10" w:rsidRDefault="00D86F77">
      <w:pPr>
        <w:pStyle w:val="FORMATTEXT"/>
        <w:ind w:firstLine="568"/>
        <w:jc w:val="both"/>
      </w:pPr>
    </w:p>
    <w:p w14:paraId="4F063EAB" w14:textId="77777777" w:rsidR="00D86F77" w:rsidRPr="00362A10" w:rsidRDefault="00D86F77">
      <w:pPr>
        <w:pStyle w:val="FORMATTEXT"/>
        <w:ind w:firstLine="568"/>
        <w:jc w:val="both"/>
      </w:pPr>
      <w:r w:rsidRPr="00362A10">
        <w:t>5. Основаниями для отказа в согласовании проекта ежегодного плана муниципальных проверок являются:</w:t>
      </w:r>
    </w:p>
    <w:p w14:paraId="3D9F0F79" w14:textId="77777777" w:rsidR="00D86F77" w:rsidRPr="00362A10" w:rsidRDefault="00D86F77">
      <w:pPr>
        <w:pStyle w:val="FORMATTEXT"/>
        <w:ind w:firstLine="568"/>
        <w:jc w:val="both"/>
      </w:pPr>
    </w:p>
    <w:p w14:paraId="1A215745" w14:textId="77777777" w:rsidR="00D86F77" w:rsidRPr="00362A10" w:rsidRDefault="00D86F77">
      <w:pPr>
        <w:pStyle w:val="FORMATTEXT"/>
        <w:ind w:firstLine="568"/>
        <w:jc w:val="both"/>
      </w:pPr>
      <w:r w:rsidRPr="00362A10">
        <w:t>а) включение юридического лица или индивидуального предпринимателя в проект ежегодного плана проведения плановых проверок соблюдения требований земельного законодательства Российской Федерации, разрабатываемый территориальным органом федерального органа государственного земельного надзора;</w:t>
      </w:r>
    </w:p>
    <w:p w14:paraId="0C1DC265" w14:textId="77777777" w:rsidR="00D86F77" w:rsidRPr="00362A10" w:rsidRDefault="00D86F77">
      <w:pPr>
        <w:pStyle w:val="FORMATTEXT"/>
        <w:ind w:firstLine="568"/>
        <w:jc w:val="both"/>
      </w:pPr>
    </w:p>
    <w:p w14:paraId="6CB74560" w14:textId="77777777" w:rsidR="00D86F77" w:rsidRPr="00362A10" w:rsidRDefault="00D86F77">
      <w:pPr>
        <w:pStyle w:val="FORMATTEXT"/>
        <w:ind w:firstLine="568"/>
        <w:jc w:val="both"/>
      </w:pPr>
      <w:r w:rsidRPr="00362A10">
        <w:t>б) нарушение предусмотренных законодательством Российской Федерации требований к разработке ежегодного плана муниципальных проверок, включая требования к периодичности проведения плановых проверок.</w:t>
      </w:r>
    </w:p>
    <w:p w14:paraId="4DED65EA" w14:textId="77777777" w:rsidR="00D86F77" w:rsidRPr="00362A10" w:rsidRDefault="00D86F77">
      <w:pPr>
        <w:pStyle w:val="FORMATTEXT"/>
        <w:ind w:firstLine="568"/>
        <w:jc w:val="both"/>
      </w:pPr>
    </w:p>
    <w:p w14:paraId="276BAD88" w14:textId="77777777" w:rsidR="00D86F77" w:rsidRPr="00362A10" w:rsidRDefault="00D86F77">
      <w:pPr>
        <w:pStyle w:val="FORMATTEXT"/>
        <w:ind w:firstLine="568"/>
        <w:jc w:val="both"/>
      </w:pPr>
      <w:r w:rsidRPr="00362A10">
        <w:t>6. В случае принятия решения об отказе органы муниципального земельного контроля дорабатывают ежегодный план муниципальных проверок в течение 15 рабочих дней со дня принятия такого решения и направляют доработанный проект в территориальный орган федерального органа государственного земельного надзора на повторное согласование.</w:t>
      </w:r>
    </w:p>
    <w:p w14:paraId="68ED06FB" w14:textId="77777777" w:rsidR="00D86F77" w:rsidRPr="00362A10" w:rsidRDefault="00D86F77">
      <w:pPr>
        <w:pStyle w:val="FORMATTEXT"/>
        <w:ind w:firstLine="568"/>
        <w:jc w:val="both"/>
      </w:pPr>
    </w:p>
    <w:p w14:paraId="6831BD72" w14:textId="77777777" w:rsidR="00D86F77" w:rsidRPr="00362A10" w:rsidRDefault="00D86F77">
      <w:pPr>
        <w:pStyle w:val="FORMATTEXT"/>
        <w:ind w:firstLine="568"/>
        <w:jc w:val="both"/>
      </w:pPr>
      <w:r w:rsidRPr="00362A10">
        <w:t>7. Территориальный орган федерального органа государственного земельного надзора повторно в течение 15 рабочих дней со дня направления проекта ежегодного плана муниципальных проверок рассматривает представленный проект и согласует его либо направляет в адрес представившего проект органа муниципального земельного контроля решение об отказе.</w:t>
      </w:r>
    </w:p>
    <w:p w14:paraId="573DBEB1" w14:textId="77777777" w:rsidR="00D86F77" w:rsidRPr="00362A10" w:rsidRDefault="00D86F77">
      <w:pPr>
        <w:pStyle w:val="FORMATTEXT"/>
        <w:ind w:firstLine="568"/>
        <w:jc w:val="both"/>
      </w:pPr>
    </w:p>
    <w:p w14:paraId="76C964F0" w14:textId="77777777" w:rsidR="00D86F77" w:rsidRPr="00362A10" w:rsidRDefault="00D86F77">
      <w:pPr>
        <w:pStyle w:val="FORMATTEXT"/>
        <w:ind w:firstLine="568"/>
        <w:jc w:val="both"/>
      </w:pPr>
      <w:r w:rsidRPr="00362A10">
        <w:t>8. Органом муниципального земельного контроля не позднее 14 рабочих дней со дня принятия решения об отказе проводится согласительное совещание с участием представителей территориального органа федерального органа государственного земельного надзора.</w:t>
      </w:r>
    </w:p>
    <w:p w14:paraId="273246D2" w14:textId="77777777" w:rsidR="00D86F77" w:rsidRPr="00362A10" w:rsidRDefault="00D86F77">
      <w:pPr>
        <w:pStyle w:val="FORMATTEXT"/>
        <w:ind w:firstLine="568"/>
        <w:jc w:val="both"/>
      </w:pPr>
    </w:p>
    <w:p w14:paraId="4ED3B50A" w14:textId="77777777" w:rsidR="00D86F77" w:rsidRPr="00362A10" w:rsidRDefault="00D86F77">
      <w:pPr>
        <w:pStyle w:val="FORMATTEXT"/>
        <w:ind w:firstLine="568"/>
        <w:jc w:val="both"/>
      </w:pPr>
      <w:r w:rsidRPr="00362A10">
        <w:t>9. Изменения, вносимые в ежегодный план муниципальных проверок, подлежат согласованию с территориальными органами федеральных органов государственного земельного надзора в порядке, предусмотренном настоящим пунктом.</w:t>
      </w:r>
    </w:p>
    <w:p w14:paraId="2AD516CD" w14:textId="77777777" w:rsidR="00D86F77" w:rsidRPr="00362A10" w:rsidRDefault="00D86F77">
      <w:pPr>
        <w:pStyle w:val="FORMATTEXT"/>
        <w:ind w:firstLine="568"/>
        <w:jc w:val="both"/>
      </w:pPr>
    </w:p>
    <w:p w14:paraId="4BD88BF7" w14:textId="77777777" w:rsidR="00D86F77" w:rsidRPr="00362A10" w:rsidRDefault="00D86F77">
      <w:pPr>
        <w:pStyle w:val="FORMATTEXT"/>
        <w:ind w:firstLine="568"/>
        <w:jc w:val="both"/>
      </w:pPr>
      <w:r w:rsidRPr="00362A10">
        <w:t>10. Юридические лица и индивидуальные предприниматели, включенные в согласованный территориальным органом федерального органа государственного земельного надзора проект ежегодного плана муниципальных проверок, не могут быть включены в ежегодный план проведения плановых проверок соблюдения требований земельного законодательства Российской Федерации, разрабатываемый данным территориальным органом федерального органа государственного земельного надзора.</w:t>
      </w:r>
    </w:p>
    <w:p w14:paraId="4D7E663C" w14:textId="77777777" w:rsidR="00D86F77" w:rsidRPr="00362A10" w:rsidRDefault="00D86F77">
      <w:pPr>
        <w:pStyle w:val="FORMATTEXT"/>
        <w:ind w:firstLine="568"/>
        <w:jc w:val="both"/>
      </w:pPr>
    </w:p>
    <w:p w14:paraId="0524EE08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11. Внеплановые проверки соблюдения требований земельного законодательства Российской Федерации юридическими лицами и индивидуальными предпринимателями, в отношении которых запланировано проведение плановой проверки или была проведена плановая проверка в соответствии с ежегодным планом муниципальных проверок, осуществляются органами государственного земельного надзора по основаниям, предусмотренным Земельным кодексом Российской Федерации и </w:t>
      </w:r>
      <w:r w:rsidRPr="00362A10">
        <w:lastRenderedPageBreak/>
        <w:t>иными федеральными законами.</w:t>
      </w:r>
    </w:p>
    <w:p w14:paraId="74CC6166" w14:textId="77777777" w:rsidR="00D86F77" w:rsidRPr="00362A10" w:rsidRDefault="00D86F77">
      <w:pPr>
        <w:pStyle w:val="FORMATTEXT"/>
        <w:ind w:firstLine="568"/>
        <w:jc w:val="both"/>
      </w:pPr>
    </w:p>
    <w:p w14:paraId="5FC1849B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12. В случае выявления в ходе проведения проверки в рамках осуществления муниципального земельного контроля нарушения требований земельного законодательства, за которое законодательством Российской Федерации предусмотрена административная и иная ответственность, органы муниципального земельного контроля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с приложением (при наличии) результатов выполненных в ходе проведения проверки измерений, материалов фотосъемки, объяснений проверяемого лица и иных связанных с проведением проверки документов или их копий (далее - приложение) в структурное подразделение территориального органа федерального органа государственного земельного надзора по соответствующему муниципальному образованию (либо в случае отсутствия данного структурного подразделения - в территориальный орган федерального органа государственного земельного надзора). </w:t>
      </w:r>
    </w:p>
    <w:p w14:paraId="1E092692" w14:textId="77777777" w:rsidR="00D86F77" w:rsidRPr="00362A10" w:rsidRDefault="00D86F77">
      <w:pPr>
        <w:pStyle w:val="FORMATTEXT"/>
        <w:ind w:firstLine="568"/>
        <w:jc w:val="both"/>
      </w:pPr>
      <w:r w:rsidRPr="00362A10">
        <w:t>(Абзац в редакции, введенной в действие с 10 декабря 2019 года постановлением Правительства Российской Федерации от 28 ноября 2019 года N 1522. - См. предыдущую редакцию)</w:t>
      </w:r>
    </w:p>
    <w:p w14:paraId="601976F8" w14:textId="77777777" w:rsidR="00D86F77" w:rsidRPr="00362A10" w:rsidRDefault="00D86F77">
      <w:pPr>
        <w:pStyle w:val="FORMATTEXT"/>
        <w:ind w:firstLine="568"/>
        <w:jc w:val="both"/>
      </w:pPr>
    </w:p>
    <w:p w14:paraId="4BF5F052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Копия акта проверки с приложением направляется в форме электронного документа, подписанного усиленной квалифицированной электронной подписью уполномоченного должностного лица органа муниципального земельного контроля, или в случае невозможности направления в форме электронного документа - на бумажном носителе. </w:t>
      </w:r>
    </w:p>
    <w:p w14:paraId="351146AB" w14:textId="77777777" w:rsidR="00D86F77" w:rsidRPr="00362A10" w:rsidRDefault="00D86F77">
      <w:pPr>
        <w:pStyle w:val="FORMATTEXT"/>
        <w:ind w:firstLine="568"/>
        <w:jc w:val="both"/>
      </w:pPr>
      <w:r w:rsidRPr="00362A10">
        <w:t>(Абзац в редакции, введенной в действие с 10 декабря 2019 года постановлением Правительства Российской Федерации от 28 ноября 2019 года N 1522. - См. предыдущую редакцию)</w:t>
      </w:r>
    </w:p>
    <w:p w14:paraId="72D0CF88" w14:textId="77777777" w:rsidR="00D86F77" w:rsidRPr="00362A10" w:rsidRDefault="00D86F77">
      <w:pPr>
        <w:pStyle w:val="FORMATTEXT"/>
        <w:ind w:firstLine="568"/>
        <w:jc w:val="both"/>
      </w:pPr>
    </w:p>
    <w:p w14:paraId="4FB68433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13. В срок не позднее 5 рабочих дней со дня поступления от органа муниципального земельного контроля копии указанного в пункте 12 настоящих Правил акта проверки с приложением структурное подразделение территориального органа федерального органа государственного земельного надзора по соответствующему муниципальному образованию (либо территориальный орган федерального органа государственного земельного надзора) обязано в пределах своей компетенции рассмотреть указанную копию акта с приложением, принять решение о возбуждении дела об административном правонарушении либо об отказе в возбуждении дела об административном правонарушении и направить в течение 3 рабочих дней со дня принятия решения копию принятого решения в орган муниципального земельного контроля в форме электронного документа, подписанного усиленной квалифицированной электронной подписью уполномоченного должностного лица федерального органа государственного земельного надзора, или в случае невозможности направления в форме электронного документа - на бумажном носителе. </w:t>
      </w:r>
    </w:p>
    <w:p w14:paraId="27FA72AB" w14:textId="77777777" w:rsidR="00D86F77" w:rsidRPr="00362A10" w:rsidRDefault="00D86F77">
      <w:pPr>
        <w:pStyle w:val="FORMATTEXT"/>
        <w:ind w:firstLine="568"/>
        <w:jc w:val="both"/>
      </w:pPr>
      <w:r w:rsidRPr="00362A10">
        <w:t>(Пункт в редакции, введенной в действие с 10 декабря 2019 года постановлением Правительства Российской Федерации от 28 ноября 2019 года N 1522. - См. предыдущую редакцию)</w:t>
      </w:r>
    </w:p>
    <w:p w14:paraId="4E0DD14D" w14:textId="77777777" w:rsidR="00D86F77" w:rsidRPr="00362A10" w:rsidRDefault="00D86F77">
      <w:pPr>
        <w:pStyle w:val="FORMATTEXT"/>
        <w:ind w:firstLine="568"/>
        <w:jc w:val="both"/>
      </w:pPr>
    </w:p>
    <w:p w14:paraId="0323663F" w14:textId="77777777" w:rsidR="00D86F77" w:rsidRPr="00362A10" w:rsidRDefault="00D86F77">
      <w:pPr>
        <w:pStyle w:val="FORMATTEXT"/>
        <w:ind w:firstLine="568"/>
        <w:jc w:val="both"/>
      </w:pPr>
      <w:r w:rsidRPr="00362A10">
        <w:t xml:space="preserve">14. В случае поступления из органа муниципального земельного контроля копии акта проверки с приложением, содержащего сведения о нарушениях требований земельного законодательства, за которые законодательством Российской Федерации предусмотрена ответственность, привлечение к которой не относится к компетенции федерального органа государственного земельного надзора, в который поступила копия акта проверки с приложением, указанная копия с приложением в течение 5 рабочих дней со дня поступления подлежит направлению в федеральный орган исполнительной власти, уполномоченный на рассмотрение дел о данном нарушении, с целью привлечения виновных лиц к ответственности в порядке, предусмотренном законодательством Российской Федерации. </w:t>
      </w:r>
    </w:p>
    <w:p w14:paraId="00162840" w14:textId="77777777" w:rsidR="00D86F77" w:rsidRPr="00362A10" w:rsidRDefault="00D86F77">
      <w:pPr>
        <w:pStyle w:val="FORMATTEXT"/>
        <w:ind w:firstLine="568"/>
        <w:jc w:val="both"/>
      </w:pPr>
      <w:r w:rsidRPr="00362A10">
        <w:t>(Пункт в редакции, введенной в действие с 10 декабря 2019 года постановлением Правительства Российской Федерации от 28 ноября 2019 года N 1522. - См. предыдущую редакцию)     </w:t>
      </w:r>
    </w:p>
    <w:p w14:paraId="6D12DCEA" w14:textId="77777777" w:rsidR="00D86F77" w:rsidRPr="00362A10" w:rsidRDefault="00D86F77">
      <w:pPr>
        <w:pStyle w:val="FORMATTEXT"/>
        <w:ind w:firstLine="568"/>
        <w:jc w:val="both"/>
      </w:pPr>
    </w:p>
    <w:p w14:paraId="07B200A8" w14:textId="77777777" w:rsidR="00D86F77" w:rsidRPr="00362A10" w:rsidRDefault="00D86F77">
      <w:pPr>
        <w:pStyle w:val="FORMATTEXT"/>
      </w:pPr>
    </w:p>
    <w:p w14:paraId="52CFD51E" w14:textId="77777777" w:rsidR="00D86F77" w:rsidRPr="00362A10" w:rsidRDefault="00D86F77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взаимодействия федеральных органов исполнительной власти, осуществляющих государственный земельный надзор, с органами, осуществляющими муниципальный земельный контроль (с изменениями на 28 ноября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