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7EDEC7" w14:textId="77777777" w:rsidR="00B234E1" w:rsidRPr="00B234E1" w:rsidRDefault="00B234E1" w:rsidP="00B234E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234E1">
        <w:rPr>
          <w:rFonts w:ascii="Arial" w:hAnsi="Arial" w:cs="Arial"/>
          <w:sz w:val="24"/>
          <w:szCs w:val="24"/>
        </w:rPr>
        <w:br/>
        <w:t>ПРАВИТЕЛЬСТВО РЕСПУБЛИКИ ДАГЕСТАН</w:t>
      </w:r>
      <w:r w:rsidRPr="00B234E1">
        <w:rPr>
          <w:rFonts w:ascii="Arial" w:hAnsi="Arial" w:cs="Arial"/>
          <w:sz w:val="24"/>
          <w:szCs w:val="24"/>
        </w:rPr>
        <w:br/>
      </w:r>
      <w:r w:rsidRPr="00B234E1">
        <w:rPr>
          <w:rFonts w:ascii="Arial" w:hAnsi="Arial" w:cs="Arial"/>
          <w:sz w:val="24"/>
          <w:szCs w:val="24"/>
        </w:rPr>
        <w:br/>
        <w:t>ПОСТАНОВЛЕНИЕ</w:t>
      </w:r>
      <w:r w:rsidRPr="00B234E1">
        <w:rPr>
          <w:rFonts w:ascii="Arial" w:hAnsi="Arial" w:cs="Arial"/>
          <w:sz w:val="24"/>
          <w:szCs w:val="24"/>
        </w:rPr>
        <w:br/>
      </w:r>
      <w:r w:rsidRPr="00B234E1">
        <w:rPr>
          <w:rFonts w:ascii="Arial" w:hAnsi="Arial" w:cs="Arial"/>
          <w:sz w:val="24"/>
          <w:szCs w:val="24"/>
        </w:rPr>
        <w:br/>
        <w:t>от 30 марта 2017 года N 72</w:t>
      </w:r>
      <w:r w:rsidRPr="00B234E1">
        <w:rPr>
          <w:rFonts w:ascii="Arial" w:hAnsi="Arial" w:cs="Arial"/>
          <w:sz w:val="24"/>
          <w:szCs w:val="24"/>
        </w:rPr>
        <w:br/>
      </w:r>
      <w:r w:rsidRPr="00B234E1">
        <w:rPr>
          <w:rFonts w:ascii="Arial" w:hAnsi="Arial" w:cs="Arial"/>
          <w:sz w:val="24"/>
          <w:szCs w:val="24"/>
        </w:rPr>
        <w:br/>
      </w:r>
      <w:r w:rsidRPr="00B234E1">
        <w:rPr>
          <w:rFonts w:ascii="Arial" w:hAnsi="Arial" w:cs="Arial"/>
          <w:sz w:val="24"/>
          <w:szCs w:val="24"/>
        </w:rPr>
        <w:br/>
        <w:t>Об утверждении перечней должностных лиц, осуществляющих на территории Республики Дагестан государственный экологический надзор</w:t>
      </w:r>
    </w:p>
    <w:p w14:paraId="1D353EF4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(с изменениями на 31 января 2020 года)</w:t>
      </w:r>
    </w:p>
    <w:p w14:paraId="1EBCE0A2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(в ред. Постановления Правительства Республики Дагестан от 31.01.2020 N 13)</w:t>
      </w:r>
    </w:p>
    <w:p w14:paraId="4F027BB5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br/>
      </w:r>
      <w:r w:rsidRPr="00B234E1">
        <w:rPr>
          <w:rFonts w:ascii="Arial" w:hAnsi="Arial" w:cs="Arial"/>
        </w:rPr>
        <w:br/>
      </w:r>
    </w:p>
    <w:p w14:paraId="2D50B093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В соответствии с частью 4, пунктом 14 части 5 статьи 28.3 Кодекса Российской Федерации об административных правонарушениях, статьями 6, 65 Федерального закона от 10 января 2002 г. N 7-ФЗ "Об охране окружающей среды", частью 5 статьи 33 Федерального закона от 14 марта 1995 г. N 33-ФЗ "Об особо охраняемых природных территориях", пунктом 8.3 Положения о Министерстве природных ресурсов и экологии Республики Дагестан, утвержденного постановлением Правительства Республики Дагестан от 22 апреля 2016 г. N 103, Правительство Республики Дагестан постановляет:</w:t>
      </w:r>
      <w:r w:rsidRPr="00B234E1">
        <w:rPr>
          <w:rFonts w:ascii="Arial" w:hAnsi="Arial" w:cs="Arial"/>
        </w:rPr>
        <w:br/>
      </w:r>
    </w:p>
    <w:p w14:paraId="0B92C315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2C1A4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1. Утвердить:</w:t>
      </w:r>
      <w:r w:rsidRPr="00B234E1">
        <w:rPr>
          <w:rFonts w:ascii="Arial" w:hAnsi="Arial" w:cs="Arial"/>
        </w:rPr>
        <w:br/>
      </w:r>
    </w:p>
    <w:p w14:paraId="39DB6F38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68B7D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перечень должностных лиц Министерства природных ресурсов и экологии Республики Дагестан, осуществляющих на территории Республики Дагестан государственный экологический надзор (в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значения, регионального государственного надзора в области охраны атмосферного воздуха, регионального государственного надзора в области охраны и использования особо охраняемых природных территорий регионального значения, регионального государственного надзора в области обращения с отходами, регионального государственного надзора в области использования и охраны водных объектов, федерального государственного надзора в области охраны и использования объектов животного мира и среды их обитания), согласно приложению N 1;</w:t>
      </w:r>
      <w:r w:rsidRPr="00B234E1">
        <w:rPr>
          <w:rFonts w:ascii="Arial" w:hAnsi="Arial" w:cs="Arial"/>
        </w:rPr>
        <w:br/>
      </w:r>
    </w:p>
    <w:p w14:paraId="57621393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5CE15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перечень должностных лиц государственного казенного учреждения Республики Дагестан "Дирекция особо охраняемых природных территорий, охраны животного мира и водных биоресурсов", осуществляющих на территории Республики Дагестан государственный экологический надзор (в части федерального государственного надзора в области охраны, воспроизводства и использования объектов животного мира и среды их обитания и регионального государственного надзора в области охраны и использования особо охраняемых природных территорий регионального значения), согласно приложению N 2.</w:t>
      </w:r>
      <w:r w:rsidRPr="00B234E1">
        <w:rPr>
          <w:rFonts w:ascii="Arial" w:hAnsi="Arial" w:cs="Arial"/>
        </w:rPr>
        <w:br/>
      </w:r>
    </w:p>
    <w:p w14:paraId="560FFA1B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ACF07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2. Признать утратившим силу постановление Правительства Республики Дагестан от 14 октября 2014 г. N 479 "Об утверждении перечня должностных лиц Министерства природных ресурсов и экологии Республики Дагестан и государственного казенного учреждения Республики Дагестан "Дирекция особо охраняемых природных территорий, охраны животного мира и водных биоресурсов", осуществляющих на территории Республики Дагестан государственный экологический надзор" ("Дагестанская правда", 2016, 21 января, N 11-12).</w:t>
      </w:r>
      <w:r w:rsidRPr="00B234E1">
        <w:rPr>
          <w:rFonts w:ascii="Arial" w:hAnsi="Arial" w:cs="Arial"/>
        </w:rPr>
        <w:br/>
      </w:r>
    </w:p>
    <w:p w14:paraId="59E504A0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br/>
      </w:r>
      <w:r w:rsidRPr="00B234E1">
        <w:rPr>
          <w:rFonts w:ascii="Arial" w:hAnsi="Arial" w:cs="Arial"/>
        </w:rPr>
        <w:br/>
        <w:t>Председатель Правительства</w:t>
      </w:r>
      <w:r w:rsidRPr="00B234E1">
        <w:rPr>
          <w:rFonts w:ascii="Arial" w:hAnsi="Arial" w:cs="Arial"/>
        </w:rPr>
        <w:br/>
        <w:t>Республики Дагестан</w:t>
      </w:r>
      <w:r w:rsidRPr="00B234E1">
        <w:rPr>
          <w:rFonts w:ascii="Arial" w:hAnsi="Arial" w:cs="Arial"/>
        </w:rPr>
        <w:br/>
        <w:t>А.ГАМИДОВ</w:t>
      </w:r>
    </w:p>
    <w:p w14:paraId="41EF5A19" w14:textId="77777777" w:rsidR="00B234E1" w:rsidRPr="00B234E1" w:rsidRDefault="00B234E1" w:rsidP="00B234E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234E1">
        <w:rPr>
          <w:rFonts w:ascii="Arial" w:hAnsi="Arial" w:cs="Arial"/>
          <w:sz w:val="24"/>
          <w:szCs w:val="24"/>
        </w:rPr>
        <w:br/>
      </w:r>
      <w:r w:rsidRPr="00B234E1">
        <w:rPr>
          <w:rFonts w:ascii="Arial" w:hAnsi="Arial" w:cs="Arial"/>
          <w:sz w:val="24"/>
          <w:szCs w:val="24"/>
        </w:rPr>
        <w:br/>
        <w:t>Приложение N 1</w:t>
      </w:r>
      <w:r w:rsidRPr="00B234E1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B234E1">
        <w:rPr>
          <w:rFonts w:ascii="Arial" w:hAnsi="Arial" w:cs="Arial"/>
          <w:sz w:val="24"/>
          <w:szCs w:val="24"/>
        </w:rPr>
        <w:br/>
        <w:t>Республики Дагестан</w:t>
      </w:r>
      <w:r w:rsidRPr="00B234E1">
        <w:rPr>
          <w:rFonts w:ascii="Arial" w:hAnsi="Arial" w:cs="Arial"/>
          <w:sz w:val="24"/>
          <w:szCs w:val="24"/>
        </w:rPr>
        <w:br/>
        <w:t>от 30 марта 2017 г. N 72</w:t>
      </w:r>
    </w:p>
    <w:p w14:paraId="1660411C" w14:textId="77777777" w:rsidR="00B234E1" w:rsidRPr="00B234E1" w:rsidRDefault="00B234E1" w:rsidP="00B234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34E1">
        <w:rPr>
          <w:rFonts w:ascii="Arial" w:hAnsi="Arial" w:cs="Arial"/>
          <w:b/>
          <w:bCs/>
        </w:rPr>
        <w:br/>
      </w:r>
      <w:r w:rsidRPr="00B234E1">
        <w:rPr>
          <w:rFonts w:ascii="Arial" w:hAnsi="Arial" w:cs="Arial"/>
          <w:b/>
          <w:bCs/>
        </w:rPr>
        <w:br/>
        <w:t>ПЕРЕЧЕНЬ ДОЛЖНОСТНЫХ ЛИЦ МИНИСТЕРСТВА ПРИРОДНЫХ РЕСУРСОВ И ЭКОЛОГИИ РЕСПУБЛИКИ ДАГЕСТАН, ОСУЩЕСТВЛЯЮЩИХ НА ТЕРРИТОРИИ РЕСПУБЛИКИ ДАГЕСТАН ГОСУДАРСТВЕННЫЙ ЭКОЛОГИЧЕСКИЙ НАДЗОР (В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ЗНАЧЕНИЯ, РЕГИОНАЛЬНОГО ГОСУДАРСТВЕННОГО НАДЗОРА В ОБЛАСТИ ОХРАНЫ АТМОСФЕРНОГО ВОЗДУХА, РЕГИОНАЛЬНОГО ГОСУДАРСТВЕННОГО НАДЗОРА В ОБЛАСТИ ОХРАНЫ И ИСПОЛЬЗОВАНИЯ ОСОБО ОХРАНЯЕМЫХ ПРИРОДНЫХ ТЕРРИТОРИЙ РЕГИОНАЛЬНОГО ЗНАЧЕНИЯ, РЕГИОНАЛЬНОГО ГОСУДАРСТВЕННОГО НАДЗОРА В ОБЛАСТИ ОБРАЩЕНИЯ С ОТХОДАМИ, РЕГИОНАЛЬНОГО ГОСУДАРСТВЕННОГО НАДЗОРА В ОБЛАСТИ ИСПОЛЬЗОВАНИЯ И ОХРАНЫ ВОДНЫХ ОБЪЕКТОВ, ФЕДЕРАЛЬНОГО ГОСУДАРСТВЕННОГО НАДЗОРА В ОБЛАСТИ ОХРАНЫ И ИСПОЛЬЗОВАНИЯ ОБЪЕКТОВ ЖИВОТНОГО МИРА И СРЕДЫ ИХ ОБИТАНИЯ)</w:t>
      </w:r>
    </w:p>
    <w:p w14:paraId="05AE825A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(в ред. Постановления Правительства Республики Дагестан от 31.01.2020 N 13)</w:t>
      </w:r>
    </w:p>
    <w:p w14:paraId="12CB6C7F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br/>
      </w:r>
    </w:p>
    <w:p w14:paraId="210E07A6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1. Министр природных ресурсов и экологии Республики Дагестан, одновременно по должности являющийся главным государственным инспектором Республики Дагестан в области охраны окружающей среды.</w:t>
      </w:r>
      <w:r w:rsidRPr="00B234E1">
        <w:rPr>
          <w:rFonts w:ascii="Arial" w:hAnsi="Arial" w:cs="Arial"/>
        </w:rPr>
        <w:br/>
      </w:r>
    </w:p>
    <w:p w14:paraId="32483808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A64C0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 xml:space="preserve">2. Первый заместитель, заместители министра природных ресурсов и экологии Республики Дагестан, начальники управлений Министерства природных ресурсов и экологии Республики Дагестан, в ведении которых находятся вопросы государственного экологического надзора, одновременно </w:t>
      </w:r>
      <w:proofErr w:type="gramStart"/>
      <w:r w:rsidRPr="00B234E1">
        <w:rPr>
          <w:rFonts w:ascii="Arial" w:hAnsi="Arial" w:cs="Arial"/>
        </w:rPr>
        <w:t>по должности</w:t>
      </w:r>
      <w:proofErr w:type="gramEnd"/>
      <w:r w:rsidRPr="00B234E1">
        <w:rPr>
          <w:rFonts w:ascii="Arial" w:hAnsi="Arial" w:cs="Arial"/>
        </w:rPr>
        <w:t xml:space="preserve"> </w:t>
      </w:r>
      <w:r w:rsidRPr="00B234E1">
        <w:rPr>
          <w:rFonts w:ascii="Arial" w:hAnsi="Arial" w:cs="Arial"/>
        </w:rPr>
        <w:lastRenderedPageBreak/>
        <w:t>являющиеся заместителями главного государственного инспектора Республики Дагестан в области охраны окружающей среды.</w:t>
      </w:r>
      <w:r w:rsidRPr="00B234E1">
        <w:rPr>
          <w:rFonts w:ascii="Arial" w:hAnsi="Arial" w:cs="Arial"/>
        </w:rPr>
        <w:br/>
      </w:r>
    </w:p>
    <w:p w14:paraId="1917C510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FA9D7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3. Заместители начальников управлений, начальники отделов Министерства природных ресурсов и экологии Республики Дагестан, в ведении которых находятся вопросы государственного экологического надзора, одновременно по должности являющиеся старшими государственными инспекторами Республики Дагестан в области охраны окружающей среды.</w:t>
      </w:r>
      <w:r w:rsidRPr="00B234E1">
        <w:rPr>
          <w:rFonts w:ascii="Arial" w:hAnsi="Arial" w:cs="Arial"/>
        </w:rPr>
        <w:br/>
      </w:r>
    </w:p>
    <w:p w14:paraId="68536B54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967A1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4. Государственные гражданские служащие Республики Дагестан категории "специалисты" и "обеспечивающие специалисты" Министерства природных ресурсов и экологии Республики Дагестан, в ведении которых находятся вопросы государственного экологического надзора, одновременно по должности являющиеся государственными инспекторами Республики Дагестан в области охраны окружающей среды.</w:t>
      </w:r>
      <w:r w:rsidRPr="00B234E1">
        <w:rPr>
          <w:rFonts w:ascii="Arial" w:hAnsi="Arial" w:cs="Arial"/>
        </w:rPr>
        <w:br/>
      </w:r>
    </w:p>
    <w:p w14:paraId="12197DD5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D0EE5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B234E1">
        <w:rPr>
          <w:rFonts w:ascii="Arial" w:hAnsi="Arial" w:cs="Arial"/>
        </w:rPr>
        <w:t>5 - 6</w:t>
      </w:r>
      <w:proofErr w:type="gramEnd"/>
      <w:r w:rsidRPr="00B234E1">
        <w:rPr>
          <w:rFonts w:ascii="Arial" w:hAnsi="Arial" w:cs="Arial"/>
        </w:rPr>
        <w:t>. Утратили силу. - Постановление Правительства Республики Дагестан от 31.01.2020 N 13.</w:t>
      </w:r>
      <w:r w:rsidRPr="00B234E1">
        <w:rPr>
          <w:rFonts w:ascii="Arial" w:hAnsi="Arial" w:cs="Arial"/>
        </w:rPr>
        <w:br/>
      </w:r>
    </w:p>
    <w:p w14:paraId="65316212" w14:textId="77777777" w:rsidR="00B234E1" w:rsidRPr="00B234E1" w:rsidRDefault="00B234E1" w:rsidP="00B234E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234E1">
        <w:rPr>
          <w:rFonts w:ascii="Arial" w:hAnsi="Arial" w:cs="Arial"/>
          <w:sz w:val="24"/>
          <w:szCs w:val="24"/>
        </w:rPr>
        <w:br/>
      </w:r>
      <w:r w:rsidRPr="00B234E1">
        <w:rPr>
          <w:rFonts w:ascii="Arial" w:hAnsi="Arial" w:cs="Arial"/>
          <w:sz w:val="24"/>
          <w:szCs w:val="24"/>
        </w:rPr>
        <w:br/>
        <w:t>Приложение N 2</w:t>
      </w:r>
      <w:r w:rsidRPr="00B234E1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B234E1">
        <w:rPr>
          <w:rFonts w:ascii="Arial" w:hAnsi="Arial" w:cs="Arial"/>
          <w:sz w:val="24"/>
          <w:szCs w:val="24"/>
        </w:rPr>
        <w:br/>
        <w:t>Республики Дагестан</w:t>
      </w:r>
      <w:r w:rsidRPr="00B234E1">
        <w:rPr>
          <w:rFonts w:ascii="Arial" w:hAnsi="Arial" w:cs="Arial"/>
          <w:sz w:val="24"/>
          <w:szCs w:val="24"/>
        </w:rPr>
        <w:br/>
        <w:t>от 30 марта 2017 г. N 72</w:t>
      </w:r>
    </w:p>
    <w:p w14:paraId="328C488C" w14:textId="77777777" w:rsidR="00B234E1" w:rsidRPr="00B234E1" w:rsidRDefault="00B234E1" w:rsidP="00B234E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34E1">
        <w:rPr>
          <w:rFonts w:ascii="Arial" w:hAnsi="Arial" w:cs="Arial"/>
          <w:b/>
          <w:bCs/>
        </w:rPr>
        <w:br/>
      </w:r>
      <w:r w:rsidRPr="00B234E1">
        <w:rPr>
          <w:rFonts w:ascii="Arial" w:hAnsi="Arial" w:cs="Arial"/>
          <w:b/>
          <w:bCs/>
        </w:rPr>
        <w:br/>
        <w:t>ПЕРЕЧЕНЬ ДОЛЖНОСТНЫХ ЛИЦ ГОСУДАРСТВЕННОГО КАЗЕННОГО УЧРЕЖДЕНИЯ РЕСПУБЛИКИ ДАГЕСТАН "ДИРЕКЦИЯ ОСОБО ОХРАНЯЕМЫХ ПРИРОДНЫХ ТЕРРИТОРИЙ, ОХРАНЫ ЖИВОТНОГО МИРА И ВОДНЫХ БИОРЕСУРСОВ", ОСУЩЕСТВЛЯЮЩИХ НА ТЕРРИТОРИИ РЕСПУБЛИКИ ДАГЕСТАН ГОСУДАРСТВЕННЫЙ ЭКОЛОГИЧЕСКИЙ НАДЗОР (В ЧАСТИ ФЕДЕРАЛЬНОГО ГОСУДАРСТВЕННОГО НАДЗОРА В ОБЛАСТИ ОХРАНЫ, ВОСПРОИЗВОДСТВА И ИСПОЛЬЗОВАНИЯ ОБЪЕКТОВ ЖИВОТНОГО МИРА И СРЕДЫ ИХ ОБИТАНИЯ И РЕГИОНАЛЬНОГО ГОСУДАРСТВЕННОГО НАДЗОРА В ОБЛАСТИ ОХРАНЫ И ИСПОЛЬЗОВАНИЯ ОСОБО ОХРАНЯЕМЫХ ПРИРОДНЫХ ТЕРРИТОРИЙ РЕГИОНАЛЬНОГО ЗНАЧЕНИЯ)</w:t>
      </w:r>
    </w:p>
    <w:p w14:paraId="4AC7EDF0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FEA2C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1. Руководитель государственного казенного учреждения Республики Дагестан "Дирекция особо охраняемых природных территорий, охраны животного мира и водных биоресурсов", одновременно по должности являющийся главным государственным инспектором Республики Дагестан в области охраны окружающей среды в рамках осуществления федерального государственного надзора в области охраны, воспроизводства и использования объектов животного мира и среды их обитания и регионального государственного надзора в области охраны и использования особо охраняемых природных территорий регионального значения.</w:t>
      </w:r>
      <w:r w:rsidRPr="00B234E1">
        <w:rPr>
          <w:rFonts w:ascii="Arial" w:hAnsi="Arial" w:cs="Arial"/>
        </w:rPr>
        <w:br/>
      </w:r>
    </w:p>
    <w:p w14:paraId="5EC79FF4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04B27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2. Заместители руководителя государственного казенного учреждения Республики Дагестан "Дирекция особо охраняемых природных территорий, охраны животного мира и водных биоресурсов", одновременно по должности являющиеся заместителями главного государственного инспектора Республики Дагестан в области охраны окружающей среды в рамках осуществления федерального государственного надзора в области охраны, воспроизводства и использования объектов животного мира и среды их обитания и регионального государственного надзора в области охраны и использования особо охраняемых природных территорий регионального значения.</w:t>
      </w:r>
      <w:r w:rsidRPr="00B234E1">
        <w:rPr>
          <w:rFonts w:ascii="Arial" w:hAnsi="Arial" w:cs="Arial"/>
        </w:rPr>
        <w:br/>
      </w:r>
    </w:p>
    <w:p w14:paraId="425FE624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CDE26" w14:textId="77777777" w:rsidR="00B234E1" w:rsidRPr="00B234E1" w:rsidRDefault="00B234E1" w:rsidP="00B234E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34E1">
        <w:rPr>
          <w:rFonts w:ascii="Arial" w:hAnsi="Arial" w:cs="Arial"/>
        </w:rPr>
        <w:t>3. Охотоведы государственного казенного учреждения Республики Дагестан "Дирекция особо охраняемых природных территорий, охраны животного мира и водных биоресурсов", одновременно по должности являющиеся государственными инспекторами Республики Дагестан в области охраны окружающей среды в рамках осуществления федерального государственного надзора в области охраны, воспроизводства и использования объектов животного мира и среды их обитания и регионального государственного надзора в области охраны и использования особо охраняемых природных территорий регионального значения.</w:t>
      </w:r>
    </w:p>
    <w:p w14:paraId="2CB3474D" w14:textId="77777777" w:rsidR="00B234E1" w:rsidRPr="00B234E1" w:rsidRDefault="00B234E1" w:rsidP="00B234E1"/>
    <w:p w14:paraId="0E197020" w14:textId="77777777" w:rsidR="00506D90" w:rsidRPr="00B234E1" w:rsidRDefault="00506D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34E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234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234E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B2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2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