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F42A97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ГОСУДАРСТВЕННЫЙ КОМИТЕТ ПО ЦЕНАМ И ТАРИФАМ РЕСПУБЛИКИ КРЫМ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августа 2018 года N 35/2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установлении тарифа на водоснабжение и водоотведение обществу с ограниченной ответственностью "Комфорт" на </w:t>
      </w:r>
      <w:proofErr w:type="gramStart"/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2018 - 2019</w:t>
      </w:r>
      <w:proofErr w:type="gramEnd"/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30128F37" w14:textId="77777777" w:rsidR="00DC51D0" w:rsidRPr="00DC51D0" w:rsidRDefault="00DC51D0" w:rsidP="00DC51D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(с изменениями на 20 декабря 2018 года)</w:t>
      </w:r>
    </w:p>
    <w:p w14:paraId="530CF8D6" w14:textId="77777777" w:rsidR="00DC51D0" w:rsidRPr="00DC51D0" w:rsidRDefault="00DC51D0" w:rsidP="00DC51D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(в ред. Приказа Государственного комитета по ценам и тарифам Республики Крым от 20.12.2018 N 63/10)</w:t>
      </w:r>
    </w:p>
    <w:p w14:paraId="33B30B00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B9CFFF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D5109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AB995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1. Установить обществу с ограниченной ответственностью "Комфорт" тарифы на водоснабжение и водоотведение на период с 10.09.2018 по 07.04.2019 включительно в соответствии с приложением N 1 к настоящему приказу.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E77E0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991AE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(п. 1 в ред. Приказа Государственного комитета по ценам и тарифам Республики Крым от 20.12.2018 N 63/10)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6C116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4A5305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2. Утвердить обществу с ограниченной ответственностью "Комфорт" производственную программу в сфере водоснабжения на 2018 год в соответствии с приложением N 2 к настоящему приказу.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F9B1E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E9F80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3. Утвердить обществу с ограниченной ответственностью "Комфорт" производственную программу в сфере водоотведения на 2018 год в соответствии с приложением N 3 к настоящему приказу.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99D8F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AE494B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4.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EB3FC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BC069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Настоящий приказ вступает в силу через 10 дней со дня опубликования.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14B57" w14:textId="77777777" w:rsidR="00DC51D0" w:rsidRPr="00DC51D0" w:rsidRDefault="00DC51D0" w:rsidP="00DC51D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  <w:t>Ю.НОВОСАД</w:t>
      </w:r>
    </w:p>
    <w:p w14:paraId="5E944895" w14:textId="77777777" w:rsidR="00DC51D0" w:rsidRPr="00DC51D0" w:rsidRDefault="00DC51D0" w:rsidP="00DC51D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30.08.2018 N 35/2</w:t>
      </w:r>
    </w:p>
    <w:p w14:paraId="79B15F41" w14:textId="77777777" w:rsidR="00DC51D0" w:rsidRPr="00DC51D0" w:rsidRDefault="00DC51D0" w:rsidP="00DC51D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ВОДОСНАБЖЕНИЕ И ВОДООТВЕДЕНИЕ ДЛЯ ОБЩЕСТВА С ОГРАНИЧЕННОЙ ОТВЕТСТВЕННОСТЬЮ "КОМФОРТ" НА </w:t>
      </w:r>
      <w:proofErr w:type="gramStart"/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2018 - 2019</w:t>
      </w:r>
      <w:proofErr w:type="gramEnd"/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24A04CBB" w14:textId="77777777" w:rsidR="00DC51D0" w:rsidRPr="00DC51D0" w:rsidRDefault="00DC51D0" w:rsidP="00DC51D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(в ред. Приказа Государственного комитета по ценам и тарифам Республики Крым от 20.12.2018 N 63/10)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2854"/>
        <w:gridCol w:w="1620"/>
        <w:gridCol w:w="1614"/>
        <w:gridCol w:w="2609"/>
      </w:tblGrid>
      <w:tr w:rsidR="00DC51D0" w:rsidRPr="00DC51D0" w14:paraId="2F680B07" w14:textId="77777777" w:rsidTr="00DC51D0">
        <w:trPr>
          <w:trHeight w:val="15"/>
        </w:trPr>
        <w:tc>
          <w:tcPr>
            <w:tcW w:w="554" w:type="dxa"/>
            <w:hideMark/>
          </w:tcPr>
          <w:p w14:paraId="34AC6F30" w14:textId="77777777" w:rsidR="00DC51D0" w:rsidRPr="00DC51D0" w:rsidRDefault="00DC51D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56324254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276BB4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05BB467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924AF5C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2420ABAB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E4A2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EF391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2DDEA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8247E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населения (руб./куб. м)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9803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бюджетных организаций и прочих потребителей (руб./куб. м)</w:t>
            </w:r>
          </w:p>
        </w:tc>
      </w:tr>
      <w:tr w:rsidR="00DC51D0" w:rsidRPr="00DC51D0" w14:paraId="3D467B37" w14:textId="77777777" w:rsidTr="00DC51D0">
        <w:tc>
          <w:tcPr>
            <w:tcW w:w="96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8D46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Питьевая вода</w:t>
            </w:r>
          </w:p>
        </w:tc>
      </w:tr>
      <w:tr w:rsidR="00DC51D0" w:rsidRPr="00DC51D0" w14:paraId="4147AD79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BD14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F88C5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Новоандреевское</w:t>
            </w:r>
            <w:proofErr w:type="spellEnd"/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 Симферопольского района: с. Новоандреевка, с. </w:t>
            </w:r>
            <w:proofErr w:type="spellStart"/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Харитоновка</w:t>
            </w:r>
            <w:proofErr w:type="spellEnd"/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EBF9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10.09.2018 по 07.04.2019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F736A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BA00C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20,75</w:t>
            </w:r>
          </w:p>
        </w:tc>
      </w:tr>
      <w:tr w:rsidR="00DC51D0" w:rsidRPr="00DC51D0" w14:paraId="4CCB51FF" w14:textId="77777777" w:rsidTr="00DC51D0">
        <w:tc>
          <w:tcPr>
            <w:tcW w:w="96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6CEE0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Водоотведение</w:t>
            </w:r>
          </w:p>
        </w:tc>
      </w:tr>
      <w:tr w:rsidR="00DC51D0" w:rsidRPr="00DC51D0" w14:paraId="00CA7C20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58FC2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E36F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Новоандреевское</w:t>
            </w:r>
            <w:proofErr w:type="spellEnd"/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сельское поселение Симферопольского района: с. Новоандреевка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A10FC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10.09.2018 по 07.04.2019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A707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91B5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31,33</w:t>
            </w:r>
          </w:p>
        </w:tc>
      </w:tr>
    </w:tbl>
    <w:p w14:paraId="73088ED8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5CEFA7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2B05C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49954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* Предприятие находится на упрощенной системе налогообложения и не является плательщиком налога на добавленную стоимость в соответствии с Налоговым кодексом Российской Федерации.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B1888" w14:textId="77777777" w:rsidR="00DC51D0" w:rsidRPr="00DC51D0" w:rsidRDefault="00DC51D0" w:rsidP="00DC51D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 приказу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30.08.2018 N 35/2</w:t>
      </w:r>
    </w:p>
    <w:p w14:paraId="67F9249F" w14:textId="77777777" w:rsidR="00DC51D0" w:rsidRPr="00DC51D0" w:rsidRDefault="00DC51D0" w:rsidP="00DC51D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ОБЩЕСТВА С ОГРАНИЧЕННОЙ ОТВЕТСТВЕННОСТЬЮ "КОМФОРТ" В СФЕРЕ ХОЛОДНОГО ВОДОСНАБЖЕНИЯ НА 2018 ГОД</w:t>
      </w:r>
    </w:p>
    <w:p w14:paraId="5BFED47B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4"/>
        <w:gridCol w:w="4951"/>
      </w:tblGrid>
      <w:tr w:rsidR="00DC51D0" w:rsidRPr="00DC51D0" w14:paraId="327446B5" w14:textId="77777777" w:rsidTr="00DC51D0">
        <w:trPr>
          <w:trHeight w:val="15"/>
        </w:trPr>
        <w:tc>
          <w:tcPr>
            <w:tcW w:w="4435" w:type="dxa"/>
            <w:hideMark/>
          </w:tcPr>
          <w:p w14:paraId="5A2A6207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26FF7D3D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1A703736" w14:textId="77777777" w:rsidTr="00DC51D0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9546A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2500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C51D0" w:rsidRPr="00DC51D0" w14:paraId="77F194AC" w14:textId="77777777" w:rsidTr="00DC51D0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CDA9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AB55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297511, ул. Победы, д. 36, офис 3, с. Новоандреевка, Симферопольский район, Республика Крым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C51D0" w:rsidRPr="00DC51D0" w14:paraId="3C123EA5" w14:textId="77777777" w:rsidTr="00DC51D0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17E8D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A8A3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C51D0" w:rsidRPr="00DC51D0" w14:paraId="4E8D1A78" w14:textId="77777777" w:rsidTr="00DC51D0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1A15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5ECF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63D3D65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76"/>
        <w:gridCol w:w="1688"/>
        <w:gridCol w:w="2369"/>
      </w:tblGrid>
      <w:tr w:rsidR="00DC51D0" w:rsidRPr="00DC51D0" w14:paraId="4B779561" w14:textId="77777777" w:rsidTr="00DC51D0">
        <w:trPr>
          <w:trHeight w:val="15"/>
        </w:trPr>
        <w:tc>
          <w:tcPr>
            <w:tcW w:w="554" w:type="dxa"/>
            <w:hideMark/>
          </w:tcPr>
          <w:p w14:paraId="46691053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47A428AD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FB95D98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5488DE1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2D01A073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7D42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430B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6087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ED8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DC51D0" w:rsidRPr="00DC51D0" w14:paraId="6187032D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2309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E024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CB70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0566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C51D0" w:rsidRPr="00DC51D0" w14:paraId="5E8B3CEC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1CF7C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17E5E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водопровода по ул. Школьная, с. Новоандреевка, протяженностью 410 м/п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D071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2EEE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63,14</w:t>
            </w:r>
          </w:p>
        </w:tc>
      </w:tr>
      <w:tr w:rsidR="00DC51D0" w:rsidRPr="00DC51D0" w14:paraId="36657FE3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D091F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A680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Замена водопровода по ул. Победы, с. Новоандреевка, протяженностью 1620 м/п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7E34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1548D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249,48</w:t>
            </w:r>
          </w:p>
        </w:tc>
      </w:tr>
      <w:tr w:rsidR="00DC51D0" w:rsidRPr="00DC51D0" w14:paraId="4BE736CA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7F90F" w14:textId="77777777" w:rsidR="00DC51D0" w:rsidRPr="00DC51D0" w:rsidRDefault="00DC51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AAD3C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A924" w14:textId="77777777" w:rsidR="00DC51D0" w:rsidRPr="00DC51D0" w:rsidRDefault="00DC51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9BBD3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312,62</w:t>
            </w:r>
          </w:p>
        </w:tc>
      </w:tr>
    </w:tbl>
    <w:p w14:paraId="002DB283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Раздел 3. ПЕРЕЧЕНЬ ПЛАНОВЫХ МЕРОПРИЯТИЙ ПО ЭНЕРГОСБЕРЕЖЕНИЮ И ПОВЫШЕНИЮ ЭНЕРГЕТИЧЕСКОЙ ЭФФЕКТИВНОСТИ, В ТОМ ЧИСЛЕ 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СНИЖЕНИЕ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74"/>
        <w:gridCol w:w="1688"/>
        <w:gridCol w:w="2371"/>
      </w:tblGrid>
      <w:tr w:rsidR="00DC51D0" w:rsidRPr="00DC51D0" w14:paraId="781AEA07" w14:textId="77777777" w:rsidTr="00DC51D0">
        <w:trPr>
          <w:trHeight w:val="15"/>
        </w:trPr>
        <w:tc>
          <w:tcPr>
            <w:tcW w:w="554" w:type="dxa"/>
            <w:hideMark/>
          </w:tcPr>
          <w:p w14:paraId="7425F7DF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6FA30D43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40B71A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6BD52B7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574F0BEE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0D8C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18934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96576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23F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DC51D0" w:rsidRPr="00DC51D0" w14:paraId="77C90E20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988B3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DE95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D457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82B4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C51D0" w:rsidRPr="00DC51D0" w14:paraId="3AF8CCCE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FE08D" w14:textId="77777777" w:rsidR="00DC51D0" w:rsidRPr="00DC51D0" w:rsidRDefault="00DC51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6760A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1801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A4F3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C51D0" w:rsidRPr="00DC51D0" w14:paraId="5F116DD6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BC18" w14:textId="77777777" w:rsidR="00DC51D0" w:rsidRPr="00DC51D0" w:rsidRDefault="00DC51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DECF1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795B7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8836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C51D0" w:rsidRPr="00DC51D0" w14:paraId="0D4AC8F4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F8C00" w14:textId="77777777" w:rsidR="00DC51D0" w:rsidRPr="00DC51D0" w:rsidRDefault="00DC51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AACFF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B9A09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3E96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090BDE8F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ПОДАЧИ ВОДЫ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26"/>
        <w:gridCol w:w="1635"/>
        <w:gridCol w:w="2372"/>
      </w:tblGrid>
      <w:tr w:rsidR="00DC51D0" w:rsidRPr="00DC51D0" w14:paraId="68E246B6" w14:textId="77777777" w:rsidTr="00DC51D0">
        <w:trPr>
          <w:trHeight w:val="15"/>
        </w:trPr>
        <w:tc>
          <w:tcPr>
            <w:tcW w:w="554" w:type="dxa"/>
            <w:hideMark/>
          </w:tcPr>
          <w:p w14:paraId="2765C3FB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061C3839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3A5937D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217DF68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44ADDD47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F9B38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A1C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922F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5D9B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период</w:t>
            </w:r>
          </w:p>
        </w:tc>
      </w:tr>
      <w:tr w:rsidR="00DC51D0" w:rsidRPr="00DC51D0" w14:paraId="0E37E8C2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ED59E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5ECA9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воды из источников водоснабжения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D633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5552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116,64</w:t>
            </w:r>
          </w:p>
        </w:tc>
      </w:tr>
      <w:tr w:rsidR="00DC51D0" w:rsidRPr="00DC51D0" w14:paraId="7C7340EE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91646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2CF5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воды, поданной в сеть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8F50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3E7E0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113,06</w:t>
            </w:r>
          </w:p>
        </w:tc>
      </w:tr>
      <w:tr w:rsidR="00DC51D0" w:rsidRPr="00DC51D0" w14:paraId="7B41FAC9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EF261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56042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 товаров и услуг (всего)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A8E7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997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110,48</w:t>
            </w:r>
          </w:p>
        </w:tc>
      </w:tr>
    </w:tbl>
    <w:p w14:paraId="2D3EF6B1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4"/>
        <w:gridCol w:w="1661"/>
      </w:tblGrid>
      <w:tr w:rsidR="00DC51D0" w:rsidRPr="00DC51D0" w14:paraId="539A5884" w14:textId="77777777" w:rsidTr="00DC51D0">
        <w:trPr>
          <w:trHeight w:val="15"/>
        </w:trPr>
        <w:tc>
          <w:tcPr>
            <w:tcW w:w="7762" w:type="dxa"/>
            <w:hideMark/>
          </w:tcPr>
          <w:p w14:paraId="638ABFF0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5CF239A5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127EB217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2972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36F3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значения показателей</w:t>
            </w:r>
          </w:p>
        </w:tc>
      </w:tr>
      <w:tr w:rsidR="00DC51D0" w:rsidRPr="00DC51D0" w14:paraId="34771884" w14:textId="77777777" w:rsidTr="00DC51D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DD78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</w:tr>
      <w:tr w:rsidR="00DC51D0" w:rsidRPr="00DC51D0" w14:paraId="3137CBC0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4436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9B7AA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C51D0" w:rsidRPr="00DC51D0" w14:paraId="5C72E4E2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5A2B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0028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C51D0" w:rsidRPr="00DC51D0" w14:paraId="6F9465F1" w14:textId="77777777" w:rsidTr="00DC51D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390BD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водоснабжения</w:t>
            </w:r>
          </w:p>
        </w:tc>
      </w:tr>
      <w:tr w:rsidR="00DC51D0" w:rsidRPr="00DC51D0" w14:paraId="42203CF0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7D31A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A4C5C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</w:tr>
      <w:tr w:rsidR="00DC51D0" w:rsidRPr="00DC51D0" w14:paraId="3750DCDF" w14:textId="77777777" w:rsidTr="00DC51D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EA30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DC51D0" w:rsidRPr="00DC51D0" w14:paraId="01D39FF0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19A0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 Доля потерь воды в централизованных системах водоснабжения при ее транспортировке в общем объеме, поданном в водопроводную сеть, %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D4F6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2,28</w:t>
            </w:r>
          </w:p>
        </w:tc>
      </w:tr>
      <w:tr w:rsidR="00DC51D0" w:rsidRPr="00DC51D0" w14:paraId="61BE58D4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B6100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Удельный расход электрической энергии, потребляемой в технологическом процессе подготовки, транспортирования питьевой воды, на единицу объема воды, </w:t>
            </w:r>
            <w:proofErr w:type="spellStart"/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кВт·час</w:t>
            </w:r>
            <w:proofErr w:type="spellEnd"/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 &lt;*&gt;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1A49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0,532</w:t>
            </w:r>
          </w:p>
        </w:tc>
      </w:tr>
    </w:tbl>
    <w:p w14:paraId="5E62B606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DEB6F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DC057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789A3B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* Показатель рассчитан исходя из всего объема электропотребления предприятия без разделения по технологическим этапам (подъем, транспортировка питьевой воды) ввиду отсутствия соответствующего раздельного учета электрической энергии.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C18DFE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6. РАСЧЕТ ЭФФЕКТИВНОСТИ ПРОИЗВОДСТВЕННОЙ ПРОГРАММЫ</w:t>
      </w:r>
    </w:p>
    <w:p w14:paraId="6F712AD4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84F409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Расчет эффективности производственной программы осуществляется путем сопоставления динамики изменения плановых значений показателей надежности, качества и расходов на реализацию производственной программы в течение срока ее действия.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2E232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7. ОТЧЕТ ОБ ИСПОЛНЕНИИ ПРОИЗВОДСТВЕННОЙ ПРОГРАММЫ ЗА ИСТЕКШИЙ ПЕРИОД РЕГУЛИРОВАНИЯ</w:t>
      </w:r>
    </w:p>
    <w:p w14:paraId="63FC8BB4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8855D3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Производственная программа для предприятия утверждается впервые.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16CE7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74"/>
        <w:gridCol w:w="1688"/>
        <w:gridCol w:w="2371"/>
      </w:tblGrid>
      <w:tr w:rsidR="00DC51D0" w:rsidRPr="00DC51D0" w14:paraId="267E076C" w14:textId="77777777" w:rsidTr="00DC51D0">
        <w:trPr>
          <w:trHeight w:val="15"/>
        </w:trPr>
        <w:tc>
          <w:tcPr>
            <w:tcW w:w="554" w:type="dxa"/>
            <w:hideMark/>
          </w:tcPr>
          <w:p w14:paraId="4DCB86F3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1404F87D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DBD8F94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C39F523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16B6A61C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8D8E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659D3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DA4E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3B654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DC51D0" w:rsidRPr="00DC51D0" w14:paraId="54F3203E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F41B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A0A9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56BCF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593C7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C51D0" w:rsidRPr="00DC51D0" w14:paraId="2575601C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8DA65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F0F6F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FFEC1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CD507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2F4E1AC" w14:textId="77777777" w:rsidR="00DC51D0" w:rsidRPr="00DC51D0" w:rsidRDefault="00DC51D0" w:rsidP="00DC51D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Государственного комитета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30.08.2018 N 35/2</w:t>
      </w:r>
    </w:p>
    <w:p w14:paraId="2782529C" w14:textId="77777777" w:rsidR="00DC51D0" w:rsidRPr="00DC51D0" w:rsidRDefault="00DC51D0" w:rsidP="00DC51D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ПРОИЗВОДСТВЕННАЯ ПРОГРАММА ОБЩЕСТВА С ОГРАНИЧЕННОЙ ОТВЕТСТВЕННОСТЬЮ "КОМФОРТ" В СФЕРЕ ВОДООТВЕДЕНИЯ НА 2018 ГОД</w:t>
      </w:r>
    </w:p>
    <w:p w14:paraId="4DA7FD51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4"/>
        <w:gridCol w:w="4951"/>
      </w:tblGrid>
      <w:tr w:rsidR="00DC51D0" w:rsidRPr="00DC51D0" w14:paraId="3D5696B2" w14:textId="77777777" w:rsidTr="00DC51D0">
        <w:trPr>
          <w:trHeight w:val="15"/>
        </w:trPr>
        <w:tc>
          <w:tcPr>
            <w:tcW w:w="4435" w:type="dxa"/>
            <w:hideMark/>
          </w:tcPr>
          <w:p w14:paraId="40ADF3AD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6C6A1939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592CDA36" w14:textId="77777777" w:rsidTr="00DC51D0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FEF39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3F43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C51D0" w:rsidRPr="00DC51D0" w14:paraId="284AA301" w14:textId="77777777" w:rsidTr="00DC51D0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C2089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организации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8F638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297511, ул. Победы, д. 36, офис 3, с. Новоандреевка, Симферопольский район, Республика Крым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C51D0" w:rsidRPr="00DC51D0" w14:paraId="048482F9" w14:textId="77777777" w:rsidTr="00DC51D0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1CFA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084D4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C51D0" w:rsidRPr="00DC51D0" w14:paraId="12CDC6E5" w14:textId="77777777" w:rsidTr="00DC51D0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48A5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CD901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B53F643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74"/>
        <w:gridCol w:w="1688"/>
        <w:gridCol w:w="2371"/>
      </w:tblGrid>
      <w:tr w:rsidR="00DC51D0" w:rsidRPr="00DC51D0" w14:paraId="25485D4E" w14:textId="77777777" w:rsidTr="00DC51D0">
        <w:trPr>
          <w:trHeight w:val="15"/>
        </w:trPr>
        <w:tc>
          <w:tcPr>
            <w:tcW w:w="554" w:type="dxa"/>
            <w:hideMark/>
          </w:tcPr>
          <w:p w14:paraId="5F1B5595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36AF2F0A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9AC5A69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4156ECB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46B2E2D8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040F7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3673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A90C6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0E236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DC51D0" w:rsidRPr="00DC51D0" w14:paraId="038BD509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55F4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4BBFF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0EFD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4C238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C51D0" w:rsidRPr="00DC51D0" w14:paraId="41B77B5E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62F5" w14:textId="77777777" w:rsidR="00DC51D0" w:rsidRPr="00DC51D0" w:rsidRDefault="00DC51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91CAE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2A96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7B3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C51D0" w:rsidRPr="00DC51D0" w14:paraId="54FC0EA2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49A31" w14:textId="77777777" w:rsidR="00DC51D0" w:rsidRPr="00DC51D0" w:rsidRDefault="00DC51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C29DC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EB183" w14:textId="77777777" w:rsidR="00DC51D0" w:rsidRPr="00DC51D0" w:rsidRDefault="00DC51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CF191" w14:textId="77777777" w:rsidR="00DC51D0" w:rsidRPr="00DC51D0" w:rsidRDefault="00DC51D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64CA3737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3. ПЕРЕЧЕНЬ ПЛАНОВЫХ МЕРОПРИЯТИЙ ПО ЭНЕРГОСБЕРЕЖЕНИЮ И ПОВЫШЕНИЮ ЭНЕРГЕТИЧЕСКОЙ ЭФФЕКТИВНОСТИ, ГРАФИК И ОБЪЕМ ФИНАНСОВЫХ ПОТРЕБНОСТЕЙ, НЕОБХОДИМЫХ ДЛЯ РЕАЛИЗАЦИИ ПРОИЗВОДСТВЕННОЙ ПРОГРАММЫ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74"/>
        <w:gridCol w:w="1688"/>
        <w:gridCol w:w="2371"/>
      </w:tblGrid>
      <w:tr w:rsidR="00DC51D0" w:rsidRPr="00DC51D0" w14:paraId="44D46737" w14:textId="77777777" w:rsidTr="00DC51D0">
        <w:trPr>
          <w:trHeight w:val="15"/>
        </w:trPr>
        <w:tc>
          <w:tcPr>
            <w:tcW w:w="554" w:type="dxa"/>
            <w:hideMark/>
          </w:tcPr>
          <w:p w14:paraId="3CB51511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09F61016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FD3C67A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A720FC9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37FD2B7A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8709D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50363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FCA54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 реализации 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мероприятия,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B86E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Объем финансовых потребностей на реализацию 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мероприятия, тыс. руб.</w:t>
            </w:r>
          </w:p>
        </w:tc>
      </w:tr>
      <w:tr w:rsidR="00DC51D0" w:rsidRPr="00DC51D0" w14:paraId="0A55CDB2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9C728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A0939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9252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199F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C51D0" w:rsidRPr="00DC51D0" w14:paraId="2374E3BB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0CC7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419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EB69F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A708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C51D0" w:rsidRPr="00DC51D0" w14:paraId="59E96DA5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404B" w14:textId="77777777" w:rsidR="00DC51D0" w:rsidRPr="00DC51D0" w:rsidRDefault="00DC51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6267" w14:textId="77777777" w:rsidR="00DC51D0" w:rsidRPr="00DC51D0" w:rsidRDefault="00DC51D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7C524" w14:textId="77777777" w:rsidR="00DC51D0" w:rsidRPr="00DC51D0" w:rsidRDefault="00DC51D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A0A4" w14:textId="77777777" w:rsidR="00DC51D0" w:rsidRPr="00DC51D0" w:rsidRDefault="00DC51D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53F26789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04A60" w14:textId="77777777" w:rsidR="00DC51D0" w:rsidRPr="00DC51D0" w:rsidRDefault="00DC51D0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3EB5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8D1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D249C" w14:textId="77777777" w:rsidR="00DC51D0" w:rsidRPr="00DC51D0" w:rsidRDefault="00DC51D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57ADE12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ПРИНИМАЕМЫХ СТОЧНЫХ ВОД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719"/>
        <w:gridCol w:w="1632"/>
        <w:gridCol w:w="2382"/>
      </w:tblGrid>
      <w:tr w:rsidR="00DC51D0" w:rsidRPr="00DC51D0" w14:paraId="016BB681" w14:textId="77777777" w:rsidTr="00DC51D0">
        <w:trPr>
          <w:trHeight w:val="15"/>
        </w:trPr>
        <w:tc>
          <w:tcPr>
            <w:tcW w:w="554" w:type="dxa"/>
            <w:hideMark/>
          </w:tcPr>
          <w:p w14:paraId="25A61036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6EC8BFE1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67619E5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BCC231C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04E28B97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115D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CD7E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31C4C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176A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период регулирования</w:t>
            </w:r>
          </w:p>
        </w:tc>
      </w:tr>
      <w:tr w:rsidR="00DC51D0" w:rsidRPr="00DC51D0" w14:paraId="39605D13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D0F0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939B2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6FF1D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5D4C6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C51D0" w:rsidRPr="00DC51D0" w14:paraId="15E11E98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F7962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06DBB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сточных вод, принимаемых у абонентов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8390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A02F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8,68</w:t>
            </w:r>
          </w:p>
        </w:tc>
      </w:tr>
      <w:tr w:rsidR="00DC51D0" w:rsidRPr="00DC51D0" w14:paraId="32EFBE56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F64AA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5B77A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транспортируемых сточных вод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CCEEA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AA9C4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8,68</w:t>
            </w:r>
          </w:p>
        </w:tc>
      </w:tr>
    </w:tbl>
    <w:p w14:paraId="3265C614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4"/>
        <w:gridCol w:w="1661"/>
      </w:tblGrid>
      <w:tr w:rsidR="00DC51D0" w:rsidRPr="00DC51D0" w14:paraId="1CCDFB20" w14:textId="77777777" w:rsidTr="00DC51D0">
        <w:trPr>
          <w:trHeight w:val="15"/>
        </w:trPr>
        <w:tc>
          <w:tcPr>
            <w:tcW w:w="7762" w:type="dxa"/>
            <w:hideMark/>
          </w:tcPr>
          <w:p w14:paraId="056CC922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396CC4FD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176B2B7A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7AC9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6FB3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значения показателей</w:t>
            </w:r>
          </w:p>
        </w:tc>
      </w:tr>
      <w:tr w:rsidR="00DC51D0" w:rsidRPr="00DC51D0" w14:paraId="2877F46B" w14:textId="77777777" w:rsidTr="00DC51D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AE22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очистки сточных вод</w:t>
            </w:r>
          </w:p>
        </w:tc>
      </w:tr>
      <w:tr w:rsidR="00DC51D0" w:rsidRPr="00DC51D0" w14:paraId="0552D073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6AD7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75E7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C51D0" w:rsidRPr="00DC51D0" w14:paraId="74A91A4C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381BA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48E04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C51D0" w:rsidRPr="00DC51D0" w14:paraId="463BFFF7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2D690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Доля проб сточных вод, не соответствующих установленным нормативам допустимых сбросов, лимитам на сбросы для централизованной общесплавной (бытовой) системы водоотведения, %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E1D04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C51D0" w:rsidRPr="00DC51D0" w14:paraId="29E01B01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7496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Доля проб сточных вод, не соответствующих установленным нормативам допустимых сбросов, лимитам на сбросы для централизованной ливневой системы водоотведения, %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04768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C51D0" w:rsidRPr="00DC51D0" w14:paraId="51B868DA" w14:textId="77777777" w:rsidTr="00DC51D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8AE03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водоотведения</w:t>
            </w:r>
          </w:p>
        </w:tc>
      </w:tr>
      <w:tr w:rsidR="00DC51D0" w:rsidRPr="00DC51D0" w14:paraId="2B7EB3B0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6324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Удельное количество аварий и засоров в расчете на протяженность канализационной сети в год, ед./км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71DCB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C51D0" w:rsidRPr="00DC51D0" w14:paraId="0614FFE7" w14:textId="77777777" w:rsidTr="00DC51D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03098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DC51D0" w:rsidRPr="00DC51D0" w14:paraId="3A038A76" w14:textId="77777777" w:rsidTr="00DC51D0"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9FBBC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вод, </w:t>
            </w:r>
            <w:proofErr w:type="spellStart"/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 &lt;*&gt;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4BB1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0,091</w:t>
            </w:r>
          </w:p>
        </w:tc>
      </w:tr>
    </w:tbl>
    <w:p w14:paraId="34E39D72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6. РАСЧЕТ ЭФФЕКТИВНОСТИ ПРОИЗВОДСТВЕННОЙ ПРОГРАММЫ</w:t>
      </w:r>
    </w:p>
    <w:p w14:paraId="1B1BEA52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8FF58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Расчет эффективности производственной программы осуществляется путем сопоставления динамики изменения плановых значений показателей надежности, качества и расходов на реализацию производственной программы в течение срока ее действия.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8853F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7. ОТЧЕТ ОБ ИСПОЛНЕНИИ ПРОИЗВОДСТВЕННОЙ ПРОГРАММЫ ЗА ИСТЕКШИЙ ПЕРИОД РЕГУЛИРОВАНИЯ</w:t>
      </w:r>
    </w:p>
    <w:p w14:paraId="7BCC9727" w14:textId="77777777" w:rsidR="00DC51D0" w:rsidRPr="00DC51D0" w:rsidRDefault="00DC51D0" w:rsidP="00DC51D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FA821" w14:textId="77777777" w:rsidR="00DC51D0" w:rsidRPr="00DC51D0" w:rsidRDefault="00DC51D0" w:rsidP="00DC51D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sz w:val="24"/>
          <w:szCs w:val="24"/>
          <w:lang w:eastAsia="ru-RU"/>
        </w:rPr>
        <w:t>Производственная программа для предприятия утверждается впервые.</w:t>
      </w:r>
      <w:r w:rsidRPr="00DC51D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1E8A9" w14:textId="77777777" w:rsidR="00DC51D0" w:rsidRPr="00DC51D0" w:rsidRDefault="00DC51D0" w:rsidP="00DC51D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DC51D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674"/>
        <w:gridCol w:w="1688"/>
        <w:gridCol w:w="2371"/>
      </w:tblGrid>
      <w:tr w:rsidR="00DC51D0" w:rsidRPr="00DC51D0" w14:paraId="39123FC8" w14:textId="77777777" w:rsidTr="00DC51D0">
        <w:trPr>
          <w:trHeight w:val="15"/>
        </w:trPr>
        <w:tc>
          <w:tcPr>
            <w:tcW w:w="554" w:type="dxa"/>
            <w:hideMark/>
          </w:tcPr>
          <w:p w14:paraId="63F759CF" w14:textId="77777777" w:rsidR="00DC51D0" w:rsidRPr="00DC51D0" w:rsidRDefault="00DC51D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233D3FCE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FC580FF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6F2BB8F" w14:textId="77777777" w:rsidR="00DC51D0" w:rsidRPr="00DC51D0" w:rsidRDefault="00DC51D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DC51D0" w:rsidRPr="00DC51D0" w14:paraId="0AB062CA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A58A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565C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9B5E0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43E4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DC51D0" w:rsidRPr="00DC51D0" w14:paraId="5D1F3A6C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A9482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10C0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6135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DE5C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C51D0" w:rsidRPr="00DC51D0" w14:paraId="5C923C8E" w14:textId="77777777" w:rsidTr="00DC51D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13A9F" w14:textId="77777777" w:rsidR="00DC51D0" w:rsidRPr="00DC51D0" w:rsidRDefault="00DC51D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2A321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8F9C4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28056" w14:textId="77777777" w:rsidR="00DC51D0" w:rsidRPr="00DC51D0" w:rsidRDefault="00DC51D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1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12A0134" w14:textId="77777777" w:rsidR="00DC51D0" w:rsidRPr="00DC51D0" w:rsidRDefault="00DC51D0" w:rsidP="00DC51D0"/>
    <w:p w14:paraId="44546346" w14:textId="77777777" w:rsidR="00821256" w:rsidRPr="00DC51D0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C51D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