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70ECEA5" w14:textId="77777777" w:rsidR="004A047B" w:rsidRPr="004A047B" w:rsidRDefault="004A047B" w:rsidP="004A047B">
      <w:pPr>
        <w:spacing w:after="240" w:line="240" w:lineRule="auto"/>
        <w:jc w:val="center"/>
        <w:textAlignment w:val="baseline"/>
        <w:outlineLvl w:val="1"/>
        <w:rPr>
          <w:rFonts w:ascii="Arial" w:eastAsia="Times New Roman" w:hAnsi="Arial" w:cs="Arial"/>
          <w:b/>
          <w:bCs/>
          <w:sz w:val="24"/>
          <w:szCs w:val="24"/>
          <w:lang w:eastAsia="ru-RU"/>
        </w:rPr>
      </w:pPr>
      <w:r w:rsidRPr="004A047B">
        <w:rPr>
          <w:rFonts w:ascii="Arial" w:eastAsia="Times New Roman" w:hAnsi="Arial" w:cs="Arial"/>
          <w:b/>
          <w:bCs/>
          <w:sz w:val="24"/>
          <w:szCs w:val="24"/>
          <w:lang w:eastAsia="ru-RU"/>
        </w:rPr>
        <w:br/>
        <w:t>КОМИТЕТ ПРИРОДНЫХ РЕСУРСОВ, ЛЕСНОГО ХОЗЯЙСТВА И ЭКОЛОГИИ ВОЛГОГРАДСКОЙ ОБЛАСТИ</w:t>
      </w:r>
      <w:r w:rsidRPr="004A047B">
        <w:rPr>
          <w:rFonts w:ascii="Arial" w:eastAsia="Times New Roman" w:hAnsi="Arial" w:cs="Arial"/>
          <w:b/>
          <w:bCs/>
          <w:sz w:val="24"/>
          <w:szCs w:val="24"/>
          <w:lang w:eastAsia="ru-RU"/>
        </w:rPr>
        <w:br/>
      </w:r>
      <w:r w:rsidRPr="004A047B">
        <w:rPr>
          <w:rFonts w:ascii="Arial" w:eastAsia="Times New Roman" w:hAnsi="Arial" w:cs="Arial"/>
          <w:b/>
          <w:bCs/>
          <w:sz w:val="24"/>
          <w:szCs w:val="24"/>
          <w:lang w:eastAsia="ru-RU"/>
        </w:rPr>
        <w:br/>
        <w:t>ПРИКАЗ</w:t>
      </w:r>
      <w:r w:rsidRPr="004A047B">
        <w:rPr>
          <w:rFonts w:ascii="Arial" w:eastAsia="Times New Roman" w:hAnsi="Arial" w:cs="Arial"/>
          <w:b/>
          <w:bCs/>
          <w:sz w:val="24"/>
          <w:szCs w:val="24"/>
          <w:lang w:eastAsia="ru-RU"/>
        </w:rPr>
        <w:br/>
      </w:r>
      <w:r w:rsidRPr="004A047B">
        <w:rPr>
          <w:rFonts w:ascii="Arial" w:eastAsia="Times New Roman" w:hAnsi="Arial" w:cs="Arial"/>
          <w:b/>
          <w:bCs/>
          <w:sz w:val="24"/>
          <w:szCs w:val="24"/>
          <w:lang w:eastAsia="ru-RU"/>
        </w:rPr>
        <w:br/>
        <w:t>от 6 декабря 2021 года N 1477-ОД</w:t>
      </w:r>
      <w:r w:rsidRPr="004A047B">
        <w:rPr>
          <w:rFonts w:ascii="Arial" w:eastAsia="Times New Roman" w:hAnsi="Arial" w:cs="Arial"/>
          <w:b/>
          <w:bCs/>
          <w:sz w:val="24"/>
          <w:szCs w:val="24"/>
          <w:lang w:eastAsia="ru-RU"/>
        </w:rPr>
        <w:br/>
      </w:r>
      <w:r w:rsidRPr="004A047B">
        <w:rPr>
          <w:rFonts w:ascii="Arial" w:eastAsia="Times New Roman" w:hAnsi="Arial" w:cs="Arial"/>
          <w:b/>
          <w:bCs/>
          <w:sz w:val="24"/>
          <w:szCs w:val="24"/>
          <w:lang w:eastAsia="ru-RU"/>
        </w:rPr>
        <w:br/>
      </w:r>
      <w:r w:rsidRPr="004A047B">
        <w:rPr>
          <w:rFonts w:ascii="Arial" w:eastAsia="Times New Roman" w:hAnsi="Arial" w:cs="Arial"/>
          <w:b/>
          <w:bCs/>
          <w:sz w:val="24"/>
          <w:szCs w:val="24"/>
          <w:lang w:eastAsia="ru-RU"/>
        </w:rPr>
        <w:br/>
        <w:t>Об утверждении административного регламента комитета природных ресурсов, лесного хозяйства и экологии Волгоградской области по предоставлению государственной услуги по установлению факта открытия месторождения общераспространенных полезных ископаемых</w:t>
      </w:r>
    </w:p>
    <w:p w14:paraId="6E1A7B63" w14:textId="77777777" w:rsidR="004A047B" w:rsidRPr="004A047B" w:rsidRDefault="004A047B" w:rsidP="004A047B">
      <w:pPr>
        <w:spacing w:after="0" w:line="240" w:lineRule="auto"/>
        <w:jc w:val="center"/>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(с изменениями на 9 марта 2022 года)</w:t>
      </w:r>
    </w:p>
    <w:p w14:paraId="08FC70F1" w14:textId="1A754107" w:rsidR="004A047B" w:rsidRPr="004A047B" w:rsidRDefault="004A047B" w:rsidP="004A047B">
      <w:pPr>
        <w:spacing w:after="0" w:line="240" w:lineRule="auto"/>
        <w:jc w:val="center"/>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(в ред. приказов комитета природных ресурсов, лесного хозяйства и экологии Волгоградской области от 30.12.2021 N 1696-ОД, от 09.03.2022 N 489-ОД)</w:t>
      </w:r>
    </w:p>
    <w:p w14:paraId="57857749"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br/>
      </w:r>
      <w:r w:rsidRPr="004A047B">
        <w:rPr>
          <w:rFonts w:ascii="Arial" w:eastAsia="Times New Roman" w:hAnsi="Arial" w:cs="Arial"/>
          <w:sz w:val="24"/>
          <w:szCs w:val="24"/>
          <w:lang w:eastAsia="ru-RU"/>
        </w:rPr>
        <w:br/>
      </w:r>
    </w:p>
    <w:p w14:paraId="363E0C07" w14:textId="4ED86EF1"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В соответствии с Федеральным законом от 27 июля 2010 г. N 210-ФЗ "Об организации предоставления государственных и муниципальных услуг", постановлением Правительства Российской Федерации от 16 мая 2011 г.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постановлениями Администрации Волгоградской области от 25 июля 2011 г. N 369-п "О разработке и утверждении административных регламентов предоставления государственных услуг", от 19 декабря 2016 г. N 693-п "Об утверждении Положения о комитете природных ресурсов, лесного хозяйства и экологии Волгоградской области" приказываю:</w:t>
      </w:r>
      <w:r w:rsidRPr="004A047B">
        <w:rPr>
          <w:rFonts w:ascii="Arial" w:eastAsia="Times New Roman" w:hAnsi="Arial" w:cs="Arial"/>
          <w:sz w:val="24"/>
          <w:szCs w:val="24"/>
          <w:lang w:eastAsia="ru-RU"/>
        </w:rPr>
        <w:br/>
      </w:r>
    </w:p>
    <w:p w14:paraId="05604096"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89A7E60"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 Утвердить прилагаемый 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установлению факта открытия месторождения общераспространенных полезных ископаемых.</w:t>
      </w:r>
      <w:r w:rsidRPr="004A047B">
        <w:rPr>
          <w:rFonts w:ascii="Arial" w:eastAsia="Times New Roman" w:hAnsi="Arial" w:cs="Arial"/>
          <w:sz w:val="24"/>
          <w:szCs w:val="24"/>
          <w:lang w:eastAsia="ru-RU"/>
        </w:rPr>
        <w:br/>
      </w:r>
    </w:p>
    <w:p w14:paraId="39EF1872"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48992A6"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2. Настоящий приказ вступает в силу через 10 календарных дней после официального опубликования.</w:t>
      </w:r>
      <w:r w:rsidRPr="004A047B">
        <w:rPr>
          <w:rFonts w:ascii="Arial" w:eastAsia="Times New Roman" w:hAnsi="Arial" w:cs="Arial"/>
          <w:sz w:val="24"/>
          <w:szCs w:val="24"/>
          <w:lang w:eastAsia="ru-RU"/>
        </w:rPr>
        <w:br/>
      </w:r>
    </w:p>
    <w:p w14:paraId="4CCBBDD9" w14:textId="77777777" w:rsidR="004A047B" w:rsidRPr="004A047B" w:rsidRDefault="004A047B" w:rsidP="004A047B">
      <w:pPr>
        <w:spacing w:after="0" w:line="240" w:lineRule="auto"/>
        <w:jc w:val="right"/>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br/>
      </w:r>
      <w:r w:rsidRPr="004A047B">
        <w:rPr>
          <w:rFonts w:ascii="Arial" w:eastAsia="Times New Roman" w:hAnsi="Arial" w:cs="Arial"/>
          <w:sz w:val="24"/>
          <w:szCs w:val="24"/>
          <w:lang w:eastAsia="ru-RU"/>
        </w:rPr>
        <w:br/>
        <w:t>Председатель комитета</w:t>
      </w:r>
      <w:r w:rsidRPr="004A047B">
        <w:rPr>
          <w:rFonts w:ascii="Arial" w:eastAsia="Times New Roman" w:hAnsi="Arial" w:cs="Arial"/>
          <w:sz w:val="24"/>
          <w:szCs w:val="24"/>
          <w:lang w:eastAsia="ru-RU"/>
        </w:rPr>
        <w:br/>
        <w:t>В.В.РОМАНОВА</w:t>
      </w:r>
    </w:p>
    <w:p w14:paraId="3F3F1BFA" w14:textId="77777777" w:rsidR="004A047B" w:rsidRPr="004A047B" w:rsidRDefault="004A047B" w:rsidP="004A047B">
      <w:pPr>
        <w:spacing w:after="240" w:line="240" w:lineRule="auto"/>
        <w:jc w:val="right"/>
        <w:textAlignment w:val="baseline"/>
        <w:outlineLvl w:val="1"/>
        <w:rPr>
          <w:rFonts w:ascii="Arial" w:eastAsia="Times New Roman" w:hAnsi="Arial" w:cs="Arial"/>
          <w:b/>
          <w:bCs/>
          <w:sz w:val="24"/>
          <w:szCs w:val="24"/>
          <w:lang w:eastAsia="ru-RU"/>
        </w:rPr>
      </w:pPr>
      <w:r w:rsidRPr="004A047B">
        <w:rPr>
          <w:rFonts w:ascii="Arial" w:eastAsia="Times New Roman" w:hAnsi="Arial" w:cs="Arial"/>
          <w:b/>
          <w:bCs/>
          <w:sz w:val="24"/>
          <w:szCs w:val="24"/>
          <w:lang w:eastAsia="ru-RU"/>
        </w:rPr>
        <w:br/>
      </w:r>
      <w:r w:rsidRPr="004A047B">
        <w:rPr>
          <w:rFonts w:ascii="Arial" w:eastAsia="Times New Roman" w:hAnsi="Arial" w:cs="Arial"/>
          <w:b/>
          <w:bCs/>
          <w:sz w:val="24"/>
          <w:szCs w:val="24"/>
          <w:lang w:eastAsia="ru-RU"/>
        </w:rPr>
        <w:br/>
        <w:t>Утвержден</w:t>
      </w:r>
      <w:r w:rsidRPr="004A047B">
        <w:rPr>
          <w:rFonts w:ascii="Arial" w:eastAsia="Times New Roman" w:hAnsi="Arial" w:cs="Arial"/>
          <w:b/>
          <w:bCs/>
          <w:sz w:val="24"/>
          <w:szCs w:val="24"/>
          <w:lang w:eastAsia="ru-RU"/>
        </w:rPr>
        <w:br/>
        <w:t>приказом</w:t>
      </w:r>
      <w:r w:rsidRPr="004A047B">
        <w:rPr>
          <w:rFonts w:ascii="Arial" w:eastAsia="Times New Roman" w:hAnsi="Arial" w:cs="Arial"/>
          <w:b/>
          <w:bCs/>
          <w:sz w:val="24"/>
          <w:szCs w:val="24"/>
          <w:lang w:eastAsia="ru-RU"/>
        </w:rPr>
        <w:br/>
        <w:t>комитета природных ресурсов,</w:t>
      </w:r>
      <w:r w:rsidRPr="004A047B">
        <w:rPr>
          <w:rFonts w:ascii="Arial" w:eastAsia="Times New Roman" w:hAnsi="Arial" w:cs="Arial"/>
          <w:b/>
          <w:bCs/>
          <w:sz w:val="24"/>
          <w:szCs w:val="24"/>
          <w:lang w:eastAsia="ru-RU"/>
        </w:rPr>
        <w:br/>
        <w:t>лесного хозяйства и экологии</w:t>
      </w:r>
      <w:r w:rsidRPr="004A047B">
        <w:rPr>
          <w:rFonts w:ascii="Arial" w:eastAsia="Times New Roman" w:hAnsi="Arial" w:cs="Arial"/>
          <w:b/>
          <w:bCs/>
          <w:sz w:val="24"/>
          <w:szCs w:val="24"/>
          <w:lang w:eastAsia="ru-RU"/>
        </w:rPr>
        <w:br/>
      </w:r>
      <w:r w:rsidRPr="004A047B">
        <w:rPr>
          <w:rFonts w:ascii="Arial" w:eastAsia="Times New Roman" w:hAnsi="Arial" w:cs="Arial"/>
          <w:b/>
          <w:bCs/>
          <w:sz w:val="24"/>
          <w:szCs w:val="24"/>
          <w:lang w:eastAsia="ru-RU"/>
        </w:rPr>
        <w:lastRenderedPageBreak/>
        <w:t>Волгоградской области</w:t>
      </w:r>
      <w:r w:rsidRPr="004A047B">
        <w:rPr>
          <w:rFonts w:ascii="Arial" w:eastAsia="Times New Roman" w:hAnsi="Arial" w:cs="Arial"/>
          <w:b/>
          <w:bCs/>
          <w:sz w:val="24"/>
          <w:szCs w:val="24"/>
          <w:lang w:eastAsia="ru-RU"/>
        </w:rPr>
        <w:br/>
        <w:t>от 06 декабря 2021 г. N 1477-ОД</w:t>
      </w:r>
    </w:p>
    <w:p w14:paraId="7321201B" w14:textId="77777777" w:rsidR="004A047B" w:rsidRPr="004A047B" w:rsidRDefault="004A047B" w:rsidP="004A047B">
      <w:pPr>
        <w:spacing w:after="240" w:line="240" w:lineRule="auto"/>
        <w:jc w:val="center"/>
        <w:textAlignment w:val="baseline"/>
        <w:rPr>
          <w:rFonts w:ascii="Arial" w:eastAsia="Times New Roman" w:hAnsi="Arial" w:cs="Arial"/>
          <w:b/>
          <w:bCs/>
          <w:sz w:val="24"/>
          <w:szCs w:val="24"/>
          <w:lang w:eastAsia="ru-RU"/>
        </w:rPr>
      </w:pPr>
      <w:r w:rsidRPr="004A047B">
        <w:rPr>
          <w:rFonts w:ascii="Arial" w:eastAsia="Times New Roman" w:hAnsi="Arial" w:cs="Arial"/>
          <w:b/>
          <w:bCs/>
          <w:sz w:val="24"/>
          <w:szCs w:val="24"/>
          <w:lang w:eastAsia="ru-RU"/>
        </w:rPr>
        <w:br/>
      </w:r>
      <w:r w:rsidRPr="004A047B">
        <w:rPr>
          <w:rFonts w:ascii="Arial" w:eastAsia="Times New Roman" w:hAnsi="Arial" w:cs="Arial"/>
          <w:b/>
          <w:bCs/>
          <w:sz w:val="24"/>
          <w:szCs w:val="24"/>
          <w:lang w:eastAsia="ru-RU"/>
        </w:rPr>
        <w:br/>
        <w:t>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УСТАНОВЛЕНИЮ ФАКТА ОТКРЫТИЯ МЕСТОРОЖДЕНИЯ ОБЩЕРАСПРОСТРАНЕННЫХ ПОЛЕЗНЫХ ИСКОПАЕМЫХ</w:t>
      </w:r>
    </w:p>
    <w:p w14:paraId="58D9A74A" w14:textId="2F5CE420" w:rsidR="004A047B" w:rsidRPr="004A047B" w:rsidRDefault="004A047B" w:rsidP="004A047B">
      <w:pPr>
        <w:spacing w:after="0" w:line="240" w:lineRule="auto"/>
        <w:jc w:val="center"/>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(в ред. приказов комитета природных ресурсов, лесного хозяйства и экологии Волгоградской области от 30.12.2021 N 1696-ОД, от 09.03.2022 N 489-ОД)</w:t>
      </w:r>
    </w:p>
    <w:p w14:paraId="30F3A8E9" w14:textId="77777777" w:rsidR="004A047B" w:rsidRPr="004A047B" w:rsidRDefault="004A047B" w:rsidP="004A047B">
      <w:pPr>
        <w:spacing w:after="240" w:line="240" w:lineRule="auto"/>
        <w:jc w:val="center"/>
        <w:textAlignment w:val="baseline"/>
        <w:outlineLvl w:val="2"/>
        <w:rPr>
          <w:rFonts w:ascii="Arial" w:eastAsia="Times New Roman" w:hAnsi="Arial" w:cs="Arial"/>
          <w:b/>
          <w:bCs/>
          <w:sz w:val="24"/>
          <w:szCs w:val="24"/>
          <w:lang w:eastAsia="ru-RU"/>
        </w:rPr>
      </w:pPr>
      <w:r w:rsidRPr="004A047B">
        <w:rPr>
          <w:rFonts w:ascii="Arial" w:eastAsia="Times New Roman" w:hAnsi="Arial" w:cs="Arial"/>
          <w:b/>
          <w:bCs/>
          <w:sz w:val="24"/>
          <w:szCs w:val="24"/>
          <w:lang w:eastAsia="ru-RU"/>
        </w:rPr>
        <w:br/>
      </w:r>
      <w:r w:rsidRPr="004A047B">
        <w:rPr>
          <w:rFonts w:ascii="Arial" w:eastAsia="Times New Roman" w:hAnsi="Arial" w:cs="Arial"/>
          <w:b/>
          <w:bCs/>
          <w:sz w:val="24"/>
          <w:szCs w:val="24"/>
          <w:lang w:eastAsia="ru-RU"/>
        </w:rPr>
        <w:br/>
      </w:r>
      <w:r w:rsidRPr="004A047B">
        <w:rPr>
          <w:rFonts w:ascii="Arial" w:eastAsia="Times New Roman" w:hAnsi="Arial" w:cs="Arial"/>
          <w:b/>
          <w:bCs/>
          <w:sz w:val="24"/>
          <w:szCs w:val="24"/>
          <w:lang w:eastAsia="ru-RU"/>
        </w:rPr>
        <w:br/>
        <w:t>1. Общие положения</w:t>
      </w:r>
    </w:p>
    <w:p w14:paraId="0EA3C31F"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B8132E3"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1.1. Административный регламент комитета природных ресурсов, лесного хозяйства и экологии Волгоградской области (далее именуется - Комитет) по предоставлению государственной услуги по установлению факта открытия месторождения общераспространенных полезных ископаемых (далее именуются соответственно - административный регламент, государственная услуга), определяет сроки и последовательность административных процедур и административных действий при предоставлении государственной услуги Комитетом.</w:t>
      </w:r>
      <w:r w:rsidRPr="004A047B">
        <w:rPr>
          <w:rFonts w:ascii="Arial" w:eastAsia="Times New Roman" w:hAnsi="Arial" w:cs="Arial"/>
          <w:sz w:val="24"/>
          <w:szCs w:val="24"/>
          <w:lang w:eastAsia="ru-RU"/>
        </w:rPr>
        <w:br/>
      </w:r>
    </w:p>
    <w:p w14:paraId="6689F1E6"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511F0AD" w14:textId="149B6C88"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 xml:space="preserve">В настоящем административном регламенте понятие "пользователи недр" используется в значении, определенном в статье 9 Закона Российской Федерации от 21 февраля 1992 г. N </w:t>
      </w:r>
      <w:proofErr w:type="gramStart"/>
      <w:r w:rsidRPr="004A047B">
        <w:rPr>
          <w:rFonts w:ascii="Arial" w:eastAsia="Times New Roman" w:hAnsi="Arial" w:cs="Arial"/>
          <w:sz w:val="24"/>
          <w:szCs w:val="24"/>
          <w:lang w:eastAsia="ru-RU"/>
        </w:rPr>
        <w:t>2395-1</w:t>
      </w:r>
      <w:proofErr w:type="gramEnd"/>
      <w:r w:rsidRPr="004A047B">
        <w:rPr>
          <w:rFonts w:ascii="Arial" w:eastAsia="Times New Roman" w:hAnsi="Arial" w:cs="Arial"/>
          <w:sz w:val="24"/>
          <w:szCs w:val="24"/>
          <w:lang w:eastAsia="ru-RU"/>
        </w:rPr>
        <w:t xml:space="preserve"> "О недрах".</w:t>
      </w:r>
      <w:r w:rsidRPr="004A047B">
        <w:rPr>
          <w:rFonts w:ascii="Arial" w:eastAsia="Times New Roman" w:hAnsi="Arial" w:cs="Arial"/>
          <w:sz w:val="24"/>
          <w:szCs w:val="24"/>
          <w:lang w:eastAsia="ru-RU"/>
        </w:rPr>
        <w:br/>
      </w:r>
    </w:p>
    <w:p w14:paraId="2C4AFACF"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384A87F"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1.2. Предметом регулирования административного регламента являются правоотношения, возникающие между Комитетом, его структурными подразделениями и должностными лицами, пользователями недр при предоставлении государственной услуги, в связи с реализацией Комитетом полномочий по предоставлению государственной услуги.</w:t>
      </w:r>
      <w:r w:rsidRPr="004A047B">
        <w:rPr>
          <w:rFonts w:ascii="Arial" w:eastAsia="Times New Roman" w:hAnsi="Arial" w:cs="Arial"/>
          <w:sz w:val="24"/>
          <w:szCs w:val="24"/>
          <w:lang w:eastAsia="ru-RU"/>
        </w:rPr>
        <w:br/>
      </w:r>
    </w:p>
    <w:p w14:paraId="2340ED0D"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CD2C831"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1.3. Сведения о заявителях.</w:t>
      </w:r>
      <w:r w:rsidRPr="004A047B">
        <w:rPr>
          <w:rFonts w:ascii="Arial" w:eastAsia="Times New Roman" w:hAnsi="Arial" w:cs="Arial"/>
          <w:sz w:val="24"/>
          <w:szCs w:val="24"/>
          <w:lang w:eastAsia="ru-RU"/>
        </w:rPr>
        <w:br/>
      </w:r>
    </w:p>
    <w:p w14:paraId="0D56C9AF"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583F5CC"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Заявителями на предоставление государственной услуги являются пользователи недр, совершившие (самостоятельно или с помощью привлеченных организаций) открытие месторождения общераспространенных полезных ископаемых (далее именуются - заявители).</w:t>
      </w:r>
      <w:r w:rsidRPr="004A047B">
        <w:rPr>
          <w:rFonts w:ascii="Arial" w:eastAsia="Times New Roman" w:hAnsi="Arial" w:cs="Arial"/>
          <w:sz w:val="24"/>
          <w:szCs w:val="24"/>
          <w:lang w:eastAsia="ru-RU"/>
        </w:rPr>
        <w:br/>
      </w:r>
    </w:p>
    <w:p w14:paraId="427967EE"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694E09D"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1.4. Порядок информирования о предоставлении государственной услуги.</w:t>
      </w:r>
      <w:r w:rsidRPr="004A047B">
        <w:rPr>
          <w:rFonts w:ascii="Arial" w:eastAsia="Times New Roman" w:hAnsi="Arial" w:cs="Arial"/>
          <w:sz w:val="24"/>
          <w:szCs w:val="24"/>
          <w:lang w:eastAsia="ru-RU"/>
        </w:rPr>
        <w:br/>
      </w:r>
    </w:p>
    <w:p w14:paraId="5879C7FE"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2FA36C3"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lastRenderedPageBreak/>
        <w:t>1.4.1. Информирование Заявителей о предоставлении государственной услуги осуществляется должностными лицами Комитета.</w:t>
      </w:r>
      <w:r w:rsidRPr="004A047B">
        <w:rPr>
          <w:rFonts w:ascii="Arial" w:eastAsia="Times New Roman" w:hAnsi="Arial" w:cs="Arial"/>
          <w:sz w:val="24"/>
          <w:szCs w:val="24"/>
          <w:lang w:eastAsia="ru-RU"/>
        </w:rPr>
        <w:br/>
      </w:r>
    </w:p>
    <w:p w14:paraId="6413A85C"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612EC33C"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1.4.2. Информирование Заявителей о государственной услуге осуществляется:</w:t>
      </w:r>
      <w:r w:rsidRPr="004A047B">
        <w:rPr>
          <w:rFonts w:ascii="Arial" w:eastAsia="Times New Roman" w:hAnsi="Arial" w:cs="Arial"/>
          <w:sz w:val="24"/>
          <w:szCs w:val="24"/>
          <w:lang w:eastAsia="ru-RU"/>
        </w:rPr>
        <w:br/>
      </w:r>
    </w:p>
    <w:p w14:paraId="5A04D1A0"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5EAD87F"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должностными лицами непосредственно в помещении Комитета, при личном консультировании, с использованием средств телефонной связи, электронной почты;</w:t>
      </w:r>
      <w:r w:rsidRPr="004A047B">
        <w:rPr>
          <w:rFonts w:ascii="Arial" w:eastAsia="Times New Roman" w:hAnsi="Arial" w:cs="Arial"/>
          <w:sz w:val="24"/>
          <w:szCs w:val="24"/>
          <w:lang w:eastAsia="ru-RU"/>
        </w:rPr>
        <w:br/>
      </w:r>
    </w:p>
    <w:p w14:paraId="1D802CCC"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9434B79"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путем размещения информации на информационных стендах в Комитете, в информационно-телекоммуникационной сети "Интернет" на официальном сайте Комитета в составе портала Губернатора и Администрации Волгоградской области (далее именуется - официальный сайт Комитета);</w:t>
      </w:r>
      <w:r w:rsidRPr="004A047B">
        <w:rPr>
          <w:rFonts w:ascii="Arial" w:eastAsia="Times New Roman" w:hAnsi="Arial" w:cs="Arial"/>
          <w:sz w:val="24"/>
          <w:szCs w:val="24"/>
          <w:lang w:eastAsia="ru-RU"/>
        </w:rPr>
        <w:br/>
      </w:r>
    </w:p>
    <w:p w14:paraId="05B35819"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C476337"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с использованием средств массовой информации, публикации в газетах, журналах, выступления по радио, телевидению;</w:t>
      </w:r>
      <w:r w:rsidRPr="004A047B">
        <w:rPr>
          <w:rFonts w:ascii="Arial" w:eastAsia="Times New Roman" w:hAnsi="Arial" w:cs="Arial"/>
          <w:sz w:val="24"/>
          <w:szCs w:val="24"/>
          <w:lang w:eastAsia="ru-RU"/>
        </w:rPr>
        <w:br/>
      </w:r>
    </w:p>
    <w:p w14:paraId="69B60E4B"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84F40DF"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путем издания печатных информационных материалов (в том числе брошюр, буклетов, листовок);</w:t>
      </w:r>
      <w:r w:rsidRPr="004A047B">
        <w:rPr>
          <w:rFonts w:ascii="Arial" w:eastAsia="Times New Roman" w:hAnsi="Arial" w:cs="Arial"/>
          <w:sz w:val="24"/>
          <w:szCs w:val="24"/>
          <w:lang w:eastAsia="ru-RU"/>
        </w:rPr>
        <w:br/>
      </w:r>
    </w:p>
    <w:p w14:paraId="63785485"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A4F6449"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в многофункциональных центрах предоставления государственных и муниципальных услуг (далее именуется - МФЦ), информация о наименовании, месте нахождения, графике работы, справочных телефонах, адресах размещается на Едином портале сети центров и офисов "Мои документы" (МФЦ) Волгоградской области в информационно-телекоммуникационной сети "Интернет" по адресу: http://mfc.volganet.ru (далее - официальный сайт МФЦ).</w:t>
      </w:r>
      <w:r w:rsidRPr="004A047B">
        <w:rPr>
          <w:rFonts w:ascii="Arial" w:eastAsia="Times New Roman" w:hAnsi="Arial" w:cs="Arial"/>
          <w:sz w:val="24"/>
          <w:szCs w:val="24"/>
          <w:lang w:eastAsia="ru-RU"/>
        </w:rPr>
        <w:br/>
      </w:r>
    </w:p>
    <w:p w14:paraId="72C7028F"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7BA1113"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 xml:space="preserve">1.4.3. Комитет осуществляет прием Заявителей по адресу: 400074, Волгоград, ул. Ковровская, д. 24, </w:t>
      </w:r>
      <w:proofErr w:type="spellStart"/>
      <w:r w:rsidRPr="004A047B">
        <w:rPr>
          <w:rFonts w:ascii="Arial" w:eastAsia="Times New Roman" w:hAnsi="Arial" w:cs="Arial"/>
          <w:sz w:val="24"/>
          <w:szCs w:val="24"/>
          <w:lang w:eastAsia="ru-RU"/>
        </w:rPr>
        <w:t>каб</w:t>
      </w:r>
      <w:proofErr w:type="spellEnd"/>
      <w:r w:rsidRPr="004A047B">
        <w:rPr>
          <w:rFonts w:ascii="Arial" w:eastAsia="Times New Roman" w:hAnsi="Arial" w:cs="Arial"/>
          <w:sz w:val="24"/>
          <w:szCs w:val="24"/>
          <w:lang w:eastAsia="ru-RU"/>
        </w:rPr>
        <w:t>. 109, 110, 111, согласно режиму работы: с 8 ч 30 мин. до 17 ч 30 мин., перерыв - с 12 ч 00 мин. до 13 ч 00 мин.</w:t>
      </w:r>
      <w:r w:rsidRPr="004A047B">
        <w:rPr>
          <w:rFonts w:ascii="Arial" w:eastAsia="Times New Roman" w:hAnsi="Arial" w:cs="Arial"/>
          <w:sz w:val="24"/>
          <w:szCs w:val="24"/>
          <w:lang w:eastAsia="ru-RU"/>
        </w:rPr>
        <w:br/>
      </w:r>
    </w:p>
    <w:p w14:paraId="182DD9C0"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207580B" w14:textId="4A5B5438"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30.12.2021 N 1696-ОД)</w:t>
      </w:r>
      <w:r w:rsidRPr="004A047B">
        <w:rPr>
          <w:rFonts w:ascii="Arial" w:eastAsia="Times New Roman" w:hAnsi="Arial" w:cs="Arial"/>
          <w:sz w:val="24"/>
          <w:szCs w:val="24"/>
          <w:lang w:eastAsia="ru-RU"/>
        </w:rPr>
        <w:br/>
      </w:r>
    </w:p>
    <w:p w14:paraId="5EC967CD"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6F9FFA16"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Суббота, воскресенье - выходные дни.</w:t>
      </w:r>
      <w:r w:rsidRPr="004A047B">
        <w:rPr>
          <w:rFonts w:ascii="Arial" w:eastAsia="Times New Roman" w:hAnsi="Arial" w:cs="Arial"/>
          <w:sz w:val="24"/>
          <w:szCs w:val="24"/>
          <w:lang w:eastAsia="ru-RU"/>
        </w:rPr>
        <w:br/>
      </w:r>
    </w:p>
    <w:p w14:paraId="674A1D4B"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152B777"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1.4.4. Структурное подразделение Комитета, ответственное за предоставление государственной услуги - отдел недропользования (далее именуется - Отдел).</w:t>
      </w:r>
      <w:r w:rsidRPr="004A047B">
        <w:rPr>
          <w:rFonts w:ascii="Arial" w:eastAsia="Times New Roman" w:hAnsi="Arial" w:cs="Arial"/>
          <w:sz w:val="24"/>
          <w:szCs w:val="24"/>
          <w:lang w:eastAsia="ru-RU"/>
        </w:rPr>
        <w:br/>
      </w:r>
    </w:p>
    <w:p w14:paraId="7D551550"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41F8A09"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lastRenderedPageBreak/>
        <w:t>1.4.5. Справочные телефоны:</w:t>
      </w:r>
      <w:r w:rsidRPr="004A047B">
        <w:rPr>
          <w:rFonts w:ascii="Arial" w:eastAsia="Times New Roman" w:hAnsi="Arial" w:cs="Arial"/>
          <w:sz w:val="24"/>
          <w:szCs w:val="24"/>
          <w:lang w:eastAsia="ru-RU"/>
        </w:rPr>
        <w:br/>
      </w:r>
    </w:p>
    <w:p w14:paraId="08FF4B5F"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4FB35A8"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телефон приемной Комитета: (8442) 35-31-01;</w:t>
      </w:r>
      <w:r w:rsidRPr="004A047B">
        <w:rPr>
          <w:rFonts w:ascii="Arial" w:eastAsia="Times New Roman" w:hAnsi="Arial" w:cs="Arial"/>
          <w:sz w:val="24"/>
          <w:szCs w:val="24"/>
          <w:lang w:eastAsia="ru-RU"/>
        </w:rPr>
        <w:br/>
      </w:r>
    </w:p>
    <w:p w14:paraId="74464612"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6FB0ACA"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факс: (8442) 35-31-23;</w:t>
      </w:r>
      <w:r w:rsidRPr="004A047B">
        <w:rPr>
          <w:rFonts w:ascii="Arial" w:eastAsia="Times New Roman" w:hAnsi="Arial" w:cs="Arial"/>
          <w:sz w:val="24"/>
          <w:szCs w:val="24"/>
          <w:lang w:eastAsia="ru-RU"/>
        </w:rPr>
        <w:br/>
      </w:r>
    </w:p>
    <w:p w14:paraId="27D9B0BD"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655E15D4"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телефоны начальника Отдела и специалистов: (8442) 35-34-20, 35-34-22, 35-34-24;</w:t>
      </w:r>
      <w:r w:rsidRPr="004A047B">
        <w:rPr>
          <w:rFonts w:ascii="Arial" w:eastAsia="Times New Roman" w:hAnsi="Arial" w:cs="Arial"/>
          <w:sz w:val="24"/>
          <w:szCs w:val="24"/>
          <w:lang w:eastAsia="ru-RU"/>
        </w:rPr>
        <w:br/>
      </w:r>
    </w:p>
    <w:p w14:paraId="657857AE"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4C89D1B"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номер телефона-автоинформатора: нет;</w:t>
      </w:r>
      <w:r w:rsidRPr="004A047B">
        <w:rPr>
          <w:rFonts w:ascii="Arial" w:eastAsia="Times New Roman" w:hAnsi="Arial" w:cs="Arial"/>
          <w:sz w:val="24"/>
          <w:szCs w:val="24"/>
          <w:lang w:eastAsia="ru-RU"/>
        </w:rPr>
        <w:br/>
      </w:r>
    </w:p>
    <w:p w14:paraId="2F3FE80E"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1B6335C"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адрес электронной почты: oblcompriroda@volganet.ru;</w:t>
      </w:r>
      <w:r w:rsidRPr="004A047B">
        <w:rPr>
          <w:rFonts w:ascii="Arial" w:eastAsia="Times New Roman" w:hAnsi="Arial" w:cs="Arial"/>
          <w:sz w:val="24"/>
          <w:szCs w:val="24"/>
          <w:lang w:eastAsia="ru-RU"/>
        </w:rPr>
        <w:br/>
      </w:r>
    </w:p>
    <w:p w14:paraId="05DD14D6"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D750301"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адрес федеральной государственной информационной системы "Единый портал государственных и муниципальных услуг (функций)" (далее именуется - Единый портал) в информационно-телекоммуникационной сети "Интернет": http://www.gosuslugi.ru;</w:t>
      </w:r>
      <w:r w:rsidRPr="004A047B">
        <w:rPr>
          <w:rFonts w:ascii="Arial" w:eastAsia="Times New Roman" w:hAnsi="Arial" w:cs="Arial"/>
          <w:sz w:val="24"/>
          <w:szCs w:val="24"/>
          <w:lang w:eastAsia="ru-RU"/>
        </w:rPr>
        <w:br/>
      </w:r>
    </w:p>
    <w:p w14:paraId="5D00E5C0"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67ACCEC" w14:textId="7F14C4CC"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абзац исключен. - Приказ комитета природных ресурсов, лесного хозяйства и экологии Волгоградской области от 30.12.2021 N 1696-ОД.</w:t>
      </w:r>
      <w:r w:rsidRPr="004A047B">
        <w:rPr>
          <w:rFonts w:ascii="Arial" w:eastAsia="Times New Roman" w:hAnsi="Arial" w:cs="Arial"/>
          <w:sz w:val="24"/>
          <w:szCs w:val="24"/>
          <w:lang w:eastAsia="ru-RU"/>
        </w:rPr>
        <w:br/>
      </w:r>
    </w:p>
    <w:p w14:paraId="301428DE"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07089CB"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1.4.6. Информация о процедуре предоставления государственной услуги предоставляется заинтересованным лицам оперативно, должна быть четкой, достоверной, полной.</w:t>
      </w:r>
      <w:r w:rsidRPr="004A047B">
        <w:rPr>
          <w:rFonts w:ascii="Arial" w:eastAsia="Times New Roman" w:hAnsi="Arial" w:cs="Arial"/>
          <w:sz w:val="24"/>
          <w:szCs w:val="24"/>
          <w:lang w:eastAsia="ru-RU"/>
        </w:rPr>
        <w:br/>
      </w:r>
    </w:p>
    <w:p w14:paraId="4862EC9D"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61C21E6"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Информация о процедуре предоставления государственной услуги предоставляется бесплатно.</w:t>
      </w:r>
      <w:r w:rsidRPr="004A047B">
        <w:rPr>
          <w:rFonts w:ascii="Arial" w:eastAsia="Times New Roman" w:hAnsi="Arial" w:cs="Arial"/>
          <w:sz w:val="24"/>
          <w:szCs w:val="24"/>
          <w:lang w:eastAsia="ru-RU"/>
        </w:rPr>
        <w:br/>
      </w:r>
    </w:p>
    <w:p w14:paraId="504D2662"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AC64F6D"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1.4.7. Сведения о государственной услуге и административный регламент размещаются на официальном сайте Комитета, Едином портале, на информационном стенде Комитета, а также сообщаются Заявителю должностными лицами Комитета при личном контакте, с использованием информационно-телекоммуникационной сети "Интернет", почтовой, телефонной связи, посредством электронной почты.</w:t>
      </w:r>
      <w:r w:rsidRPr="004A047B">
        <w:rPr>
          <w:rFonts w:ascii="Arial" w:eastAsia="Times New Roman" w:hAnsi="Arial" w:cs="Arial"/>
          <w:sz w:val="24"/>
          <w:szCs w:val="24"/>
          <w:lang w:eastAsia="ru-RU"/>
        </w:rPr>
        <w:br/>
      </w:r>
    </w:p>
    <w:p w14:paraId="64E1C98F"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4FE5F4C" w14:textId="02ECF2C4"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30.12.2021 N 1696-ОД)</w:t>
      </w:r>
      <w:r w:rsidRPr="004A047B">
        <w:rPr>
          <w:rFonts w:ascii="Arial" w:eastAsia="Times New Roman" w:hAnsi="Arial" w:cs="Arial"/>
          <w:sz w:val="24"/>
          <w:szCs w:val="24"/>
          <w:lang w:eastAsia="ru-RU"/>
        </w:rPr>
        <w:br/>
      </w:r>
    </w:p>
    <w:p w14:paraId="6D9AB31C"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62D62478"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lastRenderedPageBreak/>
        <w:t>1.4.8. На информационных стендах в Комитете размещаются следующие информационные материалы:</w:t>
      </w:r>
      <w:r w:rsidRPr="004A047B">
        <w:rPr>
          <w:rFonts w:ascii="Arial" w:eastAsia="Times New Roman" w:hAnsi="Arial" w:cs="Arial"/>
          <w:sz w:val="24"/>
          <w:szCs w:val="24"/>
          <w:lang w:eastAsia="ru-RU"/>
        </w:rPr>
        <w:br/>
      </w:r>
    </w:p>
    <w:p w14:paraId="4C41EDA1"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84611C2"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информация о месте нахождения и графике работы МФЦ;</w:t>
      </w:r>
      <w:r w:rsidRPr="004A047B">
        <w:rPr>
          <w:rFonts w:ascii="Arial" w:eastAsia="Times New Roman" w:hAnsi="Arial" w:cs="Arial"/>
          <w:sz w:val="24"/>
          <w:szCs w:val="24"/>
          <w:lang w:eastAsia="ru-RU"/>
        </w:rPr>
        <w:br/>
      </w:r>
    </w:p>
    <w:p w14:paraId="5323F1E7"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5040E20"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выдержки из законодательных и иных нормативных правовых актов, регулирующих предоставление государственной услуги;</w:t>
      </w:r>
      <w:r w:rsidRPr="004A047B">
        <w:rPr>
          <w:rFonts w:ascii="Arial" w:eastAsia="Times New Roman" w:hAnsi="Arial" w:cs="Arial"/>
          <w:sz w:val="24"/>
          <w:szCs w:val="24"/>
          <w:lang w:eastAsia="ru-RU"/>
        </w:rPr>
        <w:br/>
      </w:r>
    </w:p>
    <w:p w14:paraId="279EA7FC"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C9F3788"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перечень Заявителей, имеющих право на получение государственной услуги;</w:t>
      </w:r>
      <w:r w:rsidRPr="004A047B">
        <w:rPr>
          <w:rFonts w:ascii="Arial" w:eastAsia="Times New Roman" w:hAnsi="Arial" w:cs="Arial"/>
          <w:sz w:val="24"/>
          <w:szCs w:val="24"/>
          <w:lang w:eastAsia="ru-RU"/>
        </w:rPr>
        <w:br/>
      </w:r>
    </w:p>
    <w:p w14:paraId="53220CBC"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C4F6834"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краткое описание порядка предоставления государственной услуги;</w:t>
      </w:r>
      <w:r w:rsidRPr="004A047B">
        <w:rPr>
          <w:rFonts w:ascii="Arial" w:eastAsia="Times New Roman" w:hAnsi="Arial" w:cs="Arial"/>
          <w:sz w:val="24"/>
          <w:szCs w:val="24"/>
          <w:lang w:eastAsia="ru-RU"/>
        </w:rPr>
        <w:br/>
      </w:r>
    </w:p>
    <w:p w14:paraId="6D5D7FE9"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700F280"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перечень документов, необходимых для предоставления государственной услуги;</w:t>
      </w:r>
      <w:r w:rsidRPr="004A047B">
        <w:rPr>
          <w:rFonts w:ascii="Arial" w:eastAsia="Times New Roman" w:hAnsi="Arial" w:cs="Arial"/>
          <w:sz w:val="24"/>
          <w:szCs w:val="24"/>
          <w:lang w:eastAsia="ru-RU"/>
        </w:rPr>
        <w:br/>
      </w:r>
    </w:p>
    <w:p w14:paraId="3A63DEDC"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46966E7"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перечень оснований для отказа в предоставлении государственной услуги;</w:t>
      </w:r>
      <w:r w:rsidRPr="004A047B">
        <w:rPr>
          <w:rFonts w:ascii="Arial" w:eastAsia="Times New Roman" w:hAnsi="Arial" w:cs="Arial"/>
          <w:sz w:val="24"/>
          <w:szCs w:val="24"/>
          <w:lang w:eastAsia="ru-RU"/>
        </w:rPr>
        <w:br/>
      </w:r>
    </w:p>
    <w:p w14:paraId="7A9D829B"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7A87A95"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досудебный (внесудебный) порядок обжалования решений и действий (бездействия) Комитета, МФЦ, организаций, осуществляющих функции по предоставлению государственной услуги, а также их должностных лиц, государственных служащих, работников;</w:t>
      </w:r>
      <w:r w:rsidRPr="004A047B">
        <w:rPr>
          <w:rFonts w:ascii="Arial" w:eastAsia="Times New Roman" w:hAnsi="Arial" w:cs="Arial"/>
          <w:sz w:val="24"/>
          <w:szCs w:val="24"/>
          <w:lang w:eastAsia="ru-RU"/>
        </w:rPr>
        <w:br/>
      </w:r>
    </w:p>
    <w:p w14:paraId="65736CC9"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8213FE0"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график приема для консультаций о предоставлении государственной услуги, номер факса, адрес электронной почты Комитета и адрес официального сайта Комитета;</w:t>
      </w:r>
      <w:r w:rsidRPr="004A047B">
        <w:rPr>
          <w:rFonts w:ascii="Arial" w:eastAsia="Times New Roman" w:hAnsi="Arial" w:cs="Arial"/>
          <w:sz w:val="24"/>
          <w:szCs w:val="24"/>
          <w:lang w:eastAsia="ru-RU"/>
        </w:rPr>
        <w:br/>
      </w:r>
    </w:p>
    <w:p w14:paraId="4E9C3A95"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A804789"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необходимая оперативная информация о предоставлении государственной услуги.</w:t>
      </w:r>
      <w:r w:rsidRPr="004A047B">
        <w:rPr>
          <w:rFonts w:ascii="Arial" w:eastAsia="Times New Roman" w:hAnsi="Arial" w:cs="Arial"/>
          <w:sz w:val="24"/>
          <w:szCs w:val="24"/>
          <w:lang w:eastAsia="ru-RU"/>
        </w:rPr>
        <w:br/>
      </w:r>
    </w:p>
    <w:p w14:paraId="064531B5"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790A58D"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Стенды, содержащие информацию о предоставлении государственной услуги, размещены в помещении Комитета. Текст материалов, размещаемых на стендах, напечатан удобным для чтения шрифтом.</w:t>
      </w:r>
      <w:r w:rsidRPr="004A047B">
        <w:rPr>
          <w:rFonts w:ascii="Arial" w:eastAsia="Times New Roman" w:hAnsi="Arial" w:cs="Arial"/>
          <w:sz w:val="24"/>
          <w:szCs w:val="24"/>
          <w:lang w:eastAsia="ru-RU"/>
        </w:rPr>
        <w:br/>
      </w:r>
    </w:p>
    <w:p w14:paraId="732BDFEC"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753A486F"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1.4.9. Процедура получения информации Заявителями.</w:t>
      </w:r>
      <w:r w:rsidRPr="004A047B">
        <w:rPr>
          <w:rFonts w:ascii="Arial" w:eastAsia="Times New Roman" w:hAnsi="Arial" w:cs="Arial"/>
          <w:sz w:val="24"/>
          <w:szCs w:val="24"/>
          <w:lang w:eastAsia="ru-RU"/>
        </w:rPr>
        <w:br/>
      </w:r>
    </w:p>
    <w:p w14:paraId="57F9B326"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15A9724"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1.4.9.1. При личном обращении должностное лицо Комитета информирует Заявителей об условиях и правилах предоставления государственной услуги.</w:t>
      </w:r>
      <w:r w:rsidRPr="004A047B">
        <w:rPr>
          <w:rFonts w:ascii="Arial" w:eastAsia="Times New Roman" w:hAnsi="Arial" w:cs="Arial"/>
          <w:sz w:val="24"/>
          <w:szCs w:val="24"/>
          <w:lang w:eastAsia="ru-RU"/>
        </w:rPr>
        <w:br/>
      </w:r>
    </w:p>
    <w:p w14:paraId="2B650DDB"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ED152DD"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lastRenderedPageBreak/>
        <w:t>1.4.9.2. При ответах на телефонные звонки и устные обращения Заявителей должностные лица подробно и в вежливой форме информируют обратившихся по интересующим их вопросам. Ответ на телефонный звонок начинается с информации по наименованию органа, в который позвонил гражданин, фамилии, имени, отчества и должности лица, принявшего телефонный звонок.</w:t>
      </w:r>
      <w:r w:rsidRPr="004A047B">
        <w:rPr>
          <w:rFonts w:ascii="Arial" w:eastAsia="Times New Roman" w:hAnsi="Arial" w:cs="Arial"/>
          <w:sz w:val="24"/>
          <w:szCs w:val="24"/>
          <w:lang w:eastAsia="ru-RU"/>
        </w:rPr>
        <w:br/>
      </w:r>
    </w:p>
    <w:p w14:paraId="1F64CCFE"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7918E48B"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 xml:space="preserve">1.4.9.3. При невозможности должностного лица, принявшего звонок, самостоятельно ответить на поставленные вопросы телефонный звонок </w:t>
      </w:r>
      <w:proofErr w:type="spellStart"/>
      <w:r w:rsidRPr="004A047B">
        <w:rPr>
          <w:rFonts w:ascii="Arial" w:eastAsia="Times New Roman" w:hAnsi="Arial" w:cs="Arial"/>
          <w:sz w:val="24"/>
          <w:szCs w:val="24"/>
          <w:lang w:eastAsia="ru-RU"/>
        </w:rPr>
        <w:t>переадресуется</w:t>
      </w:r>
      <w:proofErr w:type="spellEnd"/>
      <w:r w:rsidRPr="004A047B">
        <w:rPr>
          <w:rFonts w:ascii="Arial" w:eastAsia="Times New Roman" w:hAnsi="Arial" w:cs="Arial"/>
          <w:sz w:val="24"/>
          <w:szCs w:val="24"/>
          <w:lang w:eastAsia="ru-RU"/>
        </w:rPr>
        <w:t xml:space="preserve"> (переводится) на другое должностное лицо Комитета или обратившемуся сообщается телефонный номер, по которому можно получить необходимую информацию.</w:t>
      </w:r>
      <w:r w:rsidRPr="004A047B">
        <w:rPr>
          <w:rFonts w:ascii="Arial" w:eastAsia="Times New Roman" w:hAnsi="Arial" w:cs="Arial"/>
          <w:sz w:val="24"/>
          <w:szCs w:val="24"/>
          <w:lang w:eastAsia="ru-RU"/>
        </w:rPr>
        <w:br/>
      </w:r>
    </w:p>
    <w:p w14:paraId="4B049225"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96773C8"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1.4.9.4. С момента приема документов для предоставления государственной услуги Заявитель имеет право на получение любых интересующих его сведений о ходе предоставления государственной услуги посредством личного посещения Комитета, телефонной и почтовой связи или в форме электронных документов.</w:t>
      </w:r>
      <w:r w:rsidRPr="004A047B">
        <w:rPr>
          <w:rFonts w:ascii="Arial" w:eastAsia="Times New Roman" w:hAnsi="Arial" w:cs="Arial"/>
          <w:sz w:val="24"/>
          <w:szCs w:val="24"/>
          <w:lang w:eastAsia="ru-RU"/>
        </w:rPr>
        <w:br/>
      </w:r>
    </w:p>
    <w:p w14:paraId="60D16711" w14:textId="77777777" w:rsidR="004A047B" w:rsidRPr="004A047B" w:rsidRDefault="004A047B" w:rsidP="004A047B">
      <w:pPr>
        <w:spacing w:after="240" w:line="240" w:lineRule="auto"/>
        <w:jc w:val="center"/>
        <w:textAlignment w:val="baseline"/>
        <w:outlineLvl w:val="2"/>
        <w:rPr>
          <w:rFonts w:ascii="Arial" w:eastAsia="Times New Roman" w:hAnsi="Arial" w:cs="Arial"/>
          <w:b/>
          <w:bCs/>
          <w:sz w:val="24"/>
          <w:szCs w:val="24"/>
          <w:lang w:eastAsia="ru-RU"/>
        </w:rPr>
      </w:pPr>
      <w:r w:rsidRPr="004A047B">
        <w:rPr>
          <w:rFonts w:ascii="Arial" w:eastAsia="Times New Roman" w:hAnsi="Arial" w:cs="Arial"/>
          <w:b/>
          <w:bCs/>
          <w:sz w:val="24"/>
          <w:szCs w:val="24"/>
          <w:lang w:eastAsia="ru-RU"/>
        </w:rPr>
        <w:br/>
      </w:r>
      <w:r w:rsidRPr="004A047B">
        <w:rPr>
          <w:rFonts w:ascii="Arial" w:eastAsia="Times New Roman" w:hAnsi="Arial" w:cs="Arial"/>
          <w:b/>
          <w:bCs/>
          <w:sz w:val="24"/>
          <w:szCs w:val="24"/>
          <w:lang w:eastAsia="ru-RU"/>
        </w:rPr>
        <w:br/>
        <w:t>2. Стандарт предоставления государственной услуги</w:t>
      </w:r>
    </w:p>
    <w:p w14:paraId="5C6BE5D8"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25D742C"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2.1. Наименование государственной услуги: "Установление факта открытия месторождения общераспространенных полезных ископаемых".</w:t>
      </w:r>
      <w:r w:rsidRPr="004A047B">
        <w:rPr>
          <w:rFonts w:ascii="Arial" w:eastAsia="Times New Roman" w:hAnsi="Arial" w:cs="Arial"/>
          <w:sz w:val="24"/>
          <w:szCs w:val="24"/>
          <w:lang w:eastAsia="ru-RU"/>
        </w:rPr>
        <w:br/>
      </w:r>
    </w:p>
    <w:p w14:paraId="463E9A9E"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6ABE890C"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2.2. Наименование органа исполнительной власти, предоставляющего государственную услугу: комитет природных ресурсов, лесного хозяйства и экологии Волгоградской области.</w:t>
      </w:r>
      <w:r w:rsidRPr="004A047B">
        <w:rPr>
          <w:rFonts w:ascii="Arial" w:eastAsia="Times New Roman" w:hAnsi="Arial" w:cs="Arial"/>
          <w:sz w:val="24"/>
          <w:szCs w:val="24"/>
          <w:lang w:eastAsia="ru-RU"/>
        </w:rPr>
        <w:br/>
      </w:r>
    </w:p>
    <w:p w14:paraId="2A9C6F8C"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E700DB3"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2.3. Результат предоставления государственной услуги.</w:t>
      </w:r>
      <w:r w:rsidRPr="004A047B">
        <w:rPr>
          <w:rFonts w:ascii="Arial" w:eastAsia="Times New Roman" w:hAnsi="Arial" w:cs="Arial"/>
          <w:sz w:val="24"/>
          <w:szCs w:val="24"/>
          <w:lang w:eastAsia="ru-RU"/>
        </w:rPr>
        <w:br/>
      </w:r>
    </w:p>
    <w:p w14:paraId="3BCA5C93"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D4E575B"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Результатом предоставления государственной услуги является:</w:t>
      </w:r>
      <w:r w:rsidRPr="004A047B">
        <w:rPr>
          <w:rFonts w:ascii="Arial" w:eastAsia="Times New Roman" w:hAnsi="Arial" w:cs="Arial"/>
          <w:sz w:val="24"/>
          <w:szCs w:val="24"/>
          <w:lang w:eastAsia="ru-RU"/>
        </w:rPr>
        <w:br/>
      </w:r>
    </w:p>
    <w:p w14:paraId="217A23BD"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65B9CFCB"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выдача свидетельства об установлении факта открытия месторождения общераспространенных полезных ископаемых (далее именуется - свидетельство);</w:t>
      </w:r>
      <w:r w:rsidRPr="004A047B">
        <w:rPr>
          <w:rFonts w:ascii="Arial" w:eastAsia="Times New Roman" w:hAnsi="Arial" w:cs="Arial"/>
          <w:sz w:val="24"/>
          <w:szCs w:val="24"/>
          <w:lang w:eastAsia="ru-RU"/>
        </w:rPr>
        <w:br/>
      </w:r>
    </w:p>
    <w:p w14:paraId="24657930"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63E6E321" w14:textId="34E6F9C1"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09.03.2022 N 489-ОД)</w:t>
      </w:r>
      <w:r w:rsidRPr="004A047B">
        <w:rPr>
          <w:rFonts w:ascii="Arial" w:eastAsia="Times New Roman" w:hAnsi="Arial" w:cs="Arial"/>
          <w:sz w:val="24"/>
          <w:szCs w:val="24"/>
          <w:lang w:eastAsia="ru-RU"/>
        </w:rPr>
        <w:br/>
      </w:r>
    </w:p>
    <w:p w14:paraId="2BA447C6"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8624827"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мотивированный отказ в установлении факта открытия месторождения общераспространенных полезных ископаемых;</w:t>
      </w:r>
      <w:r w:rsidRPr="004A047B">
        <w:rPr>
          <w:rFonts w:ascii="Arial" w:eastAsia="Times New Roman" w:hAnsi="Arial" w:cs="Arial"/>
          <w:sz w:val="24"/>
          <w:szCs w:val="24"/>
          <w:lang w:eastAsia="ru-RU"/>
        </w:rPr>
        <w:br/>
      </w:r>
    </w:p>
    <w:p w14:paraId="4D76D61C"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6300D71F"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внесение изменений в свидетельство;</w:t>
      </w:r>
    </w:p>
    <w:p w14:paraId="79A08F92" w14:textId="003611CE"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lastRenderedPageBreak/>
        <w:t>(абзац введен приказом комитета природных ресурсов, лесного хозяйства и экологии Волгоградской области от 09.03.2022 N 489-ОД)</w:t>
      </w:r>
      <w:r w:rsidRPr="004A047B">
        <w:rPr>
          <w:rFonts w:ascii="Arial" w:hAnsi="Arial" w:cs="Arial"/>
        </w:rPr>
        <w:br/>
      </w:r>
    </w:p>
    <w:p w14:paraId="1FB0BD9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A670753"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отказ во внесении изменений в свидетельство.</w:t>
      </w:r>
      <w:r w:rsidRPr="004A047B">
        <w:rPr>
          <w:rFonts w:ascii="Arial" w:hAnsi="Arial" w:cs="Arial"/>
        </w:rPr>
        <w:br/>
      </w:r>
    </w:p>
    <w:p w14:paraId="3D90EC72"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BCB9D77" w14:textId="05DEB3FA"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(абзац введен приказом комитета природных ресурсов, лесного хозяйства и экологии Волгоградской области от 09.03.2022 N 489-ОД)</w:t>
      </w:r>
      <w:r w:rsidRPr="004A047B">
        <w:rPr>
          <w:rFonts w:ascii="Arial" w:hAnsi="Arial" w:cs="Arial"/>
        </w:rPr>
        <w:br/>
      </w:r>
    </w:p>
    <w:p w14:paraId="4D64C615"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E0FE42E"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2.4. Срок предоставления государственной услуги.</w:t>
      </w:r>
      <w:r w:rsidRPr="004A047B">
        <w:rPr>
          <w:rFonts w:ascii="Arial" w:hAnsi="Arial" w:cs="Arial"/>
        </w:rPr>
        <w:br/>
      </w:r>
    </w:p>
    <w:p w14:paraId="32B1764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D144DA6"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Выдача свидетельства либо принятие мотивированного решения об отказе в установлении факта открытия месторождения общераспространенных полезных ископаемых, внесение изменений в свидетельство осуществляется в срок, не превышающий 18 рабочих дней со дня регистрации заявления о предоставлении государственной услуги и (или) поступивших всех необходимых документов и материалов.</w:t>
      </w:r>
      <w:r w:rsidRPr="004A047B">
        <w:rPr>
          <w:rFonts w:ascii="Arial" w:hAnsi="Arial" w:cs="Arial"/>
        </w:rPr>
        <w:br/>
      </w:r>
    </w:p>
    <w:p w14:paraId="6EF3C5C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8F823EA" w14:textId="6F466EA6"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 2.4 в ред. приказа комитета природных ресурсов, лесного хозяйства и экологии Волгоградской области от 09.03.2022 N 489-ОД)</w:t>
      </w:r>
      <w:r w:rsidRPr="004A047B">
        <w:rPr>
          <w:rFonts w:ascii="Arial" w:hAnsi="Arial" w:cs="Arial"/>
        </w:rPr>
        <w:br/>
      </w:r>
    </w:p>
    <w:p w14:paraId="028684C7"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DA085AE"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2.5. Правовые основания для предоставления государственной услуги.</w:t>
      </w:r>
      <w:r w:rsidRPr="004A047B">
        <w:rPr>
          <w:rFonts w:ascii="Arial" w:hAnsi="Arial" w:cs="Arial"/>
        </w:rPr>
        <w:br/>
      </w:r>
    </w:p>
    <w:p w14:paraId="123557A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371752C"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Предоставление Комитетом государственной услуги осуществляется в соответствии с:</w:t>
      </w:r>
      <w:r w:rsidRPr="004A047B">
        <w:rPr>
          <w:rFonts w:ascii="Arial" w:hAnsi="Arial" w:cs="Arial"/>
        </w:rPr>
        <w:br/>
      </w:r>
    </w:p>
    <w:p w14:paraId="52A8CCF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0CCBBA3" w14:textId="539EB0C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Конституцией Российской Федерации (Собрание законодательства Российской Федерации, 04.08.2014, N 31, ст. 4398);</w:t>
      </w:r>
      <w:r w:rsidRPr="004A047B">
        <w:rPr>
          <w:rFonts w:ascii="Arial" w:hAnsi="Arial" w:cs="Arial"/>
        </w:rPr>
        <w:br/>
      </w:r>
    </w:p>
    <w:p w14:paraId="394718C2"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78D9B52" w14:textId="368B1219"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Законом Российской Федерации от 21 февраля 1992 г. N 2395-1 "О недрах" (Собрание законодательства Российской Федерации, 1995 г. N 10, "Российская газета", 1995, N 52) (далее именуется - Закон о недрах);</w:t>
      </w:r>
      <w:r w:rsidRPr="004A047B">
        <w:rPr>
          <w:rFonts w:ascii="Arial" w:hAnsi="Arial" w:cs="Arial"/>
        </w:rPr>
        <w:br/>
      </w:r>
    </w:p>
    <w:p w14:paraId="0E8C989F"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2C7BABE" w14:textId="25FBAB34"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(в ред. приказа комитета природных ресурсов, лесного хозяйства и экологии Волгоградской области от 09.03.2022 N 489-ОД)</w:t>
      </w:r>
      <w:r w:rsidRPr="004A047B">
        <w:rPr>
          <w:rFonts w:ascii="Arial" w:hAnsi="Arial" w:cs="Arial"/>
        </w:rPr>
        <w:br/>
      </w:r>
    </w:p>
    <w:p w14:paraId="0353E09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3DBEB54" w14:textId="04C180D3"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Федеральным законом от 27 июля 2010 г. N 210-ФЗ "Об организации предоставления государственных и муниципальных услуг" ("Российская газета", 2010 г., N 168, Собрание законодательства Российской Федерации, 2010 г., N 31) (далее именуется - Федеральный закон от 27 июля 2010 г. N 210-ФЗ);</w:t>
      </w:r>
      <w:r w:rsidRPr="004A047B">
        <w:rPr>
          <w:rFonts w:ascii="Arial" w:hAnsi="Arial" w:cs="Arial"/>
        </w:rPr>
        <w:br/>
      </w:r>
    </w:p>
    <w:p w14:paraId="66DFD3A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3C6975D" w14:textId="42D17D79"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lastRenderedPageBreak/>
        <w:t>Федеральным законом от 02 мая 2006 г. N 59-ФЗ "О порядке рассмотрения обращений граждан Российской Федерации" ("Российская газета", 2006, N 95, Собрание законодательства Российской Федерации, 2006, N 19, "Парламентская газета", 2006, N 70 - 71);</w:t>
      </w:r>
      <w:r w:rsidRPr="004A047B">
        <w:rPr>
          <w:rFonts w:ascii="Arial" w:hAnsi="Arial" w:cs="Arial"/>
        </w:rPr>
        <w:br/>
      </w:r>
    </w:p>
    <w:p w14:paraId="64A99663"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8FB385E" w14:textId="2B47325D"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Федеральным законом от 06 апреля 2011 г. N 63-ФЗ "Об электронной подписи" ("Парламентская газета", 2011, N 17, "Российская газета", 2011, N 75, "Собрание законодательства Российской Федерации", 2011, N 15) (далее именуется - Федеральный закон от 06 апреля 2011 г. N 63-ФЗ);</w:t>
      </w:r>
      <w:r w:rsidRPr="004A047B">
        <w:rPr>
          <w:rFonts w:ascii="Arial" w:hAnsi="Arial" w:cs="Arial"/>
        </w:rPr>
        <w:br/>
      </w:r>
    </w:p>
    <w:p w14:paraId="38AE5746"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356EC34" w14:textId="52BAED0B"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постановлением Правительства Российской Федерации от 11 февраля 2005 г. N 69 "О государственной экспертизе запасов полезных ископаемых и подземных вод, геологической информации о предоставляемых в пользование участках недр, размере и порядке взимания платы за ее проведение" (Собрание законодательства Российской Федерации, 2005, N 8);</w:t>
      </w:r>
      <w:r w:rsidRPr="004A047B">
        <w:rPr>
          <w:rFonts w:ascii="Arial" w:hAnsi="Arial" w:cs="Arial"/>
        </w:rPr>
        <w:br/>
      </w:r>
    </w:p>
    <w:p w14:paraId="08B03D3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C2934E7" w14:textId="60D9C9E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постановлением Правительства Российской Федерации от 16 мая 2011 г.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N 22);</w:t>
      </w:r>
      <w:r w:rsidRPr="004A047B">
        <w:rPr>
          <w:rFonts w:ascii="Arial" w:hAnsi="Arial" w:cs="Arial"/>
        </w:rPr>
        <w:br/>
      </w:r>
    </w:p>
    <w:p w14:paraId="03DF7E87"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005B738" w14:textId="3B0E35FB"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постановлением Правительства Российской Федерации от 07 июля 2011 г.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2011, N 29);</w:t>
      </w:r>
      <w:r w:rsidRPr="004A047B">
        <w:rPr>
          <w:rFonts w:ascii="Arial" w:hAnsi="Arial" w:cs="Arial"/>
        </w:rPr>
        <w:br/>
      </w:r>
    </w:p>
    <w:p w14:paraId="66529F55"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AB75E5E" w14:textId="500DE398"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постановлением Правительства Российской Федерации от 25 июня 2012 г. N 634 "О видах электронной подписи, использование которых допускается при обращении за получением государственных и муниципальных услуг" ("Российская газета", 2012, N 148, "Собрание законодательства Российской Федерации", 2012, N 27);</w:t>
      </w:r>
      <w:r w:rsidRPr="004A047B">
        <w:rPr>
          <w:rFonts w:ascii="Arial" w:hAnsi="Arial" w:cs="Arial"/>
        </w:rPr>
        <w:br/>
      </w:r>
    </w:p>
    <w:p w14:paraId="37ABF18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A5C7B90" w14:textId="76D89C94"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постановлением Правительства Российской Федерации от 25 августа 2012 г.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("Российская газета", 2012, N 200, "Собрание законодательства Российской Федерации", 2012, N 36);</w:t>
      </w:r>
      <w:r w:rsidRPr="004A047B">
        <w:rPr>
          <w:rFonts w:ascii="Arial" w:hAnsi="Arial" w:cs="Arial"/>
        </w:rPr>
        <w:br/>
      </w:r>
    </w:p>
    <w:p w14:paraId="28FD28C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311BECC" w14:textId="391CD9B6"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постановлением Правительства Российской Федерации от 26 марта 2016 г. N 236 "О требованиях к предоставлению в электронной форме государственных и муниципальных услуг" (Официальный интернет-портал правовой информации </w:t>
      </w:r>
      <w:r w:rsidRPr="004A047B">
        <w:rPr>
          <w:rFonts w:ascii="Arial" w:hAnsi="Arial" w:cs="Arial"/>
        </w:rPr>
        <w:lastRenderedPageBreak/>
        <w:t>http://www.pravo.gov.ru, 05.04.2016, "Российская газета", 2016, N 75, "Собрание законодательства Российской Федерации", 2016, N 15);</w:t>
      </w:r>
      <w:r w:rsidRPr="004A047B">
        <w:rPr>
          <w:rFonts w:ascii="Arial" w:hAnsi="Arial" w:cs="Arial"/>
        </w:rPr>
        <w:br/>
      </w:r>
    </w:p>
    <w:p w14:paraId="2AD1588D"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C3ED4CB" w14:textId="482F47ED"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постановлением Правительства Российской Федерации от 16 сентября 2020 г. N 1465 "Об утверждении Правил подготовки и оформления документов, удостоверяющих уточненные границы горного отвода" (Официальный интернет-портал правовой информации http://www.pravo.gov.ru, 2020, "Собрание законодательства Российской Федерации", 2020, N 39);</w:t>
      </w:r>
      <w:r w:rsidRPr="004A047B">
        <w:rPr>
          <w:rFonts w:ascii="Arial" w:hAnsi="Arial" w:cs="Arial"/>
        </w:rPr>
        <w:br/>
      </w:r>
    </w:p>
    <w:p w14:paraId="517632BB"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E85189C"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приказом Министерства природных ресурсов и экологии Российской Федерации N 796, Федерального агентства по недропользованию N 19 от 26 октября 2021 г. "Об утверждении Порядка установления факта открытия месторождения полезных ископаемых, выдачи свидетельства об установлении факта открытия месторождения полезных ископаемых и внесения изменений в свидетельство об установлении факта открытия месторождения полезных ископаемых" (Официальный интернет-портал правовой информации http://pravo.gov.ru, 2021) (далее именуется - Порядок);</w:t>
      </w:r>
      <w:r w:rsidRPr="004A047B">
        <w:rPr>
          <w:rFonts w:ascii="Arial" w:hAnsi="Arial" w:cs="Arial"/>
        </w:rPr>
        <w:br/>
      </w:r>
    </w:p>
    <w:p w14:paraId="130DE90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7B04DB0" w14:textId="7A5D0478"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(абзац введен приказом комитета природных ресурсов, лесного хозяйства и экологии Волгоградской области от 09.03.2022 N 489-ОД)</w:t>
      </w:r>
      <w:r w:rsidRPr="004A047B">
        <w:rPr>
          <w:rFonts w:ascii="Arial" w:hAnsi="Arial" w:cs="Arial"/>
        </w:rPr>
        <w:br/>
      </w:r>
    </w:p>
    <w:p w14:paraId="61A1249D"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E068667"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приказом Министерства природных ресурсов и экологии Российской Федерации от 30 июля 2007 г. N 195 "Об утверждении Классификации запасов и прогнозных ресурсов питьевых, технических и минеральных подземных вод ("Бюллетень нормативных актов федеральных органов исполнительной власти", 2007, N 39) (далее именуется - Классификация 1);</w:t>
      </w:r>
      <w:r w:rsidRPr="004A047B">
        <w:rPr>
          <w:rFonts w:ascii="Arial" w:hAnsi="Arial" w:cs="Arial"/>
        </w:rPr>
        <w:br/>
      </w:r>
    </w:p>
    <w:p w14:paraId="5B5F28C9"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CAC7B29" w14:textId="27762E04"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(абзац введен приказом комитета природных ресурсов, лесного хозяйства и экологии Волгоградской области от 09.03.2022 N 489-ОД)</w:t>
      </w:r>
      <w:r w:rsidRPr="004A047B">
        <w:rPr>
          <w:rFonts w:ascii="Arial" w:hAnsi="Arial" w:cs="Arial"/>
        </w:rPr>
        <w:br/>
      </w:r>
    </w:p>
    <w:p w14:paraId="2FFDD36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7A4B612"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приказом Министерства природных ресурсов и экологии Российской Федерации от 11 декабря 2006 г. N 278 "Об утверждении Классификации запасов и прогнозных ресурсов твердых полезных ископаемых" ("Бюллетень нормативных актов федеральных органов исполнительной власти", 2007, N 5) (далее именуется - Классификация 2);</w:t>
      </w:r>
      <w:r w:rsidRPr="004A047B">
        <w:rPr>
          <w:rFonts w:ascii="Arial" w:hAnsi="Arial" w:cs="Arial"/>
        </w:rPr>
        <w:br/>
      </w:r>
    </w:p>
    <w:p w14:paraId="44E9903A"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F4EEA0B" w14:textId="51532A90"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(абзац введен приказом комитета природных ресурсов, лесного хозяйства и экологии Волгоградской области от 09.03.2022 N 489-ОД)</w:t>
      </w:r>
      <w:r w:rsidRPr="004A047B">
        <w:rPr>
          <w:rFonts w:ascii="Arial" w:hAnsi="Arial" w:cs="Arial"/>
        </w:rPr>
        <w:br/>
      </w:r>
    </w:p>
    <w:p w14:paraId="21759432"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6C300BB"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распоряжением Министерства природных ресурсов Российской Федерации N 51-р, Администрации Волгоградской области N 29-р от 12 июля 2005 г. "Об утверждении перечня общераспространенных полезных ископаемых по Волгоградской области" ("Бюллетень нормативных актов федеральных органов исполнительной власти", 2005, N 32, "Российская газета", N 179, 16 августа 2005 </w:t>
      </w:r>
      <w:r w:rsidRPr="004A047B">
        <w:rPr>
          <w:rFonts w:ascii="Arial" w:hAnsi="Arial" w:cs="Arial"/>
        </w:rPr>
        <w:lastRenderedPageBreak/>
        <w:t>г.);</w:t>
      </w:r>
      <w:r w:rsidRPr="004A047B">
        <w:rPr>
          <w:rFonts w:ascii="Arial" w:hAnsi="Arial" w:cs="Arial"/>
        </w:rPr>
        <w:br/>
      </w:r>
    </w:p>
    <w:p w14:paraId="71FFD31B"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E52B674" w14:textId="74FBCB65"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постановлением Губернатора Волгоградской области от 03 марта 2017 г. N 110 "Об утверждении перечня государственных услуг, предоставляемых комитетом природных ресурсов, лесного хозяйства и экологии Волгоградской области" ("Волгоградская правда", 2017, N 42);</w:t>
      </w:r>
      <w:r w:rsidRPr="004A047B">
        <w:rPr>
          <w:rFonts w:ascii="Arial" w:hAnsi="Arial" w:cs="Arial"/>
        </w:rPr>
        <w:br/>
      </w:r>
    </w:p>
    <w:p w14:paraId="462E85E3"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1D33826" w14:textId="5721EEF8"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постановлением Администрации Волгоградской области от 25 июля 2011 г. N 369-п "О разработке и утверждении административных регламентов предоставления государственных услуг" ("Волгоградская правда", 2011, N 142);</w:t>
      </w:r>
      <w:r w:rsidRPr="004A047B">
        <w:rPr>
          <w:rFonts w:ascii="Arial" w:hAnsi="Arial" w:cs="Arial"/>
        </w:rPr>
        <w:br/>
      </w:r>
    </w:p>
    <w:p w14:paraId="1F1DC5C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4381637" w14:textId="5353926D"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постановлением Правительства Волгоградской области от 26 февраля 2013 г. N 77-п "О порядке формирования и ведения государственной информационной системы "Региональный реестр государственных и муниципальных услуг (функций) Волгоградской области" ("Волгоградская правда", 2013, N 40);</w:t>
      </w:r>
      <w:r w:rsidRPr="004A047B">
        <w:rPr>
          <w:rFonts w:ascii="Arial" w:hAnsi="Arial" w:cs="Arial"/>
        </w:rPr>
        <w:br/>
      </w:r>
    </w:p>
    <w:p w14:paraId="06B9270F"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81C0D38" w14:textId="7FC0F9AE"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абзац исключен. - Приказ комитета природных ресурсов, лесного хозяйства и экологии Волгоградской области от 30.12.2021 N 1696-ОД;</w:t>
      </w:r>
      <w:r w:rsidRPr="004A047B">
        <w:rPr>
          <w:rFonts w:ascii="Arial" w:hAnsi="Arial" w:cs="Arial"/>
        </w:rPr>
        <w:br/>
      </w:r>
    </w:p>
    <w:p w14:paraId="3733DB9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B7CC756" w14:textId="3CE8E788"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постановлением Администрации Волгоградской области от 19 декабря 2016 г. N 693-п "Об утверждении Положения о комитете природных ресурсов, лесного хозяйства и экологии Волгоградской области" ("Волгоградская правда", 2016, N 270);</w:t>
      </w:r>
      <w:r w:rsidRPr="004A047B">
        <w:rPr>
          <w:rFonts w:ascii="Arial" w:hAnsi="Arial" w:cs="Arial"/>
        </w:rPr>
        <w:br/>
      </w:r>
    </w:p>
    <w:p w14:paraId="5CF81C03"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5577CE7" w14:textId="41DEA71F"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приказом комитета природных ресурсов, лесного хозяйства и экологии Волгоградской области от 05 июня 2017 г. N 848 "О создании комиссии по установлению фактов открытий месторождений общераспространенных полезных ископаемых на территории Волгоградской области" ("Волгоградская правда", 2017, N 102) (далее именуется - приказ комитета от 05 июня 2017 г. N 848).</w:t>
      </w:r>
      <w:r w:rsidRPr="004A047B">
        <w:rPr>
          <w:rFonts w:ascii="Arial" w:hAnsi="Arial" w:cs="Arial"/>
        </w:rPr>
        <w:br/>
      </w:r>
    </w:p>
    <w:p w14:paraId="785F6D47"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FF021F1"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2.6. Исчерпывающий перечень документов, необходимых в соответствии с законодательными или иными нормативными правовыми актами для предоставления государственной услуги.</w:t>
      </w:r>
      <w:r w:rsidRPr="004A047B">
        <w:rPr>
          <w:rFonts w:ascii="Arial" w:hAnsi="Arial" w:cs="Arial"/>
        </w:rPr>
        <w:br/>
      </w:r>
    </w:p>
    <w:p w14:paraId="3A532325"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2782161"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2.6.1. Для получения свидетельства заявитель подает в Комитет заявку об установлении факта открытия месторождения общераспространенных полезных ископаемых (далее именуется - заявка), в которой должны быть указаны следующие сведения:</w:t>
      </w:r>
      <w:r w:rsidRPr="004A047B">
        <w:rPr>
          <w:rFonts w:ascii="Arial" w:hAnsi="Arial" w:cs="Arial"/>
        </w:rPr>
        <w:br/>
      </w:r>
    </w:p>
    <w:p w14:paraId="75A53F0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F7009F8"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1) сведения о заявителе, а также сведения о лице, имеющем право на подачу заявки на предоставление права пользования участком недр при установлении факта открытия месторождения общераспространенных полезных ископаемых на участке недр пользователем недр, осуществлявшим геологическое изучение недр </w:t>
      </w:r>
      <w:r w:rsidRPr="004A047B">
        <w:rPr>
          <w:rFonts w:ascii="Arial" w:hAnsi="Arial" w:cs="Arial"/>
        </w:rPr>
        <w:lastRenderedPageBreak/>
        <w:t>такого участка, для разведки и добычи общераспространенных полезных ископаемых открытого месторождения, в соответствии с абзацем третьим пункта 1 и абзацем четвертым пункта 4 части первой статьи 10.1 Закона о недрах (далее - лицо, имеющее право на подачу заявки на предоставление права пользования участком недр при установлении факта открытия месторождения общераспространенных полезных ископаемых):</w:t>
      </w:r>
      <w:r w:rsidRPr="004A047B">
        <w:rPr>
          <w:rFonts w:ascii="Arial" w:hAnsi="Arial" w:cs="Arial"/>
        </w:rPr>
        <w:br/>
      </w:r>
    </w:p>
    <w:p w14:paraId="683B56D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7807271"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а) сведения о заявителе, в том числе для юридического лица - полное наименование, его организационно-правовая форма, адрес электронной почты (при наличии), почтовый адрес, основной государственный регистрационный номер, идентификационный номер налогоплательщика, для индивидуального предпринимателя - фамилия, имя, отчество (при наличии), адрес электронной почты (при наличии), почтовый адрес, основной государственный регистрационный номер индивидуального предпринимателя, идентификационный номер налогоплательщика, а для иностранного лица - в соответствии с законодательством соответствующего иностранного государства аналог идентификационного номера налогоплательщика, подтверждающие его соответствие требованиям, предъявляемым законодательством Российской Федерации о недрах к пользователям недр в соответствии со статьей 9 Закона о недрах;</w:t>
      </w:r>
      <w:r w:rsidRPr="004A047B">
        <w:rPr>
          <w:rFonts w:ascii="Arial" w:hAnsi="Arial" w:cs="Arial"/>
        </w:rPr>
        <w:br/>
      </w:r>
    </w:p>
    <w:p w14:paraId="25B33331"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6BFA5FB"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б) сведения о лице, имеющем право на подачу заявки на предоставление права пользования участком недр при установлении факта открытия месторождения общераспространенных полезных ископаемых, в том числе для юридического лица - полное наименование, его организационно-правовая форма, адрес электронной почты (при наличии), почтовый адрес, основной государственный регистрационный номер, идентификационный номер налогоплательщика, для индивидуального предпринимателя - фамилия, имя, отчество (при наличии), адрес электронной почты (при наличии), почтовый адрес, основной государственный регистрационный номер индивидуального предпринимателя, идентификационный номер налогоплательщика, а для иностранного лица - в соответствии с законодательством соответствующего иностранного государства аналог идентификационного номера налогоплательщика.</w:t>
      </w:r>
      <w:r w:rsidRPr="004A047B">
        <w:rPr>
          <w:rFonts w:ascii="Arial" w:hAnsi="Arial" w:cs="Arial"/>
        </w:rPr>
        <w:br/>
      </w:r>
    </w:p>
    <w:p w14:paraId="614F7D73"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18C9ADD"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Предусмотренные в настоящем подпункте лица могут совпадать, о чем указывается в заявке;</w:t>
      </w:r>
      <w:r w:rsidRPr="004A047B">
        <w:rPr>
          <w:rFonts w:ascii="Arial" w:hAnsi="Arial" w:cs="Arial"/>
        </w:rPr>
        <w:br/>
      </w:r>
    </w:p>
    <w:p w14:paraId="4A1DF45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A328DB5"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 наименование месторождения общераспространенных полезных ископаемых, в отношении которого устанавливается факт его открытия, вид (виды) полезного ископаемого;</w:t>
      </w:r>
      <w:r w:rsidRPr="004A047B">
        <w:rPr>
          <w:rFonts w:ascii="Arial" w:hAnsi="Arial" w:cs="Arial"/>
        </w:rPr>
        <w:br/>
      </w:r>
    </w:p>
    <w:p w14:paraId="00734122"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09669E0"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3) реквизиты лицензии на пользование участком недр для геологического изучения недр, включающего поиски и оценку месторождений общераспространенных полезных ископаемых, на котором открыто месторождение общераспространенных полезных ископаемых;</w:t>
      </w:r>
      <w:r w:rsidRPr="004A047B">
        <w:rPr>
          <w:rFonts w:ascii="Arial" w:hAnsi="Arial" w:cs="Arial"/>
        </w:rPr>
        <w:br/>
      </w:r>
    </w:p>
    <w:p w14:paraId="05689CE2"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9573543"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4) номер и дата заключения экспертизы проектной документации на осуществление геологического изучения недр, включая поиски и оценку месторождений общераспространенных полезных ископаемых, проводимой в соответствии со статьей 36.1 Закона о недрах;</w:t>
      </w:r>
      <w:r w:rsidRPr="004A047B">
        <w:rPr>
          <w:rFonts w:ascii="Arial" w:hAnsi="Arial" w:cs="Arial"/>
        </w:rPr>
        <w:br/>
      </w:r>
    </w:p>
    <w:p w14:paraId="41A316CB"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8AE4037"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5) регистрационный номер работ по геологическому изучению недр в государственном реестре работ по геологическому изучению недр, предусмотренном статьей 28 Закона о недрах, по результатам которых открыто месторождение общераспространенных полезных ископаемых;</w:t>
      </w:r>
      <w:r w:rsidRPr="004A047B">
        <w:rPr>
          <w:rFonts w:ascii="Arial" w:hAnsi="Arial" w:cs="Arial"/>
        </w:rPr>
        <w:br/>
      </w:r>
    </w:p>
    <w:p w14:paraId="3FE248F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716BE91"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6) реквизиты заключения государственной экспертизы запасов полезных ископаемых и подземных вод, геологической информации о предоставляемых в пользование участках недр, предусмотренной статьей 29 Закона о недрах;</w:t>
      </w:r>
      <w:r w:rsidRPr="004A047B">
        <w:rPr>
          <w:rFonts w:ascii="Arial" w:hAnsi="Arial" w:cs="Arial"/>
        </w:rPr>
        <w:br/>
      </w:r>
    </w:p>
    <w:p w14:paraId="6E99A467"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744FA8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7) сведения о необходимости выдачи свидетельства на бумажном носителе;</w:t>
      </w:r>
      <w:r w:rsidRPr="004A047B">
        <w:rPr>
          <w:rFonts w:ascii="Arial" w:hAnsi="Arial" w:cs="Arial"/>
        </w:rPr>
        <w:br/>
      </w:r>
    </w:p>
    <w:p w14:paraId="4C4CEC3B"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E0F7AA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8) опись прилагаемых документов и сведений.</w:t>
      </w:r>
      <w:r w:rsidRPr="004A047B">
        <w:rPr>
          <w:rFonts w:ascii="Arial" w:hAnsi="Arial" w:cs="Arial"/>
        </w:rPr>
        <w:br/>
      </w:r>
    </w:p>
    <w:p w14:paraId="72E270F3"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4141143" w14:textId="3D88492E"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w:t>
      </w:r>
      <w:proofErr w:type="spellStart"/>
      <w:r w:rsidRPr="004A047B">
        <w:rPr>
          <w:rFonts w:ascii="Arial" w:hAnsi="Arial" w:cs="Arial"/>
        </w:rPr>
        <w:t>пп</w:t>
      </w:r>
      <w:proofErr w:type="spellEnd"/>
      <w:r w:rsidRPr="004A047B">
        <w:rPr>
          <w:rFonts w:ascii="Arial" w:hAnsi="Arial" w:cs="Arial"/>
        </w:rPr>
        <w:t>. 2.6.1 в ред. приказа комитета природных ресурсов, лесного хозяйства и экологии Волгоградской области от 09.03.2022 N 489-ОД)</w:t>
      </w:r>
      <w:r w:rsidRPr="004A047B">
        <w:rPr>
          <w:rFonts w:ascii="Arial" w:hAnsi="Arial" w:cs="Arial"/>
        </w:rPr>
        <w:br/>
      </w:r>
    </w:p>
    <w:p w14:paraId="40E72243"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E1A45F8"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2.6.2. К заявке прилагаются:</w:t>
      </w:r>
      <w:r w:rsidRPr="004A047B">
        <w:rPr>
          <w:rFonts w:ascii="Arial" w:hAnsi="Arial" w:cs="Arial"/>
        </w:rPr>
        <w:br/>
      </w:r>
    </w:p>
    <w:p w14:paraId="50FB2EEF"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F4459C5"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1)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копия приказа о назначении физического лица на должность, в соответствии с которыми такое физическое лицо обладает правом действовать от имени заявителя без доверенности (далее - руководитель заявителя). В случае, если от имени заявителя действует иное лицо, заявка должна содержать также подлинник доверенности на осуществление действий от имени заявителя, заверенный печатью заявителя (при наличии) и подписанный руководителем заявителя (для юридического лица) или иным уполномоченным руководителем заявителя лицом. В случае если указанная доверенность подписана лицом, уполномоченным руководителем заявителя, заявка должна содержать также документ, подтверждающий полномочия такого лица;</w:t>
      </w:r>
      <w:r w:rsidRPr="004A047B">
        <w:rPr>
          <w:rFonts w:ascii="Arial" w:hAnsi="Arial" w:cs="Arial"/>
        </w:rPr>
        <w:br/>
      </w:r>
    </w:p>
    <w:p w14:paraId="0C34B755"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D69E668"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2) краткая справка об истории открытия месторождения общераспространенных полезных ископаемых, содержащая данные о видах и объемах проведенных работ, а также его основных геологических и экономических параметрах, отсутствии в границах открытого месторождения общераспространенных полезных ископаемых геологического объекта, на котором осуществлялась добыча полезных ископаемых, и (или) геологического объекта, образовавшегося в результате разработки месторождений полезных </w:t>
      </w:r>
      <w:r w:rsidRPr="004A047B">
        <w:rPr>
          <w:rFonts w:ascii="Arial" w:hAnsi="Arial" w:cs="Arial"/>
        </w:rPr>
        <w:lastRenderedPageBreak/>
        <w:t>ископаемых (в свободной форме);</w:t>
      </w:r>
      <w:r w:rsidRPr="004A047B">
        <w:rPr>
          <w:rFonts w:ascii="Arial" w:hAnsi="Arial" w:cs="Arial"/>
        </w:rPr>
        <w:br/>
      </w:r>
    </w:p>
    <w:p w14:paraId="42B91C4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27E398A"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3) сведения о границах и геологических характеристиках открытого месторождения:</w:t>
      </w:r>
      <w:r w:rsidRPr="004A047B">
        <w:rPr>
          <w:rFonts w:ascii="Arial" w:hAnsi="Arial" w:cs="Arial"/>
        </w:rPr>
        <w:br/>
      </w:r>
    </w:p>
    <w:p w14:paraId="4F723EFF"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CE78AA2"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а) описание границ открытого месторождения общераспространенных полезных ископаемых и участка недр, предоставленного в пользование для геологического изучения недр, включающего поиски и оценку месторождений полезных ископаемых, на котором открыто месторождение общераспространенных полезных ископаемых, а также указание их площадей;</w:t>
      </w:r>
      <w:r w:rsidRPr="004A047B">
        <w:rPr>
          <w:rFonts w:ascii="Arial" w:hAnsi="Arial" w:cs="Arial"/>
        </w:rPr>
        <w:br/>
      </w:r>
    </w:p>
    <w:p w14:paraId="09BE6C6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95269F0"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б) сведения о местонахождении открытого месторождения общераспространенных полезных ископаемых, близлежащий населенный пункт, муниципальное образование (муниципальные образования) Волгоградской области;</w:t>
      </w:r>
      <w:r w:rsidRPr="004A047B">
        <w:rPr>
          <w:rFonts w:ascii="Arial" w:hAnsi="Arial" w:cs="Arial"/>
        </w:rPr>
        <w:br/>
      </w:r>
    </w:p>
    <w:p w14:paraId="19B6FBF3"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BEC5200"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в) сведения о ранее не учтенных в государственном балансе запасов полезных ископаемых и имеющих самостоятельное промышленное значение запасах полезных ископаемых открытого месторождения общераспространенных полезных ископаемых, которые квалифицированы по категориям C1 и C2 (по Классификации 1), а для объектов твердых полезных ископаемых, характеризующихся сложным геологическим строением, - по категории C2 (по Классификации 2);</w:t>
      </w:r>
    </w:p>
    <w:p w14:paraId="3608A104"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г) карта-схема, которая должна содержать границы участка недр, предоставленного в пользование для геологического изучения недр, включающего поиски и оценку месторождений полезных ископаемых, на котором открыто месторождение общераспространенных полезных ископаемых, а также границы открытого месторождения общераспространенных полезных ископаемых, легенду карты-схемы.</w:t>
      </w:r>
      <w:r w:rsidRPr="004A047B">
        <w:rPr>
          <w:rFonts w:ascii="Arial" w:hAnsi="Arial" w:cs="Arial"/>
        </w:rPr>
        <w:br/>
      </w:r>
    </w:p>
    <w:p w14:paraId="0415D83F"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515886E" w14:textId="33DBAD13"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На карте-схеме указываются географические координаты угловых точек границ месторождения, координаты центра месторождения в геодезической системе координат 2011 года (ГСК-2011), установленной постановлением Правительства Российской Федерации от 24 ноября 2016 г. N 1240 "Об установлении государственных систем координат, государственной системы высот и государственной гравиметрической системы";</w:t>
      </w:r>
      <w:r w:rsidRPr="004A047B">
        <w:rPr>
          <w:rFonts w:ascii="Arial" w:hAnsi="Arial" w:cs="Arial"/>
        </w:rPr>
        <w:br/>
      </w:r>
    </w:p>
    <w:p w14:paraId="361FCFD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D75F3F9"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4) согласие лица, имеющего право на подачу заявки на предоставление права пользования участком недр при установлении факта открытия месторождения общераспространенных полезных ископаемых, в случае если лица, указанные в подпунктах "а" и "б" подпункта 1 подпункта 2.6.1 настоящего административного регламента, не совпадают (при передаче права на подачу заявки на предоставление права пользования участком недр при установлении факта открытия месторождения общераспространенных полезных ископаемых третьему лицу по основаниям, предусмотренным гражданским законодательством);</w:t>
      </w:r>
      <w:r w:rsidRPr="004A047B">
        <w:rPr>
          <w:rFonts w:ascii="Arial" w:hAnsi="Arial" w:cs="Arial"/>
        </w:rPr>
        <w:br/>
      </w:r>
    </w:p>
    <w:p w14:paraId="311D9B7B"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7E2999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5) документ, подтверждающий передачу права на подачу заявки на предоставление права пользования участком недр при установлении факта открытия месторождения общераспространенных полезных ископаемых на участке недр пользователем недр, осуществлявшим геологическое изучение недр такого участка, для разведки и добычи полезных ископаемых открытого месторождения, а также передачу свидетельства, удостоверяющего такое право (в случае если лица, указанные в подпунктах "а" и "б" подпункта 1 подпункта 2.6.1 настоящего административного регламента, не совпадают).</w:t>
      </w:r>
      <w:r w:rsidRPr="004A047B">
        <w:rPr>
          <w:rFonts w:ascii="Arial" w:hAnsi="Arial" w:cs="Arial"/>
        </w:rPr>
        <w:br/>
      </w:r>
    </w:p>
    <w:p w14:paraId="2B2C3DBB"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B490806" w14:textId="1310188B"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w:t>
      </w:r>
      <w:proofErr w:type="spellStart"/>
      <w:r w:rsidRPr="004A047B">
        <w:rPr>
          <w:rFonts w:ascii="Arial" w:hAnsi="Arial" w:cs="Arial"/>
        </w:rPr>
        <w:t>пп</w:t>
      </w:r>
      <w:proofErr w:type="spellEnd"/>
      <w:r w:rsidRPr="004A047B">
        <w:rPr>
          <w:rFonts w:ascii="Arial" w:hAnsi="Arial" w:cs="Arial"/>
        </w:rPr>
        <w:t>. 2.6.2 в ред. приказа комитета природных ресурсов, лесного хозяйства и экологии Волгоградской области от 09.03.2022 N 489-ОД)</w:t>
      </w:r>
      <w:r w:rsidRPr="004A047B">
        <w:rPr>
          <w:rFonts w:ascii="Arial" w:hAnsi="Arial" w:cs="Arial"/>
        </w:rPr>
        <w:br/>
      </w:r>
    </w:p>
    <w:p w14:paraId="1BC5A6E6"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8A07B6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2.6.3. Документы, предусмотренные подпунктами </w:t>
      </w:r>
      <w:proofErr w:type="gramStart"/>
      <w:r w:rsidRPr="004A047B">
        <w:rPr>
          <w:rFonts w:ascii="Arial" w:hAnsi="Arial" w:cs="Arial"/>
        </w:rPr>
        <w:t>2.6.1 - 2.6.2</w:t>
      </w:r>
      <w:proofErr w:type="gramEnd"/>
      <w:r w:rsidRPr="004A047B">
        <w:rPr>
          <w:rFonts w:ascii="Arial" w:hAnsi="Arial" w:cs="Arial"/>
        </w:rPr>
        <w:t xml:space="preserve"> административного регламента, представляются заявителем самостоятельно.</w:t>
      </w:r>
      <w:r w:rsidRPr="004A047B">
        <w:rPr>
          <w:rFonts w:ascii="Arial" w:hAnsi="Arial" w:cs="Arial"/>
        </w:rPr>
        <w:br/>
      </w:r>
    </w:p>
    <w:p w14:paraId="0FABF571"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2F3B8A8" w14:textId="27C529D9"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2.6.4. Заявка и прилагаемые к ней документы подаются на бумажном носителе при подаче заявки лично, почтовым отправлением либо через МФЦ, в случае подачи заявки в электронном виде Заявка и прилагаемые к ней документы подписывается электронной подписью пользователя недр или уполномоченного представителя пользователя недр в соответствии с требованиями Федерального закона от 06 апреля 2011 г. N 63-ФЗ.</w:t>
      </w:r>
      <w:r w:rsidRPr="004A047B">
        <w:rPr>
          <w:rFonts w:ascii="Arial" w:hAnsi="Arial" w:cs="Arial"/>
        </w:rPr>
        <w:br/>
      </w:r>
    </w:p>
    <w:p w14:paraId="6AFFDF3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5244209"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Копии документов, прилагаемых к заявлению, подписываются пользователем недр и скрепляются его печатью (при наличии печати).</w:t>
      </w:r>
      <w:r w:rsidRPr="004A047B">
        <w:rPr>
          <w:rFonts w:ascii="Arial" w:hAnsi="Arial" w:cs="Arial"/>
        </w:rPr>
        <w:br/>
      </w:r>
    </w:p>
    <w:p w14:paraId="0B063E7F"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9983EEB"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Ответственность за качество и достоверность представленных документов несет заявитель.</w:t>
      </w:r>
      <w:r w:rsidRPr="004A047B">
        <w:rPr>
          <w:rFonts w:ascii="Arial" w:hAnsi="Arial" w:cs="Arial"/>
        </w:rPr>
        <w:br/>
      </w:r>
    </w:p>
    <w:p w14:paraId="30B27A5D"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A0D1614"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Заявитель вправе подать заявку и прилагаемые к ней документы и сведения в отношении месторождений общераспространенных полезных ископаемых в электронной форме по адресу электронной почты, указанному на официальном сайте комитета в информационно-телекоммуникационной сети "Интернет", или почтовым отправлением.</w:t>
      </w:r>
      <w:r w:rsidRPr="004A047B">
        <w:rPr>
          <w:rFonts w:ascii="Arial" w:hAnsi="Arial" w:cs="Arial"/>
        </w:rPr>
        <w:br/>
      </w:r>
    </w:p>
    <w:p w14:paraId="7314E45D"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389C198" w14:textId="538F907C"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(абзац введен приказом комитета природных ресурсов, лесного хозяйства и экологии Волгоградской области от 09.03.2022 N 489-ОД)</w:t>
      </w:r>
      <w:r w:rsidRPr="004A047B">
        <w:rPr>
          <w:rFonts w:ascii="Arial" w:hAnsi="Arial" w:cs="Arial"/>
        </w:rPr>
        <w:br/>
      </w:r>
    </w:p>
    <w:p w14:paraId="56D496CB"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4A9DAE4" w14:textId="219E985E"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В случае подачи заявки по адресу электронной почты, указанному на официальном сайте комитета в информационно-телекоммуникационной сети "Интернет", заявка и прилагаемые к ней документы и сведения представляются в форме электронных документов, подписанных электронной подписью в соответствии с требованиями Федерального закона от 6 апреля 2011 г. N 63-ФЗ.</w:t>
      </w:r>
      <w:r w:rsidRPr="004A047B">
        <w:rPr>
          <w:rFonts w:ascii="Arial" w:hAnsi="Arial" w:cs="Arial"/>
        </w:rPr>
        <w:br/>
      </w:r>
    </w:p>
    <w:p w14:paraId="733F1AF1"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6F97FA4" w14:textId="182B3381"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(абзац введен приказом комитета природных ресурсов, лесного хозяйства и экологии Волгоградской области от 09.03.2022 N 489-ОД)</w:t>
      </w:r>
      <w:r w:rsidRPr="004A047B">
        <w:rPr>
          <w:rFonts w:ascii="Arial" w:hAnsi="Arial" w:cs="Arial"/>
        </w:rPr>
        <w:br/>
      </w:r>
    </w:p>
    <w:p w14:paraId="3CA2AC97"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7C3F9EB" w14:textId="5EC1CE30"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В случае подачи заявки почтовым отправлением заявка представляется на бумажном носителе с приложением к ней документов и сведений, предусмотренных подпунктом 2.6.2 настоящего административного регламента, в форме электронных документов, подписанных электронной подписью в соответствии с требованиями Федерального закона от 6 апреля 2011 г. N 63-ФЗ, на электронном носителе (оптический диск CD или диск DVD, внешний USB-накопитель или SSD-накопитель). Поданная на бумажном носителе заявка должна быть скреплена печатью заявителя (при наличии) (для юридического лица) и подписана заявителем либо уполномоченным руководителем заявителя лицом. Все листы поданной на бумажном носителе заявки должны быть прошиты и пронумерованы.</w:t>
      </w:r>
      <w:r w:rsidRPr="004A047B">
        <w:rPr>
          <w:rFonts w:ascii="Arial" w:hAnsi="Arial" w:cs="Arial"/>
        </w:rPr>
        <w:br/>
      </w:r>
    </w:p>
    <w:p w14:paraId="445776C6"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A7471EE" w14:textId="43A3D9B5"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(абзац введен приказом комитета природных ресурсов, лесного хозяйства и экологии Волгоградской области от 09.03.2022 N 489-ОД)</w:t>
      </w:r>
      <w:r w:rsidRPr="004A047B">
        <w:rPr>
          <w:rFonts w:ascii="Arial" w:hAnsi="Arial" w:cs="Arial"/>
        </w:rPr>
        <w:br/>
      </w:r>
    </w:p>
    <w:p w14:paraId="104395CD"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BD680E3" w14:textId="189C997F"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Документы, составленные на иностранном языке, представляются с их переводом на русский язык. Верность перевода или подлинность подписи переводчика должны быть нотариально засвидетельствованы в соответствии с Основами законодательства Российской Федерации о нотариате от 11 февраля 1993 г. N </w:t>
      </w:r>
      <w:proofErr w:type="gramStart"/>
      <w:r w:rsidRPr="004A047B">
        <w:rPr>
          <w:rFonts w:ascii="Arial" w:hAnsi="Arial" w:cs="Arial"/>
        </w:rPr>
        <w:t>4462-1</w:t>
      </w:r>
      <w:proofErr w:type="gramEnd"/>
      <w:r w:rsidRPr="004A047B">
        <w:rPr>
          <w:rFonts w:ascii="Arial" w:hAnsi="Arial" w:cs="Arial"/>
        </w:rPr>
        <w:t>.</w:t>
      </w:r>
      <w:r w:rsidRPr="004A047B">
        <w:rPr>
          <w:rFonts w:ascii="Arial" w:hAnsi="Arial" w:cs="Arial"/>
        </w:rPr>
        <w:br/>
      </w:r>
    </w:p>
    <w:p w14:paraId="3F1B4CC5"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55D0646" w14:textId="36D743EC"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(абзац введен приказом комитета природных ресурсов, лесного хозяйства и экологии Волгоградской области от 09.03.2022 N 489-ОД)</w:t>
      </w:r>
      <w:r w:rsidRPr="004A047B">
        <w:rPr>
          <w:rFonts w:ascii="Arial" w:hAnsi="Arial" w:cs="Arial"/>
        </w:rPr>
        <w:br/>
      </w:r>
    </w:p>
    <w:p w14:paraId="2CC663B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1EBB3AD"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2.6.5. Комитет не вправе требовать от Заявителя:</w:t>
      </w:r>
      <w:r w:rsidRPr="004A047B">
        <w:rPr>
          <w:rFonts w:ascii="Arial" w:hAnsi="Arial" w:cs="Arial"/>
        </w:rPr>
        <w:br/>
      </w:r>
    </w:p>
    <w:p w14:paraId="5A58D20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C7E631C"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4A047B">
        <w:rPr>
          <w:rFonts w:ascii="Arial" w:hAnsi="Arial" w:cs="Arial"/>
        </w:rPr>
        <w:br/>
      </w:r>
    </w:p>
    <w:p w14:paraId="37ACF9B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1F4EBCD" w14:textId="004EE319"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2)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комитета,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от 27 июля 2010 г. N 210-ФЗ государственных и муниципальных услуг,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за исключением документов, включенных в определенный частью 6 статьи </w:t>
      </w:r>
      <w:r w:rsidRPr="004A047B">
        <w:rPr>
          <w:rFonts w:ascii="Arial" w:hAnsi="Arial" w:cs="Arial"/>
        </w:rPr>
        <w:lastRenderedPageBreak/>
        <w:t>7 Федерального закона от 27 июля 2010 г. N 210-ФЗ перечень документов. Заявитель вправе представить указанные документы и информацию в комитет по собственной инициативе;</w:t>
      </w:r>
      <w:r w:rsidRPr="004A047B">
        <w:rPr>
          <w:rFonts w:ascii="Arial" w:hAnsi="Arial" w:cs="Arial"/>
        </w:rPr>
        <w:br/>
      </w:r>
    </w:p>
    <w:p w14:paraId="2C06D6CA"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D6AC985" w14:textId="217C7DCB"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3) осуществления действий, в том числе согласований, необходимых для получения государственных и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 июля 2010 г. N 210-ФЗ;</w:t>
      </w:r>
      <w:r w:rsidRPr="004A047B">
        <w:rPr>
          <w:rFonts w:ascii="Arial" w:hAnsi="Arial" w:cs="Arial"/>
        </w:rPr>
        <w:br/>
      </w:r>
    </w:p>
    <w:p w14:paraId="24C1BE66"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7B202AE"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4A047B">
        <w:rPr>
          <w:rFonts w:ascii="Arial" w:hAnsi="Arial" w:cs="Arial"/>
        </w:rPr>
        <w:br/>
      </w:r>
    </w:p>
    <w:p w14:paraId="431DACD2"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47BC56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а)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4A047B">
        <w:rPr>
          <w:rFonts w:ascii="Arial" w:hAnsi="Arial" w:cs="Arial"/>
        </w:rPr>
        <w:br/>
      </w:r>
    </w:p>
    <w:p w14:paraId="7B5228A9"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9EEC678"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б)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4A047B">
        <w:rPr>
          <w:rFonts w:ascii="Arial" w:hAnsi="Arial" w:cs="Arial"/>
        </w:rPr>
        <w:br/>
      </w:r>
    </w:p>
    <w:p w14:paraId="7840B2C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51827B4"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в)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4A047B">
        <w:rPr>
          <w:rFonts w:ascii="Arial" w:hAnsi="Arial" w:cs="Arial"/>
        </w:rPr>
        <w:br/>
      </w:r>
    </w:p>
    <w:p w14:paraId="6AB81E4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46F37C1" w14:textId="481BA51D"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работника многофункционального центра, работника организации, предусмотренной частью 1.1 статьи 16 Федерального закона от 27 июля 2010 г. N 210-ФЗ,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руководителя органа, предоставляющего государственную услугу, руководителя многофункционального центра при первоначальном отказе в приеме документов, необходимых для предоставления государственной или муниципальной услуги, либо руководителя организации, предусмотренной частью 1.1 статьи 16 Федерального закона от 27 июля 2010 г. N 210-ФЗ, уведомляется заявитель, а также приносятся извинения за доставленные неудобства;</w:t>
      </w:r>
      <w:r w:rsidRPr="004A047B">
        <w:rPr>
          <w:rFonts w:ascii="Arial" w:hAnsi="Arial" w:cs="Arial"/>
        </w:rPr>
        <w:br/>
      </w:r>
    </w:p>
    <w:p w14:paraId="29BAC167"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C9A6188" w14:textId="2B7D8A8D"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5) 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от 27 июля 2010 г. N 210-ФЗ, за исключением случаев, если нанесение отметок на такие документы либо их изъятие является необходимым условием предоставления государственной услуги, и иных случаев, установленных федеральными законами.</w:t>
      </w:r>
      <w:r w:rsidRPr="004A047B">
        <w:rPr>
          <w:rFonts w:ascii="Arial" w:hAnsi="Arial" w:cs="Arial"/>
        </w:rPr>
        <w:br/>
      </w:r>
    </w:p>
    <w:p w14:paraId="499CABC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A7781A9"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2.6.6. Для внесения изменений в свидетельство заявитель подает в Комитет заявку на внесение изменений в свидетельство, которая должна содержать следующие сведения:</w:t>
      </w:r>
      <w:r w:rsidRPr="004A047B">
        <w:rPr>
          <w:rFonts w:ascii="Arial" w:hAnsi="Arial" w:cs="Arial"/>
        </w:rPr>
        <w:br/>
      </w:r>
    </w:p>
    <w:p w14:paraId="75B5EDF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F77C239"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1) сведения о лице, которому свидетельство было передано, в том числе для юридического лица - полное наименование, его организационно-правовая форма, адрес электронной почты (при наличии), почтовый адрес, основной государственный регистрационный номер, идентификационный номер налогоплательщика, для индивидуального предпринимателя - фамилия, имя, отчество (при наличии), адрес электронной почты (при наличии), почтовый адрес, основной государственный регистрационный номер индивидуального предпринимателя, идентификационный номер налогоплательщика, а для иностранного лица - в соответствии с законодательством соответствующего иностранного государства аналог идентификационного номера налогоплательщика;</w:t>
      </w:r>
      <w:r w:rsidRPr="004A047B">
        <w:rPr>
          <w:rFonts w:ascii="Arial" w:hAnsi="Arial" w:cs="Arial"/>
        </w:rPr>
        <w:br/>
      </w:r>
    </w:p>
    <w:p w14:paraId="1062F14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ECF1233"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 номер свидетельства, дата его выдачи, дата установления факта открытия месторождения общераспространенных полезных ископаемых;</w:t>
      </w:r>
      <w:r w:rsidRPr="004A047B">
        <w:rPr>
          <w:rFonts w:ascii="Arial" w:hAnsi="Arial" w:cs="Arial"/>
        </w:rPr>
        <w:br/>
      </w:r>
    </w:p>
    <w:p w14:paraId="28FA0D77"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BE34707"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3) наименование месторождения общераспространенных полезных ископаемых, в отношении которого установлен факт его открытия, вид полезного ископаемого;</w:t>
      </w:r>
      <w:r w:rsidRPr="004A047B">
        <w:rPr>
          <w:rFonts w:ascii="Arial" w:hAnsi="Arial" w:cs="Arial"/>
        </w:rPr>
        <w:br/>
      </w:r>
    </w:p>
    <w:p w14:paraId="7928A53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758233A"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4) основание передачи свидетельства об установлении факта открытия месторождения общераспространенных полезных ископаемых.</w:t>
      </w:r>
      <w:r w:rsidRPr="004A047B">
        <w:rPr>
          <w:rFonts w:ascii="Arial" w:hAnsi="Arial" w:cs="Arial"/>
        </w:rPr>
        <w:br/>
      </w:r>
    </w:p>
    <w:p w14:paraId="7B4C2A87"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40881AB" w14:textId="0931C460"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w:t>
      </w:r>
      <w:proofErr w:type="spellStart"/>
      <w:r w:rsidRPr="004A047B">
        <w:rPr>
          <w:rFonts w:ascii="Arial" w:hAnsi="Arial" w:cs="Arial"/>
        </w:rPr>
        <w:t>пп</w:t>
      </w:r>
      <w:proofErr w:type="spellEnd"/>
      <w:r w:rsidRPr="004A047B">
        <w:rPr>
          <w:rFonts w:ascii="Arial" w:hAnsi="Arial" w:cs="Arial"/>
        </w:rPr>
        <w:t>. 2.6.6 введен приказом комитета природных ресурсов, лесного хозяйства и экологии Волгоградской области от 09.03.2022 N 489-ОД)</w:t>
      </w:r>
      <w:r w:rsidRPr="004A047B">
        <w:rPr>
          <w:rFonts w:ascii="Arial" w:hAnsi="Arial" w:cs="Arial"/>
        </w:rPr>
        <w:br/>
      </w:r>
    </w:p>
    <w:p w14:paraId="4563441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C378DA2"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2.6.7. К заявке, предусмотренной подпунктом 2.6.6 настоящего административного регламента, прилагаются следующие документы и сведения:</w:t>
      </w:r>
      <w:r w:rsidRPr="004A047B">
        <w:rPr>
          <w:rFonts w:ascii="Arial" w:hAnsi="Arial" w:cs="Arial"/>
        </w:rPr>
        <w:br/>
      </w:r>
    </w:p>
    <w:p w14:paraId="4A413593"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2B12B4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1) документ, подтверждающий полномочия лица на осуществление действий от имени лица, которому свидетельство было передано, - юридического лица (копия решения о назначении или об избрании либо копия приказа о назначении физического лица на должность, в соответствии с которыми такое физическое </w:t>
      </w:r>
      <w:r w:rsidRPr="004A047B">
        <w:rPr>
          <w:rFonts w:ascii="Arial" w:hAnsi="Arial" w:cs="Arial"/>
        </w:rPr>
        <w:lastRenderedPageBreak/>
        <w:t>лицо обладает правом действовать от имени заявителя без доверенности (далее - руководитель лица, которому свидетельство об установлении факта открытия месторождения общераспространенных полезных ископаемых было передано). В случае, если от имени лица, которому свидетельство было передано, действует иное лицо, заявка должна содержать также подлинник доверенности на осуществление действий от имени лица, которому свидетельство было передано, заверенный его печатью (при наличии) и подписанный руководителем такого лица (для юридического лица) или иным лицом, уполномоченным руководителем лица, которому свидетельство было передано. В случае если указанная доверенность подписана лицом, уполномоченным руководителем лица, которому свидетельство было передано, заявка должна содержать также документ, подтверждающий полномочия такого лица;</w:t>
      </w:r>
      <w:r w:rsidRPr="004A047B">
        <w:rPr>
          <w:rFonts w:ascii="Arial" w:hAnsi="Arial" w:cs="Arial"/>
        </w:rPr>
        <w:br/>
      </w:r>
    </w:p>
    <w:p w14:paraId="21D7468D"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ABA4253"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 документ, подтверждающий передачу по основаниям, предусмотренным гражданским законодательством, права на подачу заявки на предоставление права пользования участком недр при установлении факта открытия месторождения общераспространенных полезных ископаемых на участке недр пользователем недр, осуществлявшим геологическое изучение недр такого участка, для разведки и добычи полезных ископаемых открытого месторождения, а также передачу свидетельства, удостоверяющего такое право;</w:t>
      </w:r>
      <w:r w:rsidRPr="004A047B">
        <w:rPr>
          <w:rFonts w:ascii="Arial" w:hAnsi="Arial" w:cs="Arial"/>
        </w:rPr>
        <w:br/>
      </w:r>
    </w:p>
    <w:p w14:paraId="368F3F59"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07E00F7"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3) согласие лица, передавшего по основаниям, предусмотренным гражданским законодательством, право на подачу заявки на предоставление права пользования участком недр при установлении факта открытия месторождения общераспространенных полезных ископаемых на участке недр пользователем недр, осуществлявшим геологическое изучение недр такого участка, для разведки и добычи полезных ископаемых открытого месторождения, а также передавшего свидетельство, удостоверяющее такое право, выданное на бумажном носителе.</w:t>
      </w:r>
      <w:r w:rsidRPr="004A047B">
        <w:rPr>
          <w:rFonts w:ascii="Arial" w:hAnsi="Arial" w:cs="Arial"/>
        </w:rPr>
        <w:br/>
      </w:r>
    </w:p>
    <w:p w14:paraId="6CF7D01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9F692FD"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Предъявляемые требования к заявке и прилагаемым документам соответствуют абзацам четвертому - седьмому подпункта 2.6.4 настоящего административного регламента.</w:t>
      </w:r>
      <w:r w:rsidRPr="004A047B">
        <w:rPr>
          <w:rFonts w:ascii="Arial" w:hAnsi="Arial" w:cs="Arial"/>
        </w:rPr>
        <w:br/>
      </w:r>
    </w:p>
    <w:p w14:paraId="0371DA57"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1D1FAC5" w14:textId="7CBAE276"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w:t>
      </w:r>
      <w:proofErr w:type="spellStart"/>
      <w:r w:rsidRPr="004A047B">
        <w:rPr>
          <w:rFonts w:ascii="Arial" w:hAnsi="Arial" w:cs="Arial"/>
        </w:rPr>
        <w:t>пп</w:t>
      </w:r>
      <w:proofErr w:type="spellEnd"/>
      <w:r w:rsidRPr="004A047B">
        <w:rPr>
          <w:rFonts w:ascii="Arial" w:hAnsi="Arial" w:cs="Arial"/>
        </w:rPr>
        <w:t>. 2.6.7 введен приказом комитета природных ресурсов, лесного хозяйства и экологии Волгоградской области от 09.03.2022 N 489-ОД)</w:t>
      </w:r>
      <w:r w:rsidRPr="004A047B">
        <w:rPr>
          <w:rFonts w:ascii="Arial" w:hAnsi="Arial" w:cs="Arial"/>
        </w:rPr>
        <w:br/>
      </w:r>
    </w:p>
    <w:p w14:paraId="2F8E3621"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DBF4C4D"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2.7. Исчерпывающий перечень оснований для отказа в приеме документов, необходимых для предоставления государственной услуги.</w:t>
      </w:r>
      <w:r w:rsidRPr="004A047B">
        <w:rPr>
          <w:rFonts w:ascii="Arial" w:hAnsi="Arial" w:cs="Arial"/>
        </w:rPr>
        <w:br/>
      </w:r>
    </w:p>
    <w:p w14:paraId="2EDF2EA5"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30D2F68"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Основаниями для отказа в приеме документов, необходимых для предоставления государственной услуги, являются:</w:t>
      </w:r>
      <w:r w:rsidRPr="004A047B">
        <w:rPr>
          <w:rFonts w:ascii="Arial" w:hAnsi="Arial" w:cs="Arial"/>
        </w:rPr>
        <w:br/>
      </w:r>
    </w:p>
    <w:p w14:paraId="6BE07CD9"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E228965" w14:textId="2F294E83"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1) несоблюдение условий признания действительности квалифицированной электронной подписи, установленных статьей 11 Федерального закона от 06 </w:t>
      </w:r>
      <w:r w:rsidRPr="004A047B">
        <w:rPr>
          <w:rFonts w:ascii="Arial" w:hAnsi="Arial" w:cs="Arial"/>
        </w:rPr>
        <w:lastRenderedPageBreak/>
        <w:t>апреля 2011 г. N 63-ФЗ - при обращении за получением государственной услуги с использованием документов, подписанных электронной подписью;</w:t>
      </w:r>
      <w:r w:rsidRPr="004A047B">
        <w:rPr>
          <w:rFonts w:ascii="Arial" w:hAnsi="Arial" w:cs="Arial"/>
        </w:rPr>
        <w:br/>
      </w:r>
    </w:p>
    <w:p w14:paraId="2DFDA535"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6B7C0F6"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 представленные заявка и прилагаемые к ней документы не поддаются прочтению;</w:t>
      </w:r>
      <w:r w:rsidRPr="004A047B">
        <w:rPr>
          <w:rFonts w:ascii="Arial" w:hAnsi="Arial" w:cs="Arial"/>
        </w:rPr>
        <w:br/>
      </w:r>
    </w:p>
    <w:p w14:paraId="02728DFD"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FBDD6A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3) некомплектность представленных документов.</w:t>
      </w:r>
      <w:r w:rsidRPr="004A047B">
        <w:rPr>
          <w:rFonts w:ascii="Arial" w:hAnsi="Arial" w:cs="Arial"/>
        </w:rPr>
        <w:br/>
      </w:r>
    </w:p>
    <w:p w14:paraId="30E1E51F"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51FB63E"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При отказе в приеме документов, необходимых для предоставления государственной услуги, документы возвращаются заявителю Комитетом:</w:t>
      </w:r>
      <w:r w:rsidRPr="004A047B">
        <w:rPr>
          <w:rFonts w:ascii="Arial" w:hAnsi="Arial" w:cs="Arial"/>
        </w:rPr>
        <w:br/>
      </w:r>
    </w:p>
    <w:p w14:paraId="0C9F5C8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8ACEE52" w14:textId="27A03E61"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 основанию, предусмотренному подпунктом 1 настоящего пункта - в течение 3 дней со дня завершения проверки электронной подписи, при этом Заявителю по указанному им адресу электронной почты в форме электронного документа направляется уведомление об отказе в приеме заявки и прилагаемых к ней документов с указанием пунктов статьи 11 Федерального закона от 6 апреля 2011 г. N 63-ФЗ, которые послужили основанием для принятия указанного решения. Уведомление подписывается усиленной квалифицированной подписью председателя Комитета, заместителя председателя Комитета.</w:t>
      </w:r>
      <w:r w:rsidRPr="004A047B">
        <w:rPr>
          <w:rFonts w:ascii="Arial" w:hAnsi="Arial" w:cs="Arial"/>
        </w:rPr>
        <w:br/>
      </w:r>
    </w:p>
    <w:p w14:paraId="7D3FACBB"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ED2862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по основаниям, предусмотренным подпунктами </w:t>
      </w:r>
      <w:proofErr w:type="gramStart"/>
      <w:r w:rsidRPr="004A047B">
        <w:rPr>
          <w:rFonts w:ascii="Arial" w:hAnsi="Arial" w:cs="Arial"/>
        </w:rPr>
        <w:t>2 - 3</w:t>
      </w:r>
      <w:proofErr w:type="gramEnd"/>
      <w:r w:rsidRPr="004A047B">
        <w:rPr>
          <w:rFonts w:ascii="Arial" w:hAnsi="Arial" w:cs="Arial"/>
        </w:rPr>
        <w:t xml:space="preserve"> настоящего пункта - в течение 5 рабочих дней со дня представления материалов.</w:t>
      </w:r>
      <w:r w:rsidRPr="004A047B">
        <w:rPr>
          <w:rFonts w:ascii="Arial" w:hAnsi="Arial" w:cs="Arial"/>
        </w:rPr>
        <w:br/>
      </w:r>
    </w:p>
    <w:p w14:paraId="3D72837A"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D2AC751" w14:textId="69677ACE"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(в ред. приказа комитета природных ресурсов, лесного хозяйства и экологии Волгоградской области от 30.12.2021 N 1696-ОД)</w:t>
      </w:r>
      <w:r w:rsidRPr="004A047B">
        <w:rPr>
          <w:rFonts w:ascii="Arial" w:hAnsi="Arial" w:cs="Arial"/>
        </w:rPr>
        <w:br/>
      </w:r>
    </w:p>
    <w:p w14:paraId="1D2D732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3A66079"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2.7.1. Комитет, в срок, не превышающий 5 рабочих дней с даты регистрации заявки, проверяет содержание представленной заявки на предмет соответствия описи входящих в ее состав документов и сведений и наличия документов и сведений, предусмотренных подпунктом 2.6.2 настоящего административного регламента.</w:t>
      </w:r>
      <w:r w:rsidRPr="004A047B">
        <w:rPr>
          <w:rFonts w:ascii="Arial" w:hAnsi="Arial" w:cs="Arial"/>
        </w:rPr>
        <w:br/>
      </w:r>
    </w:p>
    <w:p w14:paraId="50CFF79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55A62F3"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В случае представления заявки, не соответствующей описи входящих в ее состав документов и сведений, и (или) отсутствия в составе заявки документов и сведений, предусмотренных подпунктом 2.6.2 настоящего административного регламента, заявитель уведомляется об этом по адресу электронной почты, указанному в заявке, и (или) почтовым отправлением по адресу, указанному в заявке, в срок, указанный в абзаце первом настоящего подпункта.</w:t>
      </w:r>
      <w:r w:rsidRPr="004A047B">
        <w:rPr>
          <w:rFonts w:ascii="Arial" w:hAnsi="Arial" w:cs="Arial"/>
        </w:rPr>
        <w:br/>
      </w:r>
    </w:p>
    <w:p w14:paraId="0792F13A"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B3CF598"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В случае </w:t>
      </w:r>
      <w:proofErr w:type="spellStart"/>
      <w:r w:rsidRPr="004A047B">
        <w:rPr>
          <w:rFonts w:ascii="Arial" w:hAnsi="Arial" w:cs="Arial"/>
        </w:rPr>
        <w:t>неустранения</w:t>
      </w:r>
      <w:proofErr w:type="spellEnd"/>
      <w:r w:rsidRPr="004A047B">
        <w:rPr>
          <w:rFonts w:ascii="Arial" w:hAnsi="Arial" w:cs="Arial"/>
        </w:rPr>
        <w:t xml:space="preserve"> заявителем выявленных несоответствий, указанных в абзаце втором настоящего подпункта, в течение 10 рабочих дней со дня направления уведомления, предусмотренного абзацем вторым настоящего подпункта, поступившая заявка не подлежит направлению комитетом для </w:t>
      </w:r>
      <w:r w:rsidRPr="004A047B">
        <w:rPr>
          <w:rFonts w:ascii="Arial" w:hAnsi="Arial" w:cs="Arial"/>
        </w:rPr>
        <w:lastRenderedPageBreak/>
        <w:t>рассмотрения комиссией, о чем комитет уведомляет заявителя по адресу электронной почты, указанному в заявке, и (или) почтовым отправлением по адресу, указанному в заявке, в срок, указанный в абзаце втором настоящего подпункта.</w:t>
      </w:r>
      <w:r w:rsidRPr="004A047B">
        <w:rPr>
          <w:rFonts w:ascii="Arial" w:hAnsi="Arial" w:cs="Arial"/>
        </w:rPr>
        <w:br/>
      </w:r>
    </w:p>
    <w:p w14:paraId="5CA6928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D50E5E3" w14:textId="003C4D5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w:t>
      </w:r>
      <w:proofErr w:type="spellStart"/>
      <w:r w:rsidRPr="004A047B">
        <w:rPr>
          <w:rFonts w:ascii="Arial" w:hAnsi="Arial" w:cs="Arial"/>
        </w:rPr>
        <w:t>пп</w:t>
      </w:r>
      <w:proofErr w:type="spellEnd"/>
      <w:r w:rsidRPr="004A047B">
        <w:rPr>
          <w:rFonts w:ascii="Arial" w:hAnsi="Arial" w:cs="Arial"/>
        </w:rPr>
        <w:t>. 2.7.1 введен приказом комитета природных ресурсов, лесного хозяйства и экологии Волгоградской области от 09.03.2022 N 489-ОД)</w:t>
      </w:r>
      <w:r w:rsidRPr="004A047B">
        <w:rPr>
          <w:rFonts w:ascii="Arial" w:hAnsi="Arial" w:cs="Arial"/>
        </w:rPr>
        <w:br/>
      </w:r>
    </w:p>
    <w:p w14:paraId="23903E49"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FB24411"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2.7.2. Комитет, в срок, не превышающий 5 рабочих дней с даты регистрации заявки на внесение изменений в выданное свидетельство, в случае передачи права на подачу заявки на предоставление права пользования участком недр при установлении факта открытия месторождения общераспространенных полезных ископаемых на участке недр пользователем недр, осуществлявшим геологическое изучение недр такого участка, для разведки и добычи полезных ископаемых открытого месторождения, третьему лицу по основаниям, предусмотренным гражданским законодательством, проверяет содержание представленной заявки на предмет соответствия описи входящих в ее состав документов и сведений и наличия документов и сведений, предусмотренных подпунктом 2.6.7 настоящего административного регламента.</w:t>
      </w:r>
      <w:r w:rsidRPr="004A047B">
        <w:rPr>
          <w:rFonts w:ascii="Arial" w:hAnsi="Arial" w:cs="Arial"/>
        </w:rPr>
        <w:br/>
      </w:r>
    </w:p>
    <w:p w14:paraId="24EA404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9B1BB30"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В случае представления заявки, не соответствующей описи входящих в ее состав документов и сведений, и (или) отсутствия в составе заявки документов и сведений, предусмотренных подпунктом 2.6.7 настоящего административного регламента, заявитель уведомляется об этом по адресу электронной почты, указанному в заявке, и (или) почтовым отправлением по адресу, указанному в заявке, в срок, указанный в абзаце первом настоящего подпункта.</w:t>
      </w:r>
      <w:r w:rsidRPr="004A047B">
        <w:rPr>
          <w:rFonts w:ascii="Arial" w:hAnsi="Arial" w:cs="Arial"/>
        </w:rPr>
        <w:br/>
      </w:r>
    </w:p>
    <w:p w14:paraId="42670BE3"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63FC914"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В случае </w:t>
      </w:r>
      <w:proofErr w:type="spellStart"/>
      <w:r w:rsidRPr="004A047B">
        <w:rPr>
          <w:rFonts w:ascii="Arial" w:hAnsi="Arial" w:cs="Arial"/>
        </w:rPr>
        <w:t>неустранения</w:t>
      </w:r>
      <w:proofErr w:type="spellEnd"/>
      <w:r w:rsidRPr="004A047B">
        <w:rPr>
          <w:rFonts w:ascii="Arial" w:hAnsi="Arial" w:cs="Arial"/>
        </w:rPr>
        <w:t xml:space="preserve"> заявителем выявленных несоответствий, указанных в абзаце втором настоящего подпункта, в течение 10 рабочих дней со дня направления уведомления, предусмотренного абзацем вторым настоящего подпункта, поступившая заявка не подлежит направлению комитетом для рассмотрения комиссией, о чем комитет уведомляет заявителя по адресу электронной почты, указанному в заявке, и (или) почтовым отправлением по адресу, указанному в заявке, в срок, указанный в абзаце втором настоящего подпункта.</w:t>
      </w:r>
      <w:r w:rsidRPr="004A047B">
        <w:rPr>
          <w:rFonts w:ascii="Arial" w:hAnsi="Arial" w:cs="Arial"/>
        </w:rPr>
        <w:br/>
      </w:r>
    </w:p>
    <w:p w14:paraId="5811ADED"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94A36A3" w14:textId="19F3266D"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w:t>
      </w:r>
      <w:proofErr w:type="spellStart"/>
      <w:r w:rsidRPr="004A047B">
        <w:rPr>
          <w:rFonts w:ascii="Arial" w:hAnsi="Arial" w:cs="Arial"/>
        </w:rPr>
        <w:t>пп</w:t>
      </w:r>
      <w:proofErr w:type="spellEnd"/>
      <w:r w:rsidRPr="004A047B">
        <w:rPr>
          <w:rFonts w:ascii="Arial" w:hAnsi="Arial" w:cs="Arial"/>
        </w:rPr>
        <w:t>. 2.7.2 введен приказом комитета природных ресурсов, лесного хозяйства и экологии Волгоградской области от 09.03.2022 N 489-ОД)</w:t>
      </w:r>
      <w:r w:rsidRPr="004A047B">
        <w:rPr>
          <w:rFonts w:ascii="Arial" w:hAnsi="Arial" w:cs="Arial"/>
        </w:rPr>
        <w:br/>
      </w:r>
    </w:p>
    <w:p w14:paraId="6F1EE76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F9F37C1"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2.8. Исчерпывающий перечень оснований для приостановления или отказа в предоставлении государственной услуги.</w:t>
      </w:r>
      <w:r w:rsidRPr="004A047B">
        <w:rPr>
          <w:rFonts w:ascii="Arial" w:hAnsi="Arial" w:cs="Arial"/>
        </w:rPr>
        <w:br/>
      </w:r>
    </w:p>
    <w:p w14:paraId="6A2A8D8D"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D853B07"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Приостановление предоставления государственной услуги не предусмотрено.</w:t>
      </w:r>
      <w:r w:rsidRPr="004A047B">
        <w:rPr>
          <w:rFonts w:ascii="Arial" w:hAnsi="Arial" w:cs="Arial"/>
        </w:rPr>
        <w:br/>
      </w:r>
    </w:p>
    <w:p w14:paraId="7B366F7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25EB557"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lastRenderedPageBreak/>
        <w:t>2.9. Основания для отказа в предоставлении государственной услуги.</w:t>
      </w:r>
      <w:r w:rsidRPr="004A047B">
        <w:rPr>
          <w:rFonts w:ascii="Arial" w:hAnsi="Arial" w:cs="Arial"/>
        </w:rPr>
        <w:br/>
      </w:r>
    </w:p>
    <w:p w14:paraId="365FC2B7"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2BDC6EB"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2.9.1. Основаниями для отказа в выдаче свидетельства являются:</w:t>
      </w:r>
      <w:r w:rsidRPr="004A047B">
        <w:rPr>
          <w:rFonts w:ascii="Arial" w:hAnsi="Arial" w:cs="Arial"/>
        </w:rPr>
        <w:br/>
      </w:r>
    </w:p>
    <w:p w14:paraId="1584D015"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32F7DA3"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1) проведение работ по геологическому изучению недр, включающему поиски и оценку месторождений общераспространенных полезных ископаемых в отсутствие соответствующей лицензии на пользование недрами;</w:t>
      </w:r>
      <w:r w:rsidRPr="004A047B">
        <w:rPr>
          <w:rFonts w:ascii="Arial" w:hAnsi="Arial" w:cs="Arial"/>
        </w:rPr>
        <w:br/>
      </w:r>
    </w:p>
    <w:p w14:paraId="6FF39F0B"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029581D"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 выявленный новый объект, запасы которого квалифицированы по категории C1 и C2 (по Классификации 1), а для объектов твердых полезных ископаемых, характеризующихся сложным геологическим строением, - по категории C2 по Классификации 2, не имеют в соответствии с заключением государственной экспертизы запасов полезных ископаемых и подземных вод, геологической информации о предоставляемых в пользование участках недр, предусмотренной статьей 29 Закона о недрах, самостоятельное промышленное значение и были ранее учтены в государственном балансе запасов полезных ископаемых, предусмотренном статьей 31 Закона о недрах;</w:t>
      </w:r>
    </w:p>
    <w:p w14:paraId="2D25BE78"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3) работы по геологическому изучению недр проводились на геологическом объекте, на котором осуществлялась добыча полезных ископаемых, и (или) геологический объект образовался в результате разработки месторождений полезных ископаемых;</w:t>
      </w:r>
      <w:r w:rsidRPr="004A047B">
        <w:rPr>
          <w:rFonts w:ascii="Arial" w:hAnsi="Arial" w:cs="Arial"/>
        </w:rPr>
        <w:br/>
      </w:r>
    </w:p>
    <w:p w14:paraId="1C08D48B"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9CE8EE6"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4) открытие месторождения общераспространенных полезных ископаемых, на геологическое изучение которых лицензия на пользование недрами для геологического изучения недр, включающего поиски и оценку месторождений полезных ископаемых, не выдавалась;</w:t>
      </w:r>
      <w:r w:rsidRPr="004A047B">
        <w:rPr>
          <w:rFonts w:ascii="Arial" w:hAnsi="Arial" w:cs="Arial"/>
        </w:rPr>
        <w:br/>
      </w:r>
    </w:p>
    <w:p w14:paraId="244CBC16"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ED86A1D"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5) заявка лица, осуществлявшего геологическое изучение недр в соответствии с лицензией на пользование недрами для геологического изучения недр, включающего поиски и оценку месторождений полезных ископаемых, в установленном порядке не подавалась;</w:t>
      </w:r>
      <w:r w:rsidRPr="004A047B">
        <w:rPr>
          <w:rFonts w:ascii="Arial" w:hAnsi="Arial" w:cs="Arial"/>
        </w:rPr>
        <w:br/>
      </w:r>
    </w:p>
    <w:p w14:paraId="3F6BB75F"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2669360"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6) заявка не содержит сведений и документов, предусмотренных подпунктами 2.6.1, 2.6.2 настоящего административного регламента (непредоставление и (или) не полное предоставление, а также предоставление недостоверных сведений);</w:t>
      </w:r>
      <w:r w:rsidRPr="004A047B">
        <w:rPr>
          <w:rFonts w:ascii="Arial" w:hAnsi="Arial" w:cs="Arial"/>
        </w:rPr>
        <w:br/>
      </w:r>
    </w:p>
    <w:p w14:paraId="543097E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73F4995"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7) заявка подана в срок, превышающий 90 календарных дней со дня утверждения заключения государственной экспертизы запасов полезных ископаемых и подземных вод, геологической информации о предоставляемых в пользование участках недр, предусмотренного статьей 29 Закона о недрах;</w:t>
      </w:r>
      <w:r w:rsidRPr="004A047B">
        <w:rPr>
          <w:rFonts w:ascii="Arial" w:hAnsi="Arial" w:cs="Arial"/>
        </w:rPr>
        <w:br/>
      </w:r>
    </w:p>
    <w:p w14:paraId="01F6D7D6"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5C2E622"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8) заявка подана с нарушением требований к содержанию, составу и способу подачи заявки, включая требования к электронным документам и подписи, а также к электронному носителю и документам на бумажном носителе, в том числе к </w:t>
      </w:r>
      <w:r w:rsidRPr="004A047B">
        <w:rPr>
          <w:rFonts w:ascii="Arial" w:hAnsi="Arial" w:cs="Arial"/>
        </w:rPr>
        <w:lastRenderedPageBreak/>
        <w:t>составленным на иностранном языке.</w:t>
      </w:r>
      <w:r w:rsidRPr="004A047B">
        <w:rPr>
          <w:rFonts w:ascii="Arial" w:hAnsi="Arial" w:cs="Arial"/>
        </w:rPr>
        <w:br/>
      </w:r>
    </w:p>
    <w:p w14:paraId="5103ABCD"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4E2B536"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2.9.2. Основания для отказа во внесении изменений в свидетельство:</w:t>
      </w:r>
      <w:r w:rsidRPr="004A047B">
        <w:rPr>
          <w:rFonts w:ascii="Arial" w:hAnsi="Arial" w:cs="Arial"/>
        </w:rPr>
        <w:br/>
      </w:r>
    </w:p>
    <w:p w14:paraId="584E9502"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9B75700"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1) заявка и прилагаемые к ней документы и сведения поданы с нарушением требований, предусмотренных подпунктами 2.6.6, 2.6.7 настоящего административного регламента (непредоставление и (или) не полное предоставление, а также предоставление недостоверных сведений);</w:t>
      </w:r>
      <w:r w:rsidRPr="004A047B">
        <w:rPr>
          <w:rFonts w:ascii="Arial" w:hAnsi="Arial" w:cs="Arial"/>
        </w:rPr>
        <w:br/>
      </w:r>
    </w:p>
    <w:p w14:paraId="69917CB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D6A0034"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 заявка подана третьим лицом, которому по основаниям, предусмотренным гражданским законодательством, не предоставлено право подачи заявки на предоставление права пользования участком недр при установлении факта открытия месторождения общераспространенных полезных ископаемых на участке недр пользователем недр, осуществлявшим геологическое изучение недр такого участка, для разведки и добычи полезных ископаемых открытого месторождения;</w:t>
      </w:r>
      <w:r w:rsidRPr="004A047B">
        <w:rPr>
          <w:rFonts w:ascii="Arial" w:hAnsi="Arial" w:cs="Arial"/>
        </w:rPr>
        <w:br/>
      </w:r>
    </w:p>
    <w:p w14:paraId="3696733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4CE6117"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3) заявка на внесение изменений в свидетельство подана позже трехмесячного срока, до истечения 15-месячного срока с даты выдачи свидетельства;</w:t>
      </w:r>
      <w:r w:rsidRPr="004A047B">
        <w:rPr>
          <w:rFonts w:ascii="Arial" w:hAnsi="Arial" w:cs="Arial"/>
        </w:rPr>
        <w:br/>
      </w:r>
    </w:p>
    <w:p w14:paraId="3C6F88F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DE6753A"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4) заявка, прилагаемые к ней документы и сведения поданы лицом, которому в соответствии не передавалось право на подачу заявки на предоставление права пользования участком недр при установлении факта открытия месторождения полезных ископаемых на участке недр пользователем недр, осуществлявшим геологическое изучение недр такого участка, для разведки и добычи полезных ископаемых открытого месторождения;</w:t>
      </w:r>
      <w:r w:rsidRPr="004A047B">
        <w:rPr>
          <w:rFonts w:ascii="Arial" w:hAnsi="Arial" w:cs="Arial"/>
        </w:rPr>
        <w:br/>
      </w:r>
    </w:p>
    <w:p w14:paraId="2D2BF176"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9DB08F9"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5) заявка подана с нарушением требований к содержанию, составу и способу подачи заявки, включая требования к электронным документам и подписи, а также к электронному носителю и документам на бумажном носителе, в том числе к составленным на иностранном языке.</w:t>
      </w:r>
      <w:r w:rsidRPr="004A047B">
        <w:rPr>
          <w:rFonts w:ascii="Arial" w:hAnsi="Arial" w:cs="Arial"/>
        </w:rPr>
        <w:br/>
      </w:r>
    </w:p>
    <w:p w14:paraId="32F3E86A"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227E793" w14:textId="612D220C"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 2.9 в ред. приказа комитета природных ресурсов, лесного хозяйства и экологии Волгоградской области от 09.03.2022 N 489-ОД)</w:t>
      </w:r>
      <w:r w:rsidRPr="004A047B">
        <w:rPr>
          <w:rFonts w:ascii="Arial" w:hAnsi="Arial" w:cs="Arial"/>
        </w:rPr>
        <w:br/>
      </w:r>
    </w:p>
    <w:p w14:paraId="5FEBCDAA"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43DD5BC"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2.10. Перечень других услуг, которые являются необходимыми и обязательными при предоставлении государственной услуги.</w:t>
      </w:r>
      <w:r w:rsidRPr="004A047B">
        <w:rPr>
          <w:rFonts w:ascii="Arial" w:hAnsi="Arial" w:cs="Arial"/>
        </w:rPr>
        <w:br/>
      </w:r>
    </w:p>
    <w:p w14:paraId="033D8B7B"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B1C9CA9"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Документы, необходимые в соответствии с нормативными правовыми актами для предоставления государственной услуги, находящиеся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w:t>
      </w:r>
      <w:r w:rsidRPr="004A047B">
        <w:rPr>
          <w:rFonts w:ascii="Arial" w:hAnsi="Arial" w:cs="Arial"/>
        </w:rPr>
        <w:lastRenderedPageBreak/>
        <w:t>отсутствуют.</w:t>
      </w:r>
      <w:r w:rsidRPr="004A047B">
        <w:rPr>
          <w:rFonts w:ascii="Arial" w:hAnsi="Arial" w:cs="Arial"/>
        </w:rPr>
        <w:br/>
      </w:r>
    </w:p>
    <w:p w14:paraId="43B2FB5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460A0B4"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2.11. Порядок, размер и основания взимания платы за предоставление государственной услуги.</w:t>
      </w:r>
      <w:r w:rsidRPr="004A047B">
        <w:rPr>
          <w:rFonts w:ascii="Arial" w:hAnsi="Arial" w:cs="Arial"/>
        </w:rPr>
        <w:br/>
      </w:r>
    </w:p>
    <w:p w14:paraId="4A01F567"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8304C5B"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За предоставление государственной услуги государственная пошлина или иная плата законодательством Российской Федерации не предусмотрены.</w:t>
      </w:r>
      <w:r w:rsidRPr="004A047B">
        <w:rPr>
          <w:rFonts w:ascii="Arial" w:hAnsi="Arial" w:cs="Arial"/>
        </w:rPr>
        <w:br/>
      </w:r>
    </w:p>
    <w:p w14:paraId="7FEE1406"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B8329A1" w14:textId="449322BB"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Запрещается требовать от заявителя плату в случае внесения изменений в выданный ему по результатам предоставления государственной услуги документ, направленный на исправление ошибок, допущенных по вине Комитета, МФЦ, организаций, указанных в части 1.1 статьи 16 Федерального закона от 27 июля 2010 г. N 210-ФЗ, а также их должностных лиц, государственных служащих, работников.</w:t>
      </w:r>
      <w:r w:rsidRPr="004A047B">
        <w:rPr>
          <w:rFonts w:ascii="Arial" w:hAnsi="Arial" w:cs="Arial"/>
        </w:rPr>
        <w:br/>
      </w:r>
    </w:p>
    <w:p w14:paraId="21E104A5"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07BEADC"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2.12.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r w:rsidRPr="004A047B">
        <w:rPr>
          <w:rFonts w:ascii="Arial" w:hAnsi="Arial" w:cs="Arial"/>
        </w:rPr>
        <w:br/>
      </w:r>
    </w:p>
    <w:p w14:paraId="3CEDC74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901A71D"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Срок ожидания в очереди при подаче заявления - не более 15 минут рабочего времени.</w:t>
      </w:r>
      <w:r w:rsidRPr="004A047B">
        <w:rPr>
          <w:rFonts w:ascii="Arial" w:hAnsi="Arial" w:cs="Arial"/>
        </w:rPr>
        <w:br/>
      </w:r>
    </w:p>
    <w:p w14:paraId="1F74B43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B33648C"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Срок ожидания в очереди при получении результата - не более 15 минут рабочего времени.</w:t>
      </w:r>
      <w:r w:rsidRPr="004A047B">
        <w:rPr>
          <w:rFonts w:ascii="Arial" w:hAnsi="Arial" w:cs="Arial"/>
        </w:rPr>
        <w:br/>
      </w:r>
    </w:p>
    <w:p w14:paraId="5DA52746"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3E08F29"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2.13. Срок и порядок регистрации запроса Заявителя о предоставлении государственной услуги, в том числе в электронной форме.</w:t>
      </w:r>
      <w:r w:rsidRPr="004A047B">
        <w:rPr>
          <w:rFonts w:ascii="Arial" w:hAnsi="Arial" w:cs="Arial"/>
        </w:rPr>
        <w:br/>
      </w:r>
    </w:p>
    <w:p w14:paraId="78E0CC7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311EB3E"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Заявки, поступившие в Комитет, регистрируются в установленном порядке в день их поступления и передаются в Отдел.</w:t>
      </w:r>
      <w:r w:rsidRPr="004A047B">
        <w:rPr>
          <w:rFonts w:ascii="Arial" w:hAnsi="Arial" w:cs="Arial"/>
        </w:rPr>
        <w:br/>
      </w:r>
    </w:p>
    <w:p w14:paraId="417A91E6"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63BFF5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В случае поступления заявки в нерабочее время ее регистрация осуществляется на следующий рабочий день.</w:t>
      </w:r>
      <w:r w:rsidRPr="004A047B">
        <w:rPr>
          <w:rFonts w:ascii="Arial" w:hAnsi="Arial" w:cs="Arial"/>
        </w:rPr>
        <w:br/>
      </w:r>
    </w:p>
    <w:p w14:paraId="16C098AF"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5AE3BC0"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2.14. Требования к помещениям, в которых предоставляется государственная услуга, к местам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w:t>
      </w:r>
      <w:r w:rsidRPr="004A047B">
        <w:rPr>
          <w:rFonts w:ascii="Arial" w:hAnsi="Arial" w:cs="Arial"/>
        </w:rPr>
        <w:br/>
      </w:r>
    </w:p>
    <w:p w14:paraId="38372E36"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7F49207"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2.14.1. Для удобства Заявителей помещения для непосредственного взаимодействия специалистов и Заявителей размещены на нижних этажах </w:t>
      </w:r>
      <w:r w:rsidRPr="004A047B">
        <w:rPr>
          <w:rFonts w:ascii="Arial" w:hAnsi="Arial" w:cs="Arial"/>
        </w:rPr>
        <w:lastRenderedPageBreak/>
        <w:t>здания, которое находится с учетом пешеходной доступности не более 10 минут от остановки общественного транспорта.</w:t>
      </w:r>
      <w:r w:rsidRPr="004A047B">
        <w:rPr>
          <w:rFonts w:ascii="Arial" w:hAnsi="Arial" w:cs="Arial"/>
        </w:rPr>
        <w:br/>
      </w:r>
    </w:p>
    <w:p w14:paraId="3C92EA2A"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B2E1C01"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2.14.2. В здании, в котором располагаются специалисты Комитета, занимающиеся непосредственно приемом Заявителей, имеется вход, оборудованный пандусами, расширенными проходами, обеспечивающий свободный доступ Заявителей в помещение, в том числе беспрепятственный доступ инвалидов, включая инвалидов-колясочников.</w:t>
      </w:r>
      <w:r w:rsidRPr="004A047B">
        <w:rPr>
          <w:rFonts w:ascii="Arial" w:hAnsi="Arial" w:cs="Arial"/>
        </w:rPr>
        <w:br/>
      </w:r>
    </w:p>
    <w:p w14:paraId="62F54EE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7E07CD5"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2.14.3. Прием Заявителей производится в помещениях Комитета.</w:t>
      </w:r>
      <w:r w:rsidRPr="004A047B">
        <w:rPr>
          <w:rFonts w:ascii="Arial" w:hAnsi="Arial" w:cs="Arial"/>
        </w:rPr>
        <w:br/>
      </w:r>
    </w:p>
    <w:p w14:paraId="7A21E8D1"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1ED9A6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Помещения, в которых осуществляется прием заявителей, должны находиться в пределах пешеходной доступности для заявителей.</w:t>
      </w:r>
      <w:r w:rsidRPr="004A047B">
        <w:rPr>
          <w:rFonts w:ascii="Arial" w:hAnsi="Arial" w:cs="Arial"/>
        </w:rPr>
        <w:br/>
      </w:r>
    </w:p>
    <w:p w14:paraId="134A3539"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0E87539"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Помещения, предназначенные для ознакомления заявителей с информационными материалами, оборудуются информационными стендами.</w:t>
      </w:r>
      <w:r w:rsidRPr="004A047B">
        <w:rPr>
          <w:rFonts w:ascii="Arial" w:hAnsi="Arial" w:cs="Arial"/>
        </w:rPr>
        <w:br/>
      </w:r>
    </w:p>
    <w:p w14:paraId="10E5C7F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A34909D"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2.14.4. Площадь мест ожидания зависит от количества заявителей, ежедневно обращающихся в комитет в связи с предоставлением государственной услуги.</w:t>
      </w:r>
      <w:r w:rsidRPr="004A047B">
        <w:rPr>
          <w:rFonts w:ascii="Arial" w:hAnsi="Arial" w:cs="Arial"/>
        </w:rPr>
        <w:br/>
      </w:r>
    </w:p>
    <w:p w14:paraId="2D9CC0F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1A4573D"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2.14.5. Места ожидания в очереди на предоставление или получение документов должны быть оборудованы стульями, кресельными секциями, скамьями (банкетками). Количество мест ожидания определяется исходя из фактической нагрузки и возможностей для их размещения в здании, но не может составлять менее 5 мест.</w:t>
      </w:r>
      <w:r w:rsidRPr="004A047B">
        <w:rPr>
          <w:rFonts w:ascii="Arial" w:hAnsi="Arial" w:cs="Arial"/>
        </w:rPr>
        <w:br/>
      </w:r>
    </w:p>
    <w:p w14:paraId="48B3BB3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2230B92"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Места для заполнения документов оборудуются стульями, столами (стойками) и обеспечиваются образцами заполнения документов, бланками документов и канцелярскими принадлежностями.</w:t>
      </w:r>
      <w:r w:rsidRPr="004A047B">
        <w:rPr>
          <w:rFonts w:ascii="Arial" w:hAnsi="Arial" w:cs="Arial"/>
        </w:rPr>
        <w:br/>
      </w:r>
    </w:p>
    <w:p w14:paraId="057FB5E9"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F726545"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Помещения для приема заявителей должны быть оборудованы табличками с указанием номера кабинета, фамилии, имени, отчества и должности государственного служащего, осуществляющего предоставление государственной услуги, режима работы.</w:t>
      </w:r>
      <w:r w:rsidRPr="004A047B">
        <w:rPr>
          <w:rFonts w:ascii="Arial" w:hAnsi="Arial" w:cs="Arial"/>
        </w:rPr>
        <w:br/>
      </w:r>
    </w:p>
    <w:p w14:paraId="32A3AF5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C8A0A3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2.14.6. Помещения для приема заявителей должны соответствовать комфортным условиям для заявителей и оптимальным условиям работы государственных служащих с заявителями.</w:t>
      </w:r>
      <w:r w:rsidRPr="004A047B">
        <w:rPr>
          <w:rFonts w:ascii="Arial" w:hAnsi="Arial" w:cs="Arial"/>
        </w:rPr>
        <w:br/>
      </w:r>
    </w:p>
    <w:p w14:paraId="66B7FFD5"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BDE6C44"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2.14.7. Рабочие места государственных служащих должны быть оборудованы персональным компьютером с возможностью доступа к необходимым </w:t>
      </w:r>
      <w:r w:rsidRPr="004A047B">
        <w:rPr>
          <w:rFonts w:ascii="Arial" w:hAnsi="Arial" w:cs="Arial"/>
        </w:rPr>
        <w:lastRenderedPageBreak/>
        <w:t>информационным базам данных, печатающим и сканирующим устройствам.</w:t>
      </w:r>
      <w:r w:rsidRPr="004A047B">
        <w:rPr>
          <w:rFonts w:ascii="Arial" w:hAnsi="Arial" w:cs="Arial"/>
        </w:rPr>
        <w:br/>
      </w:r>
    </w:p>
    <w:p w14:paraId="5EEC370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7080EF1"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2.14.8. В целях организации беспрепятственного доступа инвалидов (включая инвалидов, использующих кресла-коляски и собак-проводников) к месту предоставления государственной услуги им обеспечиваются:</w:t>
      </w:r>
      <w:r w:rsidRPr="004A047B">
        <w:rPr>
          <w:rFonts w:ascii="Arial" w:hAnsi="Arial" w:cs="Arial"/>
        </w:rPr>
        <w:br/>
      </w:r>
    </w:p>
    <w:p w14:paraId="7B31EFA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5C35A58"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условия беспрепятственного доступа к помещению, где предоставляется государственная услуга, а также беспрепятственного пользования транспортом, средствами связи и информации;</w:t>
      </w:r>
      <w:r w:rsidRPr="004A047B">
        <w:rPr>
          <w:rFonts w:ascii="Arial" w:hAnsi="Arial" w:cs="Arial"/>
        </w:rPr>
        <w:br/>
      </w:r>
    </w:p>
    <w:p w14:paraId="726DADD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4B41DEC"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возможность самостоятельного передвижения по территории, на которой расположены помещения, где предоставляется государственная услуга, а также входа на такую территорию и выхода с нее, посадки в транспортное средство и высадки из него, в том числе с использованием кресла-коляски;</w:t>
      </w:r>
      <w:r w:rsidRPr="004A047B">
        <w:rPr>
          <w:rFonts w:ascii="Arial" w:hAnsi="Arial" w:cs="Arial"/>
        </w:rPr>
        <w:br/>
      </w:r>
    </w:p>
    <w:p w14:paraId="3CECE5BD"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7365900"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надлежащее размещение оборудования и носителей информации, необходимых для обеспечения беспрепятственного доступа к помещениям, где предоставляется государственная услуга, с учетом ограничений жизнедеятельности;</w:t>
      </w:r>
      <w:r w:rsidRPr="004A047B">
        <w:rPr>
          <w:rFonts w:ascii="Arial" w:hAnsi="Arial" w:cs="Arial"/>
        </w:rPr>
        <w:br/>
      </w:r>
    </w:p>
    <w:p w14:paraId="2B0150EF"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C8AA4E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дублирование необходимой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sidRPr="004A047B">
        <w:rPr>
          <w:rFonts w:ascii="Arial" w:hAnsi="Arial" w:cs="Arial"/>
        </w:rPr>
        <w:br/>
      </w:r>
    </w:p>
    <w:p w14:paraId="1DE642F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5A2AA0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сопровождение инвалидов, имеющих стойкие расстройства функции зрения и самостоятельного передвижения;</w:t>
      </w:r>
      <w:r w:rsidRPr="004A047B">
        <w:rPr>
          <w:rFonts w:ascii="Arial" w:hAnsi="Arial" w:cs="Arial"/>
        </w:rPr>
        <w:br/>
      </w:r>
    </w:p>
    <w:p w14:paraId="6C62D61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6BD207B"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допуск сурдопереводчика и </w:t>
      </w:r>
      <w:proofErr w:type="spellStart"/>
      <w:r w:rsidRPr="004A047B">
        <w:rPr>
          <w:rFonts w:ascii="Arial" w:hAnsi="Arial" w:cs="Arial"/>
        </w:rPr>
        <w:t>тифлосурдопереводчика</w:t>
      </w:r>
      <w:proofErr w:type="spellEnd"/>
      <w:r w:rsidRPr="004A047B">
        <w:rPr>
          <w:rFonts w:ascii="Arial" w:hAnsi="Arial" w:cs="Arial"/>
        </w:rPr>
        <w:t>;</w:t>
      </w:r>
      <w:r w:rsidRPr="004A047B">
        <w:rPr>
          <w:rFonts w:ascii="Arial" w:hAnsi="Arial" w:cs="Arial"/>
        </w:rPr>
        <w:br/>
      </w:r>
    </w:p>
    <w:p w14:paraId="4093D19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1DC95EE"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допуск собаки-проводника в помещения, где предоставляется государственная услуга;</w:t>
      </w:r>
      <w:r w:rsidRPr="004A047B">
        <w:rPr>
          <w:rFonts w:ascii="Arial" w:hAnsi="Arial" w:cs="Arial"/>
        </w:rPr>
        <w:br/>
      </w:r>
    </w:p>
    <w:p w14:paraId="0670798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3F3982D"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оказание помощи в преодолении барьеров, мешающих получению государственной услуги наравне с другими лицами.</w:t>
      </w:r>
      <w:r w:rsidRPr="004A047B">
        <w:rPr>
          <w:rFonts w:ascii="Arial" w:hAnsi="Arial" w:cs="Arial"/>
        </w:rPr>
        <w:br/>
      </w:r>
    </w:p>
    <w:p w14:paraId="5321B62D"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F56C403"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В случае невозможности полностью приспособить помещение с учетом потребности инвалида ему обеспечивается доступ к месту предоставления государственной услуги либо, когда это возможно, ее предоставление по месту жительства инвалида или в дистанционном режиме.</w:t>
      </w:r>
      <w:r w:rsidRPr="004A047B">
        <w:rPr>
          <w:rFonts w:ascii="Arial" w:hAnsi="Arial" w:cs="Arial"/>
        </w:rPr>
        <w:br/>
      </w:r>
    </w:p>
    <w:p w14:paraId="4EAA7936"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CF8E973"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lastRenderedPageBreak/>
        <w:t>2.14.9. Прием Заявителей в Комитете организован в отдельных кабинетах специалистов.</w:t>
      </w:r>
      <w:r w:rsidRPr="004A047B">
        <w:rPr>
          <w:rFonts w:ascii="Arial" w:hAnsi="Arial" w:cs="Arial"/>
        </w:rPr>
        <w:br/>
      </w:r>
    </w:p>
    <w:p w14:paraId="7420E30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CB16B84"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2.14.10. Количество одновременно работающих кабинетов для приема и выдачи документов обеспечивает выполнение требований к максимально допустимому времени ожидания в очереди.</w:t>
      </w:r>
      <w:r w:rsidRPr="004A047B">
        <w:rPr>
          <w:rFonts w:ascii="Arial" w:hAnsi="Arial" w:cs="Arial"/>
        </w:rPr>
        <w:br/>
      </w:r>
    </w:p>
    <w:p w14:paraId="2D766BD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312E1A1"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Кабинеты приема Заявителей оборудованы информационными табличками с указанием:</w:t>
      </w:r>
      <w:r w:rsidRPr="004A047B">
        <w:rPr>
          <w:rFonts w:ascii="Arial" w:hAnsi="Arial" w:cs="Arial"/>
        </w:rPr>
        <w:br/>
      </w:r>
    </w:p>
    <w:p w14:paraId="7666B9DF"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DF59ECA"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номера кабинета;</w:t>
      </w:r>
      <w:r w:rsidRPr="004A047B">
        <w:rPr>
          <w:rFonts w:ascii="Arial" w:hAnsi="Arial" w:cs="Arial"/>
        </w:rPr>
        <w:br/>
      </w:r>
    </w:p>
    <w:p w14:paraId="32D9921C"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FC71722"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режима работы, времени перерыва на обед.</w:t>
      </w:r>
      <w:r w:rsidRPr="004A047B">
        <w:rPr>
          <w:rFonts w:ascii="Arial" w:hAnsi="Arial" w:cs="Arial"/>
        </w:rPr>
        <w:br/>
      </w:r>
    </w:p>
    <w:p w14:paraId="73CF60D2"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5C24096"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Рабочие места специалистов оборудованы персональными компьютерами с возможностью доступа к необходимым информационным базам данных, печатающим и сканирующим устройствам, а также средствами телефонной связи.</w:t>
      </w:r>
      <w:r w:rsidRPr="004A047B">
        <w:rPr>
          <w:rFonts w:ascii="Arial" w:hAnsi="Arial" w:cs="Arial"/>
        </w:rPr>
        <w:br/>
      </w:r>
    </w:p>
    <w:p w14:paraId="3834B4B3"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9051AC1"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При организации рабочих мест обеспечен свободный вход и выход Заявителей из кабинета.</w:t>
      </w:r>
      <w:r w:rsidRPr="004A047B">
        <w:rPr>
          <w:rFonts w:ascii="Arial" w:hAnsi="Arial" w:cs="Arial"/>
        </w:rPr>
        <w:br/>
      </w:r>
    </w:p>
    <w:p w14:paraId="33E0554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0334AB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2.15. Показателями доступности и качества государственной услуги являются:</w:t>
      </w:r>
      <w:r w:rsidRPr="004A047B">
        <w:rPr>
          <w:rFonts w:ascii="Arial" w:hAnsi="Arial" w:cs="Arial"/>
        </w:rPr>
        <w:br/>
      </w:r>
    </w:p>
    <w:p w14:paraId="0AC75AB4"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CEF72A6"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оперативность предоставления государственной услуги;</w:t>
      </w:r>
      <w:r w:rsidRPr="004A047B">
        <w:rPr>
          <w:rFonts w:ascii="Arial" w:hAnsi="Arial" w:cs="Arial"/>
        </w:rPr>
        <w:br/>
      </w:r>
    </w:p>
    <w:p w14:paraId="290E1A2E"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D0F2251"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удобство и доступность предоставления государственной услуги;</w:t>
      </w:r>
      <w:r w:rsidRPr="004A047B">
        <w:rPr>
          <w:rFonts w:ascii="Arial" w:hAnsi="Arial" w:cs="Arial"/>
        </w:rPr>
        <w:br/>
      </w:r>
    </w:p>
    <w:p w14:paraId="68A43B77"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F8A2D5A"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полнота предоставления государственной услуги;</w:t>
      </w:r>
      <w:r w:rsidRPr="004A047B">
        <w:rPr>
          <w:rFonts w:ascii="Arial" w:hAnsi="Arial" w:cs="Arial"/>
        </w:rPr>
        <w:br/>
      </w:r>
    </w:p>
    <w:p w14:paraId="72FACFD3"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B03D4DB"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соблюдение сроков предоставления государственной услуги;</w:t>
      </w:r>
      <w:r w:rsidRPr="004A047B">
        <w:rPr>
          <w:rFonts w:ascii="Arial" w:hAnsi="Arial" w:cs="Arial"/>
        </w:rPr>
        <w:br/>
      </w:r>
    </w:p>
    <w:p w14:paraId="7D098B21"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22B6C51"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отсутствие обоснованных жалоб на решения и действия (бездействие) Комитета при предоставлении государственной услуги, а также его должностных лиц.</w:t>
      </w:r>
      <w:r w:rsidRPr="004A047B">
        <w:rPr>
          <w:rFonts w:ascii="Arial" w:hAnsi="Arial" w:cs="Arial"/>
        </w:rPr>
        <w:br/>
      </w:r>
    </w:p>
    <w:p w14:paraId="06E75F0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5357644"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Реализация экстерриториального принципа при получении государственной услуги невозможна ввиду отсутствия у Комитета территориальных подразделений.</w:t>
      </w:r>
      <w:r w:rsidRPr="004A047B">
        <w:rPr>
          <w:rFonts w:ascii="Arial" w:hAnsi="Arial" w:cs="Arial"/>
        </w:rPr>
        <w:br/>
      </w:r>
    </w:p>
    <w:p w14:paraId="1F07100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CFECA29"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2.15.1. Информация о порядке предоставления государственной услуги предоставляется:</w:t>
      </w:r>
      <w:r w:rsidRPr="004A047B">
        <w:rPr>
          <w:rFonts w:ascii="Arial" w:hAnsi="Arial" w:cs="Arial"/>
        </w:rPr>
        <w:br/>
      </w:r>
    </w:p>
    <w:p w14:paraId="059E7D23"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2C334D1B"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непосредственно в Комитете;</w:t>
      </w:r>
      <w:r w:rsidRPr="004A047B">
        <w:rPr>
          <w:rFonts w:ascii="Arial" w:hAnsi="Arial" w:cs="Arial"/>
        </w:rPr>
        <w:br/>
      </w:r>
    </w:p>
    <w:p w14:paraId="4721D0C9"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77538FE6"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с использованием средств телефонной связи, электронного информирования;</w:t>
      </w:r>
      <w:r w:rsidRPr="004A047B">
        <w:rPr>
          <w:rFonts w:ascii="Arial" w:hAnsi="Arial" w:cs="Arial"/>
        </w:rPr>
        <w:br/>
      </w:r>
    </w:p>
    <w:p w14:paraId="5BC46570"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8744F55"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посредством размещения в информационно-телекоммуникационных сетях общего пользования (в том числе в информационно-телекоммуникационной сети "Интернет"), публикации в средствах массовой информации;</w:t>
      </w:r>
      <w:r w:rsidRPr="004A047B">
        <w:rPr>
          <w:rFonts w:ascii="Arial" w:hAnsi="Arial" w:cs="Arial"/>
        </w:rPr>
        <w:br/>
      </w:r>
    </w:p>
    <w:p w14:paraId="41143AF5"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026A2FE"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на базе МФЦ.</w:t>
      </w:r>
      <w:r w:rsidRPr="004A047B">
        <w:rPr>
          <w:rFonts w:ascii="Arial" w:hAnsi="Arial" w:cs="Arial"/>
        </w:rPr>
        <w:br/>
      </w:r>
    </w:p>
    <w:p w14:paraId="2547C9E2"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4E18B440"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2.15.2. Сведения о местонахождении, контактные телефоны (телефоны для справок), интернет-адреса, адреса электронной почты Комитета:</w:t>
      </w:r>
      <w:r w:rsidRPr="004A047B">
        <w:rPr>
          <w:rFonts w:ascii="Arial" w:hAnsi="Arial" w:cs="Arial"/>
        </w:rPr>
        <w:br/>
      </w:r>
    </w:p>
    <w:p w14:paraId="24C7CA3A"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FA5D7C8"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 xml:space="preserve">400074, Волгоград, ул. Ковровская, д. 24, </w:t>
      </w:r>
      <w:proofErr w:type="spellStart"/>
      <w:r w:rsidRPr="004A047B">
        <w:rPr>
          <w:rFonts w:ascii="Arial" w:hAnsi="Arial" w:cs="Arial"/>
        </w:rPr>
        <w:t>каб</w:t>
      </w:r>
      <w:proofErr w:type="spellEnd"/>
      <w:r w:rsidRPr="004A047B">
        <w:rPr>
          <w:rFonts w:ascii="Arial" w:hAnsi="Arial" w:cs="Arial"/>
        </w:rPr>
        <w:t>. 109, 110, 111 в соответствии со следующим графиком работы:</w:t>
      </w:r>
      <w:r w:rsidRPr="004A047B">
        <w:rPr>
          <w:rFonts w:ascii="Arial" w:hAnsi="Arial" w:cs="Arial"/>
        </w:rPr>
        <w:br/>
      </w:r>
    </w:p>
    <w:p w14:paraId="3853DCC9"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0449EFA7" w14:textId="44BEFF4B"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(в ред. приказа комитета природных ресурсов, лесного хозяйства и экологии Волгоградской области от 30.12.2021 N 1696-ОД)</w:t>
      </w:r>
      <w:r w:rsidRPr="004A047B">
        <w:rPr>
          <w:rFonts w:ascii="Arial" w:hAnsi="Arial" w:cs="Arial"/>
        </w:rPr>
        <w:br/>
      </w:r>
    </w:p>
    <w:p w14:paraId="237B8AF9"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558F39DD"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proofErr w:type="spellStart"/>
      <w:r w:rsidRPr="004A047B">
        <w:rPr>
          <w:rFonts w:ascii="Arial" w:hAnsi="Arial" w:cs="Arial"/>
        </w:rPr>
        <w:t>пн</w:t>
      </w:r>
      <w:proofErr w:type="spellEnd"/>
      <w:r w:rsidRPr="004A047B">
        <w:rPr>
          <w:rFonts w:ascii="Arial" w:hAnsi="Arial" w:cs="Arial"/>
        </w:rPr>
        <w:t xml:space="preserve"> - </w:t>
      </w:r>
      <w:proofErr w:type="spellStart"/>
      <w:r w:rsidRPr="004A047B">
        <w:rPr>
          <w:rFonts w:ascii="Arial" w:hAnsi="Arial" w:cs="Arial"/>
        </w:rPr>
        <w:t>пт</w:t>
      </w:r>
      <w:proofErr w:type="spellEnd"/>
      <w:r w:rsidRPr="004A047B">
        <w:rPr>
          <w:rFonts w:ascii="Arial" w:hAnsi="Arial" w:cs="Arial"/>
        </w:rPr>
        <w:t xml:space="preserve"> - 8 ч 30 мин. - 17 ч 30 мин., перерыв - 12 ч 00 мин. - 13 ч 00 мин;</w:t>
      </w:r>
      <w:r w:rsidRPr="004A047B">
        <w:rPr>
          <w:rFonts w:ascii="Arial" w:hAnsi="Arial" w:cs="Arial"/>
        </w:rPr>
        <w:br/>
      </w:r>
    </w:p>
    <w:p w14:paraId="72ABB11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3FB5CF71"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тел./факс: (</w:t>
      </w:r>
      <w:proofErr w:type="gramStart"/>
      <w:r w:rsidRPr="004A047B">
        <w:rPr>
          <w:rFonts w:ascii="Arial" w:hAnsi="Arial" w:cs="Arial"/>
        </w:rPr>
        <w:t>8-8442</w:t>
      </w:r>
      <w:proofErr w:type="gramEnd"/>
      <w:r w:rsidRPr="004A047B">
        <w:rPr>
          <w:rFonts w:ascii="Arial" w:hAnsi="Arial" w:cs="Arial"/>
        </w:rPr>
        <w:t>) 35-31-01; 35-31-23;</w:t>
      </w:r>
      <w:r w:rsidRPr="004A047B">
        <w:rPr>
          <w:rFonts w:ascii="Arial" w:hAnsi="Arial" w:cs="Arial"/>
        </w:rPr>
        <w:br/>
      </w:r>
    </w:p>
    <w:p w14:paraId="3CE40748"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12F817D8"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адрес электронной почты Комитета: oblcompriroda@volganet.ru;</w:t>
      </w:r>
      <w:r w:rsidRPr="004A047B">
        <w:rPr>
          <w:rFonts w:ascii="Arial" w:hAnsi="Arial" w:cs="Arial"/>
        </w:rPr>
        <w:br/>
      </w:r>
    </w:p>
    <w:p w14:paraId="52B78645" w14:textId="77777777" w:rsidR="004A047B" w:rsidRPr="004A047B" w:rsidRDefault="004A047B" w:rsidP="004A047B">
      <w:pPr>
        <w:pStyle w:val="formattext"/>
        <w:spacing w:before="0" w:beforeAutospacing="0" w:after="0" w:afterAutospacing="0"/>
        <w:textAlignment w:val="baseline"/>
        <w:rPr>
          <w:rFonts w:ascii="Arial" w:hAnsi="Arial" w:cs="Arial"/>
        </w:rPr>
      </w:pPr>
    </w:p>
    <w:p w14:paraId="65A6E5DF" w14:textId="77777777" w:rsidR="004A047B" w:rsidRPr="004A047B" w:rsidRDefault="004A047B" w:rsidP="004A047B">
      <w:pPr>
        <w:pStyle w:val="formattext"/>
        <w:spacing w:before="0" w:beforeAutospacing="0" w:after="0" w:afterAutospacing="0"/>
        <w:ind w:firstLine="480"/>
        <w:textAlignment w:val="baseline"/>
        <w:rPr>
          <w:rFonts w:ascii="Arial" w:hAnsi="Arial" w:cs="Arial"/>
        </w:rPr>
      </w:pPr>
      <w:r w:rsidRPr="004A047B">
        <w:rPr>
          <w:rFonts w:ascii="Arial" w:hAnsi="Arial" w:cs="Arial"/>
        </w:rPr>
        <w:t>телефоны начальника отдела и специалистов: (8442) 35-34-20; 35-34-22, 35-34-24.</w:t>
      </w:r>
    </w:p>
    <w:p w14:paraId="06D7286B"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2.15.3. Информация о процедуре предоставления государственной услуги сообщается по номерам телефонов для справок (консультаций), в МФЦ, а также размещается в информационно-телекоммуникационных сетях общего пользования (в том числе в информационно-телекоммуникационной сети "Интернет"), на информационных стендах Комитета, публикуется в средствах массовой информации.</w:t>
      </w:r>
      <w:r w:rsidRPr="004A047B">
        <w:rPr>
          <w:rFonts w:ascii="Times New Roman" w:eastAsia="Times New Roman" w:hAnsi="Times New Roman" w:cs="Times New Roman"/>
          <w:sz w:val="24"/>
          <w:szCs w:val="24"/>
          <w:lang w:eastAsia="ru-RU"/>
        </w:rPr>
        <w:br/>
      </w:r>
    </w:p>
    <w:p w14:paraId="073642A1"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47A6BEFA"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2.15.4. На информационных стендах Комитета и официальном сайте Комитета размещается информация, указанная в 1.4.8 административного регламента.</w:t>
      </w:r>
      <w:r w:rsidRPr="004A047B">
        <w:rPr>
          <w:rFonts w:ascii="Times New Roman" w:eastAsia="Times New Roman" w:hAnsi="Times New Roman" w:cs="Times New Roman"/>
          <w:sz w:val="24"/>
          <w:szCs w:val="24"/>
          <w:lang w:eastAsia="ru-RU"/>
        </w:rPr>
        <w:br/>
      </w:r>
    </w:p>
    <w:p w14:paraId="62F96844"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521E4AD"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2.15.5. Заявитель, обратившийся в Комитет за получением государственной услуги, в обязательном порядке информируется:</w:t>
      </w:r>
      <w:r w:rsidRPr="004A047B">
        <w:rPr>
          <w:rFonts w:ascii="Times New Roman" w:eastAsia="Times New Roman" w:hAnsi="Times New Roman" w:cs="Times New Roman"/>
          <w:sz w:val="24"/>
          <w:szCs w:val="24"/>
          <w:lang w:eastAsia="ru-RU"/>
        </w:rPr>
        <w:br/>
      </w:r>
    </w:p>
    <w:p w14:paraId="504E90DF"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118948C"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 сроке предоставления государственной услуги и порядке ее получения;</w:t>
      </w:r>
      <w:r w:rsidRPr="004A047B">
        <w:rPr>
          <w:rFonts w:ascii="Times New Roman" w:eastAsia="Times New Roman" w:hAnsi="Times New Roman" w:cs="Times New Roman"/>
          <w:sz w:val="24"/>
          <w:szCs w:val="24"/>
          <w:lang w:eastAsia="ru-RU"/>
        </w:rPr>
        <w:br/>
      </w:r>
    </w:p>
    <w:p w14:paraId="5707C162"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F92B6A0"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об отказе в предоставлении государственной услуги.</w:t>
      </w:r>
      <w:r w:rsidRPr="004A047B">
        <w:rPr>
          <w:rFonts w:ascii="Times New Roman" w:eastAsia="Times New Roman" w:hAnsi="Times New Roman" w:cs="Times New Roman"/>
          <w:sz w:val="24"/>
          <w:szCs w:val="24"/>
          <w:lang w:eastAsia="ru-RU"/>
        </w:rPr>
        <w:br/>
      </w:r>
    </w:p>
    <w:p w14:paraId="1A74F2CA"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39300FC"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Заявитель имеет право на получение сведений о прохождении процедур с момента приема документов до окончания оказания государственной услуги посредством телефона, информационно-телекоммуникационной сети "Интернет", электронной почты, МФЦ или личного посещения Комитета.</w:t>
      </w:r>
      <w:r w:rsidRPr="004A047B">
        <w:rPr>
          <w:rFonts w:ascii="Times New Roman" w:eastAsia="Times New Roman" w:hAnsi="Times New Roman" w:cs="Times New Roman"/>
          <w:sz w:val="24"/>
          <w:szCs w:val="24"/>
          <w:lang w:eastAsia="ru-RU"/>
        </w:rPr>
        <w:br/>
      </w:r>
    </w:p>
    <w:p w14:paraId="09996F9C"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E5B5FA7"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2.15.6. Количество взаимодействий Заявителя с должностными лицами при предоставлении государственной услуги и их продолжительность.</w:t>
      </w:r>
      <w:r w:rsidRPr="004A047B">
        <w:rPr>
          <w:rFonts w:ascii="Times New Roman" w:eastAsia="Times New Roman" w:hAnsi="Times New Roman" w:cs="Times New Roman"/>
          <w:sz w:val="24"/>
          <w:szCs w:val="24"/>
          <w:lang w:eastAsia="ru-RU"/>
        </w:rPr>
        <w:br/>
      </w:r>
    </w:p>
    <w:p w14:paraId="72717B6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06983AA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Взаимодействие Заявителя с должностными лицами при предоставлении государственной услуги осуществляется при:</w:t>
      </w:r>
      <w:r w:rsidRPr="004A047B">
        <w:rPr>
          <w:rFonts w:ascii="Times New Roman" w:eastAsia="Times New Roman" w:hAnsi="Times New Roman" w:cs="Times New Roman"/>
          <w:sz w:val="24"/>
          <w:szCs w:val="24"/>
          <w:lang w:eastAsia="ru-RU"/>
        </w:rPr>
        <w:br/>
      </w:r>
    </w:p>
    <w:p w14:paraId="190E9B25"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0628DB1"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подаче заявления;</w:t>
      </w:r>
      <w:r w:rsidRPr="004A047B">
        <w:rPr>
          <w:rFonts w:ascii="Times New Roman" w:eastAsia="Times New Roman" w:hAnsi="Times New Roman" w:cs="Times New Roman"/>
          <w:sz w:val="24"/>
          <w:szCs w:val="24"/>
          <w:lang w:eastAsia="ru-RU"/>
        </w:rPr>
        <w:br/>
      </w:r>
    </w:p>
    <w:p w14:paraId="3FE2A26E"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47E3BB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получении результата.</w:t>
      </w:r>
      <w:r w:rsidRPr="004A047B">
        <w:rPr>
          <w:rFonts w:ascii="Times New Roman" w:eastAsia="Times New Roman" w:hAnsi="Times New Roman" w:cs="Times New Roman"/>
          <w:sz w:val="24"/>
          <w:szCs w:val="24"/>
          <w:lang w:eastAsia="ru-RU"/>
        </w:rPr>
        <w:br/>
      </w:r>
    </w:p>
    <w:p w14:paraId="29C5A895"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EE1328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Максимальное время взаимодействия при подаче заявления - не более 15 минут рабочего времени.</w:t>
      </w:r>
      <w:r w:rsidRPr="004A047B">
        <w:rPr>
          <w:rFonts w:ascii="Times New Roman" w:eastAsia="Times New Roman" w:hAnsi="Times New Roman" w:cs="Times New Roman"/>
          <w:sz w:val="24"/>
          <w:szCs w:val="24"/>
          <w:lang w:eastAsia="ru-RU"/>
        </w:rPr>
        <w:br/>
      </w:r>
    </w:p>
    <w:p w14:paraId="405C02B7"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4E0FDA0"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Максимальное время взаимодействия при получении результата - не более 15 минут рабочего времени.</w:t>
      </w:r>
      <w:r w:rsidRPr="004A047B">
        <w:rPr>
          <w:rFonts w:ascii="Times New Roman" w:eastAsia="Times New Roman" w:hAnsi="Times New Roman" w:cs="Times New Roman"/>
          <w:sz w:val="24"/>
          <w:szCs w:val="24"/>
          <w:lang w:eastAsia="ru-RU"/>
        </w:rPr>
        <w:br/>
      </w:r>
    </w:p>
    <w:p w14:paraId="666EA01D"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D017331"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2.16. Иные требования, в том числе учитывающие особенности предоставления государственной услуги в МФЦ и особенности предоставления государственной услуги в электронной форме, не устанавливаются.</w:t>
      </w:r>
      <w:r w:rsidRPr="004A047B">
        <w:rPr>
          <w:rFonts w:ascii="Times New Roman" w:eastAsia="Times New Roman" w:hAnsi="Times New Roman" w:cs="Times New Roman"/>
          <w:sz w:val="24"/>
          <w:szCs w:val="24"/>
          <w:lang w:eastAsia="ru-RU"/>
        </w:rPr>
        <w:br/>
      </w:r>
    </w:p>
    <w:p w14:paraId="7BAD05E6"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7C8465C"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2.17. Особенности предоставления государственной услуги в электронной форме устанавливаются аналогично вышеизложенным.</w:t>
      </w:r>
      <w:r w:rsidRPr="004A047B">
        <w:rPr>
          <w:rFonts w:ascii="Times New Roman" w:eastAsia="Times New Roman" w:hAnsi="Times New Roman" w:cs="Times New Roman"/>
          <w:sz w:val="24"/>
          <w:szCs w:val="24"/>
          <w:lang w:eastAsia="ru-RU"/>
        </w:rPr>
        <w:br/>
      </w:r>
    </w:p>
    <w:p w14:paraId="1940105D"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49C08A90" w14:textId="2552A15A"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Обращение за получением государственной услуги может осуществляться с использованием электронных документов, подписанных электронной подписью в соответствии с требованиями Федерального закона от 06 апреля 2011 г. N 63-</w:t>
      </w:r>
      <w:r w:rsidRPr="004A047B">
        <w:rPr>
          <w:rFonts w:ascii="Times New Roman" w:eastAsia="Times New Roman" w:hAnsi="Times New Roman" w:cs="Times New Roman"/>
          <w:sz w:val="24"/>
          <w:szCs w:val="24"/>
          <w:lang w:eastAsia="ru-RU"/>
        </w:rPr>
        <w:lastRenderedPageBreak/>
        <w:t>ФЗ и Федерального закона от 27 июля 2010 г. N 210-ФЗ.</w:t>
      </w:r>
      <w:r w:rsidRPr="004A047B">
        <w:rPr>
          <w:rFonts w:ascii="Times New Roman" w:eastAsia="Times New Roman" w:hAnsi="Times New Roman" w:cs="Times New Roman"/>
          <w:sz w:val="24"/>
          <w:szCs w:val="24"/>
          <w:lang w:eastAsia="ru-RU"/>
        </w:rPr>
        <w:br/>
      </w:r>
    </w:p>
    <w:p w14:paraId="7A909ACA"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88F277A" w14:textId="47EA1ACF"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Заявитель - физическое лицо вправе использовать простую электронную подпись или усиленную неквалифицированную электронную подпись в случаях, предусмотренных пунктами 2(1), 5 Правил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утвержденных постановлением Правительства Российской Федерации от 25 июня 2012 г. N 634 "О видах электронной подписи, использование которых допускается при обращении за получением государственных и муниципальных услуг".</w:t>
      </w:r>
      <w:r w:rsidRPr="004A047B">
        <w:rPr>
          <w:rFonts w:ascii="Times New Roman" w:eastAsia="Times New Roman" w:hAnsi="Times New Roman" w:cs="Times New Roman"/>
          <w:sz w:val="24"/>
          <w:szCs w:val="24"/>
          <w:lang w:eastAsia="ru-RU"/>
        </w:rPr>
        <w:br/>
      </w:r>
    </w:p>
    <w:p w14:paraId="46EA42F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4180128" w14:textId="1474A6D5"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30.12.2021 N 1696-ОД)</w:t>
      </w:r>
      <w:r w:rsidRPr="004A047B">
        <w:rPr>
          <w:rFonts w:ascii="Times New Roman" w:eastAsia="Times New Roman" w:hAnsi="Times New Roman" w:cs="Times New Roman"/>
          <w:sz w:val="24"/>
          <w:szCs w:val="24"/>
          <w:lang w:eastAsia="ru-RU"/>
        </w:rPr>
        <w:br/>
      </w:r>
    </w:p>
    <w:p w14:paraId="47F125EF"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094929D4"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При предоставлении Заявителю государственной услуги через МФЦ Комитет осуществляет взаимодействие с МФЦ в соответствии с заключенным соглашением о взаимодействии между государственным казенным учреждением Волгоградской области "Многофункциональный центр предоставления государственных и муниципальных услуг" и Комитетом.</w:t>
      </w:r>
      <w:r w:rsidRPr="004A047B">
        <w:rPr>
          <w:rFonts w:ascii="Times New Roman" w:eastAsia="Times New Roman" w:hAnsi="Times New Roman" w:cs="Times New Roman"/>
          <w:sz w:val="24"/>
          <w:szCs w:val="24"/>
          <w:lang w:eastAsia="ru-RU"/>
        </w:rPr>
        <w:br/>
      </w:r>
    </w:p>
    <w:p w14:paraId="56D661FC" w14:textId="77777777" w:rsidR="004A047B" w:rsidRPr="004A047B" w:rsidRDefault="004A047B" w:rsidP="004A047B">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4A047B">
        <w:rPr>
          <w:rFonts w:ascii="Times New Roman" w:eastAsia="Times New Roman" w:hAnsi="Times New Roman" w:cs="Times New Roman"/>
          <w:b/>
          <w:bCs/>
          <w:sz w:val="24"/>
          <w:szCs w:val="24"/>
          <w:lang w:eastAsia="ru-RU"/>
        </w:rPr>
        <w:br/>
      </w:r>
      <w:r w:rsidRPr="004A047B">
        <w:rPr>
          <w:rFonts w:ascii="Times New Roman" w:eastAsia="Times New Roman" w:hAnsi="Times New Roman" w:cs="Times New Roman"/>
          <w:b/>
          <w:bCs/>
          <w:sz w:val="24"/>
          <w:szCs w:val="24"/>
          <w:lang w:eastAsia="ru-RU"/>
        </w:rPr>
        <w:br/>
        <w:t>3. Состав, последовательность и сроки выполнения административных процедур, требования к их выполнению, в том числе особенности выполнения административных процедур в электронной форме и через МФЦ</w:t>
      </w:r>
    </w:p>
    <w:p w14:paraId="7979F4AF" w14:textId="0F51F399" w:rsidR="004A047B" w:rsidRPr="004A047B" w:rsidRDefault="004A047B" w:rsidP="004A047B">
      <w:pPr>
        <w:spacing w:after="0" w:line="240" w:lineRule="auto"/>
        <w:jc w:val="center"/>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br/>
        <w:t>(в ред. приказа комитета природных ресурсов, лесного хозяйства и экологии Волгоградской области от 09.03.2022 N 489-ОД)</w:t>
      </w:r>
    </w:p>
    <w:p w14:paraId="56ACCC3E"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br/>
      </w:r>
    </w:p>
    <w:p w14:paraId="3E244B4D"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3.1. Состав административных процедур.</w:t>
      </w:r>
      <w:r w:rsidRPr="004A047B">
        <w:rPr>
          <w:rFonts w:ascii="Times New Roman" w:eastAsia="Times New Roman" w:hAnsi="Times New Roman" w:cs="Times New Roman"/>
          <w:sz w:val="24"/>
          <w:szCs w:val="24"/>
          <w:lang w:eastAsia="ru-RU"/>
        </w:rPr>
        <w:br/>
      </w:r>
    </w:p>
    <w:p w14:paraId="1169AE94"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E5B22EF"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3.1.1. Выдача свидетельства включает в себя следующие административные процедуры:</w:t>
      </w:r>
      <w:r w:rsidRPr="004A047B">
        <w:rPr>
          <w:rFonts w:ascii="Times New Roman" w:eastAsia="Times New Roman" w:hAnsi="Times New Roman" w:cs="Times New Roman"/>
          <w:sz w:val="24"/>
          <w:szCs w:val="24"/>
          <w:lang w:eastAsia="ru-RU"/>
        </w:rPr>
        <w:br/>
      </w:r>
    </w:p>
    <w:p w14:paraId="2957E306"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BAD1980"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прием заявки об установлении факта открытия месторождения общераспространенных полезных ископаемых и прилагаемых к ней документов;</w:t>
      </w:r>
      <w:r w:rsidRPr="004A047B">
        <w:rPr>
          <w:rFonts w:ascii="Times New Roman" w:eastAsia="Times New Roman" w:hAnsi="Times New Roman" w:cs="Times New Roman"/>
          <w:sz w:val="24"/>
          <w:szCs w:val="24"/>
          <w:lang w:eastAsia="ru-RU"/>
        </w:rPr>
        <w:br/>
      </w:r>
    </w:p>
    <w:p w14:paraId="2AB7FF72"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FCF77E0"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рассмотрение заявки и прилагаемых к ней документов и оформление результата предоставления государственной услуги;</w:t>
      </w:r>
      <w:r w:rsidRPr="004A047B">
        <w:rPr>
          <w:rFonts w:ascii="Times New Roman" w:eastAsia="Times New Roman" w:hAnsi="Times New Roman" w:cs="Times New Roman"/>
          <w:sz w:val="24"/>
          <w:szCs w:val="24"/>
          <w:lang w:eastAsia="ru-RU"/>
        </w:rPr>
        <w:br/>
      </w:r>
    </w:p>
    <w:p w14:paraId="0536C6D0"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175C58C"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выдача (направление) заявителю результата предоставления государственной услуги;</w:t>
      </w:r>
      <w:r w:rsidRPr="004A047B">
        <w:rPr>
          <w:rFonts w:ascii="Times New Roman" w:eastAsia="Times New Roman" w:hAnsi="Times New Roman" w:cs="Times New Roman"/>
          <w:sz w:val="24"/>
          <w:szCs w:val="24"/>
          <w:lang w:eastAsia="ru-RU"/>
        </w:rPr>
        <w:br/>
      </w:r>
    </w:p>
    <w:p w14:paraId="3E28573D"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CA78EA9"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lastRenderedPageBreak/>
        <w:t>3.1.2. Внесение изменений в свидетельство включает в себя следующие административные процедуры:</w:t>
      </w:r>
      <w:r w:rsidRPr="004A047B">
        <w:rPr>
          <w:rFonts w:ascii="Times New Roman" w:eastAsia="Times New Roman" w:hAnsi="Times New Roman" w:cs="Times New Roman"/>
          <w:sz w:val="24"/>
          <w:szCs w:val="24"/>
          <w:lang w:eastAsia="ru-RU"/>
        </w:rPr>
        <w:br/>
      </w:r>
    </w:p>
    <w:p w14:paraId="3318B885"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66B98F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прием заявки на внесение изменений в свидетельство;</w:t>
      </w:r>
      <w:r w:rsidRPr="004A047B">
        <w:rPr>
          <w:rFonts w:ascii="Times New Roman" w:eastAsia="Times New Roman" w:hAnsi="Times New Roman" w:cs="Times New Roman"/>
          <w:sz w:val="24"/>
          <w:szCs w:val="24"/>
          <w:lang w:eastAsia="ru-RU"/>
        </w:rPr>
        <w:br/>
      </w:r>
    </w:p>
    <w:p w14:paraId="78D7FC9D"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1031EC8"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рассмотрение заявки и прилагаемых к ней документов и оформление результата предоставления государственной услуги;</w:t>
      </w:r>
      <w:r w:rsidRPr="004A047B">
        <w:rPr>
          <w:rFonts w:ascii="Times New Roman" w:eastAsia="Times New Roman" w:hAnsi="Times New Roman" w:cs="Times New Roman"/>
          <w:sz w:val="24"/>
          <w:szCs w:val="24"/>
          <w:lang w:eastAsia="ru-RU"/>
        </w:rPr>
        <w:br/>
      </w:r>
    </w:p>
    <w:p w14:paraId="3FC088FE"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85443CD"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выдача (направление) заявителю результата предоставления государственной услуги;</w:t>
      </w:r>
      <w:r w:rsidRPr="004A047B">
        <w:rPr>
          <w:rFonts w:ascii="Times New Roman" w:eastAsia="Times New Roman" w:hAnsi="Times New Roman" w:cs="Times New Roman"/>
          <w:sz w:val="24"/>
          <w:szCs w:val="24"/>
          <w:lang w:eastAsia="ru-RU"/>
        </w:rPr>
        <w:br/>
      </w:r>
    </w:p>
    <w:p w14:paraId="33B9ECE9"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EC26D8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3.2. Последовательность и сроки административных процедур.</w:t>
      </w:r>
      <w:r w:rsidRPr="004A047B">
        <w:rPr>
          <w:rFonts w:ascii="Times New Roman" w:eastAsia="Times New Roman" w:hAnsi="Times New Roman" w:cs="Times New Roman"/>
          <w:sz w:val="24"/>
          <w:szCs w:val="24"/>
          <w:lang w:eastAsia="ru-RU"/>
        </w:rPr>
        <w:br/>
      </w:r>
    </w:p>
    <w:p w14:paraId="03F0A771"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425453F8"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3.2.1. При установлении факта открытия месторождения общераспространенных полезных ископаемых:</w:t>
      </w:r>
      <w:r w:rsidRPr="004A047B">
        <w:rPr>
          <w:rFonts w:ascii="Times New Roman" w:eastAsia="Times New Roman" w:hAnsi="Times New Roman" w:cs="Times New Roman"/>
          <w:sz w:val="24"/>
          <w:szCs w:val="24"/>
          <w:lang w:eastAsia="ru-RU"/>
        </w:rPr>
        <w:br/>
      </w:r>
    </w:p>
    <w:p w14:paraId="38263A9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DA2A978"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3.2.1.1. Прием и регистрация документов и материалов.</w:t>
      </w:r>
      <w:r w:rsidRPr="004A047B">
        <w:rPr>
          <w:rFonts w:ascii="Times New Roman" w:eastAsia="Times New Roman" w:hAnsi="Times New Roman" w:cs="Times New Roman"/>
          <w:sz w:val="24"/>
          <w:szCs w:val="24"/>
          <w:lang w:eastAsia="ru-RU"/>
        </w:rPr>
        <w:br/>
      </w:r>
    </w:p>
    <w:p w14:paraId="544C28AD"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08C144A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Основанием для начала административной процедуры является поступление в Комитет документов и материалов, перечень которых установлен в подпунктах 2.6.1, 2.6.2 административного регламента.</w:t>
      </w:r>
      <w:r w:rsidRPr="004A047B">
        <w:rPr>
          <w:rFonts w:ascii="Times New Roman" w:eastAsia="Times New Roman" w:hAnsi="Times New Roman" w:cs="Times New Roman"/>
          <w:sz w:val="24"/>
          <w:szCs w:val="24"/>
          <w:lang w:eastAsia="ru-RU"/>
        </w:rPr>
        <w:br/>
      </w:r>
    </w:p>
    <w:p w14:paraId="797358F0"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927D7B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Заявка и прилагаемые документы и материалы могут быть представлены в Комитет посредством почтовой или электронной связи, через МФЦ, лично Заявителем либо его уполномоченным представителем.</w:t>
      </w:r>
      <w:r w:rsidRPr="004A047B">
        <w:rPr>
          <w:rFonts w:ascii="Times New Roman" w:eastAsia="Times New Roman" w:hAnsi="Times New Roman" w:cs="Times New Roman"/>
          <w:sz w:val="24"/>
          <w:szCs w:val="24"/>
          <w:lang w:eastAsia="ru-RU"/>
        </w:rPr>
        <w:br/>
      </w:r>
    </w:p>
    <w:p w14:paraId="688B49F1"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42A080D0"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случае подачи Заявителем документов через МФЦ последний передает в Комитет копии документов, полученных от Заявителя по электронной почте в день получения документации. Оригиналы документов, полученные от Заявителя, МФЦ представляет в Комитет в срок не более 2 дней с момента получения заявления от Заявителя о предоставлении государственной услуги.</w:t>
      </w:r>
      <w:r w:rsidRPr="004A047B">
        <w:rPr>
          <w:rFonts w:ascii="Times New Roman" w:eastAsia="Times New Roman" w:hAnsi="Times New Roman" w:cs="Times New Roman"/>
          <w:sz w:val="24"/>
          <w:szCs w:val="24"/>
          <w:lang w:eastAsia="ru-RU"/>
        </w:rPr>
        <w:br/>
      </w:r>
    </w:p>
    <w:p w14:paraId="227A725F"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4E8272F0"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Документы, представленные Заявителем в целях оказания государственной услуги, регистрируются сотрудником Комитета, ответственным за прием и регистрацию документов, в день их поступления.</w:t>
      </w:r>
      <w:r w:rsidRPr="004A047B">
        <w:rPr>
          <w:rFonts w:ascii="Times New Roman" w:eastAsia="Times New Roman" w:hAnsi="Times New Roman" w:cs="Times New Roman"/>
          <w:sz w:val="24"/>
          <w:szCs w:val="24"/>
          <w:lang w:eastAsia="ru-RU"/>
        </w:rPr>
        <w:br/>
      </w:r>
    </w:p>
    <w:p w14:paraId="7D804583"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CF7BB1C"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случае поступления заявки в нерабочее время регистрация осуществляется на следующий рабочий день.</w:t>
      </w:r>
      <w:r w:rsidRPr="004A047B">
        <w:rPr>
          <w:rFonts w:ascii="Times New Roman" w:eastAsia="Times New Roman" w:hAnsi="Times New Roman" w:cs="Times New Roman"/>
          <w:sz w:val="24"/>
          <w:szCs w:val="24"/>
          <w:lang w:eastAsia="ru-RU"/>
        </w:rPr>
        <w:br/>
      </w:r>
    </w:p>
    <w:p w14:paraId="06D1F937"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405276DE"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 xml:space="preserve">При регистрации документа сотрудник Комитета, ответственный за прием и регистрацию документов, проставляет в указанной заявке дату приема и учетный номер в </w:t>
      </w:r>
      <w:r w:rsidRPr="004A047B">
        <w:rPr>
          <w:rFonts w:ascii="Times New Roman" w:eastAsia="Times New Roman" w:hAnsi="Times New Roman" w:cs="Times New Roman"/>
          <w:sz w:val="24"/>
          <w:szCs w:val="24"/>
          <w:lang w:eastAsia="ru-RU"/>
        </w:rPr>
        <w:lastRenderedPageBreak/>
        <w:t>журнале регистрации входящих документов.</w:t>
      </w:r>
      <w:r w:rsidRPr="004A047B">
        <w:rPr>
          <w:rFonts w:ascii="Times New Roman" w:eastAsia="Times New Roman" w:hAnsi="Times New Roman" w:cs="Times New Roman"/>
          <w:sz w:val="24"/>
          <w:szCs w:val="24"/>
          <w:lang w:eastAsia="ru-RU"/>
        </w:rPr>
        <w:br/>
      </w:r>
    </w:p>
    <w:p w14:paraId="36A6EBDB"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CB2F5CB"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Общий максимальный срок приема документов от Заявителя или его представителя не может превышать 15 минут рабочего времени.</w:t>
      </w:r>
      <w:r w:rsidRPr="004A047B">
        <w:rPr>
          <w:rFonts w:ascii="Times New Roman" w:eastAsia="Times New Roman" w:hAnsi="Times New Roman" w:cs="Times New Roman"/>
          <w:sz w:val="24"/>
          <w:szCs w:val="24"/>
          <w:lang w:eastAsia="ru-RU"/>
        </w:rPr>
        <w:br/>
      </w:r>
    </w:p>
    <w:p w14:paraId="388C404B"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78B450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Получение государственной услуги в электронной форме посредством Единого портала не предусмотрено.</w:t>
      </w:r>
      <w:r w:rsidRPr="004A047B">
        <w:rPr>
          <w:rFonts w:ascii="Times New Roman" w:eastAsia="Times New Roman" w:hAnsi="Times New Roman" w:cs="Times New Roman"/>
          <w:sz w:val="24"/>
          <w:szCs w:val="24"/>
          <w:lang w:eastAsia="ru-RU"/>
        </w:rPr>
        <w:br/>
      </w:r>
    </w:p>
    <w:p w14:paraId="34E3F7D5"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8A77B93"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Заявителю при предоставлении государственной услуги с использованием Единого портала обеспечивается выполнение следующих действий:</w:t>
      </w:r>
      <w:r w:rsidRPr="004A047B">
        <w:rPr>
          <w:rFonts w:ascii="Times New Roman" w:eastAsia="Times New Roman" w:hAnsi="Times New Roman" w:cs="Times New Roman"/>
          <w:sz w:val="24"/>
          <w:szCs w:val="24"/>
          <w:lang w:eastAsia="ru-RU"/>
        </w:rPr>
        <w:br/>
      </w:r>
    </w:p>
    <w:p w14:paraId="3C3C7E09"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7BBEB9E"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получение информации о порядке и сроках предоставления государственной услуги;</w:t>
      </w:r>
      <w:r w:rsidRPr="004A047B">
        <w:rPr>
          <w:rFonts w:ascii="Times New Roman" w:eastAsia="Times New Roman" w:hAnsi="Times New Roman" w:cs="Times New Roman"/>
          <w:sz w:val="24"/>
          <w:szCs w:val="24"/>
          <w:lang w:eastAsia="ru-RU"/>
        </w:rPr>
        <w:br/>
      </w:r>
    </w:p>
    <w:p w14:paraId="7F4B101E"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DB65BAF"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получение информации о досудебном (внесудебном) обжаловании решений и действий (бездействия) Комитета и его должностных лиц.</w:t>
      </w:r>
      <w:r w:rsidRPr="004A047B">
        <w:rPr>
          <w:rFonts w:ascii="Times New Roman" w:eastAsia="Times New Roman" w:hAnsi="Times New Roman" w:cs="Times New Roman"/>
          <w:sz w:val="24"/>
          <w:szCs w:val="24"/>
          <w:lang w:eastAsia="ru-RU"/>
        </w:rPr>
        <w:br/>
      </w:r>
    </w:p>
    <w:p w14:paraId="57E85477"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06FD37DE"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Основанием для начала административной процедуры прием заявки к рассмотрению является поступление документов и материалов в Отдел с отметкой о регистрации и визой председателя Комитета или его заместителя.</w:t>
      </w:r>
      <w:r w:rsidRPr="004A047B">
        <w:rPr>
          <w:rFonts w:ascii="Times New Roman" w:eastAsia="Times New Roman" w:hAnsi="Times New Roman" w:cs="Times New Roman"/>
          <w:sz w:val="24"/>
          <w:szCs w:val="24"/>
          <w:lang w:eastAsia="ru-RU"/>
        </w:rPr>
        <w:br/>
      </w:r>
    </w:p>
    <w:p w14:paraId="3B5502EF"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475E6902"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Начальник Отдела в срок не более одного дня с даты поступления документов в Отдел передает секретарю комиссии по установлению фактов открытий месторождений общераспространенных полезных ископаемых на территории Волгоградской области (далее именуется - комиссия) поступившие документы и материалы для организации рассмотрения заявки на заседании комиссии.</w:t>
      </w:r>
      <w:r w:rsidRPr="004A047B">
        <w:rPr>
          <w:rFonts w:ascii="Times New Roman" w:eastAsia="Times New Roman" w:hAnsi="Times New Roman" w:cs="Times New Roman"/>
          <w:sz w:val="24"/>
          <w:szCs w:val="24"/>
          <w:lang w:eastAsia="ru-RU"/>
        </w:rPr>
        <w:br/>
      </w:r>
    </w:p>
    <w:p w14:paraId="0BEF57EF"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80D1601"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Секретарь комиссии проверяет комплектность поступивших документов и материалов и соответствие их требованиям, установленным подпунктами 2.6.1, 2.6.2 настоящего административного регламента, в сроки, не превышающие установленные пунктом 2.7 и подпунктом 2.7.1 настоящего административного регламента.</w:t>
      </w:r>
      <w:r w:rsidRPr="004A047B">
        <w:rPr>
          <w:rFonts w:ascii="Times New Roman" w:eastAsia="Times New Roman" w:hAnsi="Times New Roman" w:cs="Times New Roman"/>
          <w:sz w:val="24"/>
          <w:szCs w:val="24"/>
          <w:lang w:eastAsia="ru-RU"/>
        </w:rPr>
        <w:br/>
      </w:r>
    </w:p>
    <w:p w14:paraId="29122EAF"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995AF0A"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случае представления заявки, не соответствующей описи входящих в ее состав документов и сведений, и (или) отсутствия в составе заявки документов и сведений, предусмотренных подпунктом 2.6.2 настоящего административного регламента, секретарь комиссии готовит уведомление заявителю в срок, предусмотренный подпунктом 2.7.1 настоящего административного регламента.</w:t>
      </w:r>
      <w:r w:rsidRPr="004A047B">
        <w:rPr>
          <w:rFonts w:ascii="Times New Roman" w:eastAsia="Times New Roman" w:hAnsi="Times New Roman" w:cs="Times New Roman"/>
          <w:sz w:val="24"/>
          <w:szCs w:val="24"/>
          <w:lang w:eastAsia="ru-RU"/>
        </w:rPr>
        <w:br/>
      </w:r>
    </w:p>
    <w:p w14:paraId="3E68E6B4"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9675996" w14:textId="68B54099"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случае поступления заявки и прилагаемых к нему документов в форме электронного документа секретарь комиссии осуществляет проверку электронной подписи на соответствие требованиям Федерального закона от 6 апреля 2011 г. N 63-ФЗ.</w:t>
      </w:r>
      <w:r w:rsidRPr="004A047B">
        <w:rPr>
          <w:rFonts w:ascii="Times New Roman" w:eastAsia="Times New Roman" w:hAnsi="Times New Roman" w:cs="Times New Roman"/>
          <w:sz w:val="24"/>
          <w:szCs w:val="24"/>
          <w:lang w:eastAsia="ru-RU"/>
        </w:rPr>
        <w:br/>
      </w:r>
    </w:p>
    <w:p w14:paraId="6CE4B34B"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CBF425A"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lastRenderedPageBreak/>
        <w:t>В случае соответствия электронной подписи установленным требованиям информация о приеме заявки и прилагаемых к ней документов в течение 1 рабочего дня, следующего за днем их поступления, направляется Заявителю секретарем комиссии в виде электронного сообщения по указанному им адресу электронной почты.</w:t>
      </w:r>
      <w:r w:rsidRPr="004A047B">
        <w:rPr>
          <w:rFonts w:ascii="Times New Roman" w:eastAsia="Times New Roman" w:hAnsi="Times New Roman" w:cs="Times New Roman"/>
          <w:sz w:val="24"/>
          <w:szCs w:val="24"/>
          <w:lang w:eastAsia="ru-RU"/>
        </w:rPr>
        <w:br/>
      </w:r>
    </w:p>
    <w:p w14:paraId="70614525"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EA67D19" w14:textId="4F1007DC"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случае, указанном в подпункте 1 пункта 2.7 административного регламента, в течение 3 дней со дня завершения проверки электронной подписи Заявителю по указанному им адресу электронной почты в форме электронного документа секретарем комиссии направляется уведомление об отказе в приеме заявки и прилагаемых к ней документов с указанием пунктов статьи 11 Федерального закона от 6 апреля 2011 г. N 63-ФЗ, которые послужили основанием для принятия указанного решения. Уведомление подписывается усиленной квалифицированной подписью председателя Комитета, заместителя председателя Комитета.</w:t>
      </w:r>
      <w:r w:rsidRPr="004A047B">
        <w:rPr>
          <w:rFonts w:ascii="Times New Roman" w:eastAsia="Times New Roman" w:hAnsi="Times New Roman" w:cs="Times New Roman"/>
          <w:sz w:val="24"/>
          <w:szCs w:val="24"/>
          <w:lang w:eastAsia="ru-RU"/>
        </w:rPr>
        <w:br/>
      </w:r>
    </w:p>
    <w:p w14:paraId="341A0E36"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69FF732"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случае получения такого уведомления Заявитель вправе обратиться повторно, устранив нарушения, которые послужили основанием для отказа в приеме заявки и материалов.</w:t>
      </w:r>
      <w:r w:rsidRPr="004A047B">
        <w:rPr>
          <w:rFonts w:ascii="Times New Roman" w:eastAsia="Times New Roman" w:hAnsi="Times New Roman" w:cs="Times New Roman"/>
          <w:sz w:val="24"/>
          <w:szCs w:val="24"/>
          <w:lang w:eastAsia="ru-RU"/>
        </w:rPr>
        <w:br/>
      </w:r>
    </w:p>
    <w:p w14:paraId="21DB213E"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E97067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Комплектными считаются материалы, состав которых соответствует положениям подпунктов 2.6.1, 2.6.2 административного регламента.</w:t>
      </w:r>
      <w:r w:rsidRPr="004A047B">
        <w:rPr>
          <w:rFonts w:ascii="Times New Roman" w:eastAsia="Times New Roman" w:hAnsi="Times New Roman" w:cs="Times New Roman"/>
          <w:sz w:val="24"/>
          <w:szCs w:val="24"/>
          <w:lang w:eastAsia="ru-RU"/>
        </w:rPr>
        <w:br/>
      </w:r>
    </w:p>
    <w:p w14:paraId="32DFCCE3"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4EC3E938"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случаях, предусмотренных подпунктами 2 - 3 пункта 2.7 административного регламента, секретарь комиссии в срок не более 2 дней по окончании проверки поступивших документов представляет на подпись председателю Комитета или его заместителю уведомление об отказе в приеме документов, необходимых для предоставления государственной услуги, которое регистрируется в установленном порядке в день подписания и в 3-дневный срок направляется по электронной почте в форме электронного документа.</w:t>
      </w:r>
      <w:r w:rsidRPr="004A047B">
        <w:rPr>
          <w:rFonts w:ascii="Times New Roman" w:eastAsia="Times New Roman" w:hAnsi="Times New Roman" w:cs="Times New Roman"/>
          <w:sz w:val="24"/>
          <w:szCs w:val="24"/>
          <w:lang w:eastAsia="ru-RU"/>
        </w:rPr>
        <w:br/>
      </w:r>
    </w:p>
    <w:p w14:paraId="4CD6F17E"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CFB5B0B"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 xml:space="preserve">В случае </w:t>
      </w:r>
      <w:proofErr w:type="spellStart"/>
      <w:r w:rsidRPr="004A047B">
        <w:rPr>
          <w:rFonts w:ascii="Times New Roman" w:eastAsia="Times New Roman" w:hAnsi="Times New Roman" w:cs="Times New Roman"/>
          <w:sz w:val="24"/>
          <w:szCs w:val="24"/>
          <w:lang w:eastAsia="ru-RU"/>
        </w:rPr>
        <w:t>неустранения</w:t>
      </w:r>
      <w:proofErr w:type="spellEnd"/>
      <w:r w:rsidRPr="004A047B">
        <w:rPr>
          <w:rFonts w:ascii="Times New Roman" w:eastAsia="Times New Roman" w:hAnsi="Times New Roman" w:cs="Times New Roman"/>
          <w:sz w:val="24"/>
          <w:szCs w:val="24"/>
          <w:lang w:eastAsia="ru-RU"/>
        </w:rPr>
        <w:t xml:space="preserve"> заявителем выявленных несоответствий, поступившая заявка не подлежит рассмотрению комиссией, о чем уведомляется заявитель в срок, предусмотренный подпунктом 2.7.1 настоящего административного регламента.</w:t>
      </w:r>
      <w:r w:rsidRPr="004A047B">
        <w:rPr>
          <w:rFonts w:ascii="Times New Roman" w:eastAsia="Times New Roman" w:hAnsi="Times New Roman" w:cs="Times New Roman"/>
          <w:sz w:val="24"/>
          <w:szCs w:val="24"/>
          <w:lang w:eastAsia="ru-RU"/>
        </w:rPr>
        <w:br/>
      </w:r>
    </w:p>
    <w:p w14:paraId="01E0A0E6"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1893A40"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случае если заявка отвечает предъявляемым требованиям, в том числе после устранения выявленных недостатков, заявка принимается к рассмотрению на заседании Комиссии в срок, не превышающий 15 рабочих дней с даты поступления заявки и прилагаемых к ней документов и сведений.</w:t>
      </w:r>
      <w:r w:rsidRPr="004A047B">
        <w:rPr>
          <w:rFonts w:ascii="Times New Roman" w:eastAsia="Times New Roman" w:hAnsi="Times New Roman" w:cs="Times New Roman"/>
          <w:sz w:val="24"/>
          <w:szCs w:val="24"/>
          <w:lang w:eastAsia="ru-RU"/>
        </w:rPr>
        <w:br/>
      </w:r>
    </w:p>
    <w:p w14:paraId="288C608D"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C60CDA7"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3.2.1.2. Рассмотрение заявки и прилагаемых к ней документов и оформление результата предоставления государственной услуги.</w:t>
      </w:r>
      <w:r w:rsidRPr="004A047B">
        <w:rPr>
          <w:rFonts w:ascii="Times New Roman" w:eastAsia="Times New Roman" w:hAnsi="Times New Roman" w:cs="Times New Roman"/>
          <w:sz w:val="24"/>
          <w:szCs w:val="24"/>
          <w:lang w:eastAsia="ru-RU"/>
        </w:rPr>
        <w:br/>
      </w:r>
    </w:p>
    <w:p w14:paraId="18BE3DA3"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54F5202"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Основанием для начала административной процедуры является направление (предоставление) документов и материалов на рассмотрение Комиссией.</w:t>
      </w:r>
      <w:r w:rsidRPr="004A047B">
        <w:rPr>
          <w:rFonts w:ascii="Times New Roman" w:eastAsia="Times New Roman" w:hAnsi="Times New Roman" w:cs="Times New Roman"/>
          <w:sz w:val="24"/>
          <w:szCs w:val="24"/>
          <w:lang w:eastAsia="ru-RU"/>
        </w:rPr>
        <w:br/>
      </w:r>
    </w:p>
    <w:p w14:paraId="5F09EE9E"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B13FFB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На заседании Комиссии осуществляется рассмотрение заявки и прилагаемых к ней документов и сведений на предмет наличия (отсутствия) основания для отказа в установлении факта открытия месторождения общераспространенных полезных ископаемых.</w:t>
      </w:r>
      <w:r w:rsidRPr="004A047B">
        <w:rPr>
          <w:rFonts w:ascii="Times New Roman" w:eastAsia="Times New Roman" w:hAnsi="Times New Roman" w:cs="Times New Roman"/>
          <w:sz w:val="24"/>
          <w:szCs w:val="24"/>
          <w:lang w:eastAsia="ru-RU"/>
        </w:rPr>
        <w:br/>
      </w:r>
    </w:p>
    <w:p w14:paraId="6945BA90"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3131129"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По итогам рассмотрения заявки и прилагаемых к ней документов и сведений на основании статьи 33.1 Закона о недрах Комиссия принимает решение:</w:t>
      </w:r>
      <w:r w:rsidRPr="004A047B">
        <w:rPr>
          <w:rFonts w:ascii="Times New Roman" w:eastAsia="Times New Roman" w:hAnsi="Times New Roman" w:cs="Times New Roman"/>
          <w:sz w:val="24"/>
          <w:szCs w:val="24"/>
          <w:lang w:eastAsia="ru-RU"/>
        </w:rPr>
        <w:br/>
      </w:r>
    </w:p>
    <w:p w14:paraId="7D862C7B"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F655BAE"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1) об установлении факта открытия месторождения общераспространенных полезных ископаемых при отсутствии основания для отказа в установлении факта открытия месторождения общераспространенных полезных ископаемых;</w:t>
      </w:r>
      <w:r w:rsidRPr="004A047B">
        <w:rPr>
          <w:rFonts w:ascii="Times New Roman" w:eastAsia="Times New Roman" w:hAnsi="Times New Roman" w:cs="Times New Roman"/>
          <w:sz w:val="24"/>
          <w:szCs w:val="24"/>
          <w:lang w:eastAsia="ru-RU"/>
        </w:rPr>
        <w:br/>
      </w:r>
    </w:p>
    <w:p w14:paraId="0E7AD265"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8E6184D"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2) об отказе в установлении факта открытия месторождения общераспространенных полезных ископаемых при наличии основания для такого отказа.</w:t>
      </w:r>
      <w:r w:rsidRPr="004A047B">
        <w:rPr>
          <w:rFonts w:ascii="Times New Roman" w:eastAsia="Times New Roman" w:hAnsi="Times New Roman" w:cs="Times New Roman"/>
          <w:sz w:val="24"/>
          <w:szCs w:val="24"/>
          <w:lang w:eastAsia="ru-RU"/>
        </w:rPr>
        <w:br/>
      </w:r>
    </w:p>
    <w:p w14:paraId="4E3F10DF"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4771F1D"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При установлении факта открытия месторождения общераспространенных полезных ископаемых секретарь комиссии готовит свидетельство, содержание которого определено пунктом 15 Порядка.</w:t>
      </w:r>
      <w:r w:rsidRPr="004A047B">
        <w:rPr>
          <w:rFonts w:ascii="Times New Roman" w:eastAsia="Times New Roman" w:hAnsi="Times New Roman" w:cs="Times New Roman"/>
          <w:sz w:val="24"/>
          <w:szCs w:val="24"/>
          <w:lang w:eastAsia="ru-RU"/>
        </w:rPr>
        <w:br/>
      </w:r>
    </w:p>
    <w:p w14:paraId="036FEF49"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После получения подписанных документов секретарь комиссии в течение 1 рабочего дня регистрирует принятое решение.</w:t>
      </w:r>
      <w:r w:rsidRPr="004A047B">
        <w:rPr>
          <w:rFonts w:ascii="Times New Roman" w:eastAsia="Times New Roman" w:hAnsi="Times New Roman" w:cs="Times New Roman"/>
          <w:sz w:val="24"/>
          <w:szCs w:val="24"/>
          <w:lang w:eastAsia="ru-RU"/>
        </w:rPr>
        <w:br/>
      </w:r>
    </w:p>
    <w:p w14:paraId="783B80CF"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DC9755F"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3.2.1.3. Выдача (направление) заявителю результата предоставления государственной услуги.</w:t>
      </w:r>
      <w:r w:rsidRPr="004A047B">
        <w:rPr>
          <w:rFonts w:ascii="Times New Roman" w:eastAsia="Times New Roman" w:hAnsi="Times New Roman" w:cs="Times New Roman"/>
          <w:sz w:val="24"/>
          <w:szCs w:val="24"/>
          <w:lang w:eastAsia="ru-RU"/>
        </w:rPr>
        <w:br/>
      </w:r>
    </w:p>
    <w:p w14:paraId="54A86DD7"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C8AB103"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Основанием для начала административной процедуры является поступление секретарю комиссии подписанных и зарегистрированных документов.</w:t>
      </w:r>
      <w:r w:rsidRPr="004A047B">
        <w:rPr>
          <w:rFonts w:ascii="Times New Roman" w:eastAsia="Times New Roman" w:hAnsi="Times New Roman" w:cs="Times New Roman"/>
          <w:sz w:val="24"/>
          <w:szCs w:val="24"/>
          <w:lang w:eastAsia="ru-RU"/>
        </w:rPr>
        <w:br/>
      </w:r>
    </w:p>
    <w:p w14:paraId="4FB5AD1C"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07BEF007"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Заявитель уведомляется Комитетом о принятом решении по адресу электронной почты, указанному в заявке, и (или) почтовым отправлением по адресу, указанному в заявке, в срок, не превышающий 3 рабочих дней со дня принятия соответствующего решения. Подготовку уведомления осуществляет секретарь комиссии.</w:t>
      </w:r>
      <w:r w:rsidRPr="004A047B">
        <w:rPr>
          <w:rFonts w:ascii="Times New Roman" w:eastAsia="Times New Roman" w:hAnsi="Times New Roman" w:cs="Times New Roman"/>
          <w:sz w:val="24"/>
          <w:szCs w:val="24"/>
          <w:lang w:eastAsia="ru-RU"/>
        </w:rPr>
        <w:br/>
      </w:r>
    </w:p>
    <w:p w14:paraId="430B02C0"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8756129"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При установлении факта открытия месторождения общераспространенных полезных ископаемых заявителю в срок, не превышающий 3 рабочих дней со дня принятия решения об установлении факта открытия месторождения общераспространенных полезных ископаемых, выдается свидетельство.</w:t>
      </w:r>
      <w:r w:rsidRPr="004A047B">
        <w:rPr>
          <w:rFonts w:ascii="Times New Roman" w:eastAsia="Times New Roman" w:hAnsi="Times New Roman" w:cs="Times New Roman"/>
          <w:sz w:val="24"/>
          <w:szCs w:val="24"/>
          <w:lang w:eastAsia="ru-RU"/>
        </w:rPr>
        <w:br/>
      </w:r>
    </w:p>
    <w:p w14:paraId="6A1D1A77"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98D2663"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Свидетельство, оформленное на бумажном носителе, выдается заявителю (уполномоченному представителю заявителя) лично под подпись.</w:t>
      </w:r>
      <w:r w:rsidRPr="004A047B">
        <w:rPr>
          <w:rFonts w:ascii="Times New Roman" w:eastAsia="Times New Roman" w:hAnsi="Times New Roman" w:cs="Times New Roman"/>
          <w:sz w:val="24"/>
          <w:szCs w:val="24"/>
          <w:lang w:eastAsia="ru-RU"/>
        </w:rPr>
        <w:br/>
      </w:r>
    </w:p>
    <w:p w14:paraId="3706980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3032C52"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lastRenderedPageBreak/>
        <w:t>В случае подачи Заявителем документов через МФЦ документы на бумажном носителе направляются в МФЦ для выдачи Заявителю.</w:t>
      </w:r>
      <w:r w:rsidRPr="004A047B">
        <w:rPr>
          <w:rFonts w:ascii="Times New Roman" w:eastAsia="Times New Roman" w:hAnsi="Times New Roman" w:cs="Times New Roman"/>
          <w:sz w:val="24"/>
          <w:szCs w:val="24"/>
          <w:lang w:eastAsia="ru-RU"/>
        </w:rPr>
        <w:br/>
      </w:r>
    </w:p>
    <w:p w14:paraId="7BC80F37"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44FCB17C"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Результаты оформления и выдачи свидетельства учитываются и подтверждаются путем внесения комитетом сведений в электронной форме в федеральную государственную информационную систему "Автоматизированная система лицензирования недропользования" (далее - ФГИС "АСЛН"). Внесение сведений в ФГИС "АСЛН" осуществляет секретарь комиссии.</w:t>
      </w:r>
      <w:r w:rsidRPr="004A047B">
        <w:rPr>
          <w:rFonts w:ascii="Times New Roman" w:eastAsia="Times New Roman" w:hAnsi="Times New Roman" w:cs="Times New Roman"/>
          <w:sz w:val="24"/>
          <w:szCs w:val="24"/>
          <w:lang w:eastAsia="ru-RU"/>
        </w:rPr>
        <w:br/>
      </w:r>
    </w:p>
    <w:p w14:paraId="2D31A94E"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538E535"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Комитет обеспечивает хранение электронных версий поступивших заявок и прилагаемых к ним документов и сведений, журналов учета операций по указанным заявкам в течение 5 лет с даты их регистрации в соответствии, а также постоянное хранение электронных версий выданных свидетельств об установлении факта открытия месторождения полезных ископаемых в ФГИС "АСЛН".</w:t>
      </w:r>
      <w:r w:rsidRPr="004A047B">
        <w:rPr>
          <w:rFonts w:ascii="Times New Roman" w:eastAsia="Times New Roman" w:hAnsi="Times New Roman" w:cs="Times New Roman"/>
          <w:sz w:val="24"/>
          <w:szCs w:val="24"/>
          <w:lang w:eastAsia="ru-RU"/>
        </w:rPr>
        <w:br/>
      </w:r>
    </w:p>
    <w:p w14:paraId="52BE143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11A8CBF"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3.2.2. При внесении изменений в свидетельство в случае передачи права на подачу заявки на предоставление права пользования участком недр при установлении факта открытия месторождения полезных ископаемых на участке недр пользователем недр, осуществлявшим геологическое изучение недр такого участка, для разведки и добычи полезных ископаемых открытого месторождения, третьему лицу по основаниям, предусмотренным гражданским законодательством:</w:t>
      </w:r>
      <w:r w:rsidRPr="004A047B">
        <w:rPr>
          <w:rFonts w:ascii="Times New Roman" w:eastAsia="Times New Roman" w:hAnsi="Times New Roman" w:cs="Times New Roman"/>
          <w:sz w:val="24"/>
          <w:szCs w:val="24"/>
          <w:lang w:eastAsia="ru-RU"/>
        </w:rPr>
        <w:br/>
      </w:r>
    </w:p>
    <w:p w14:paraId="52966483"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E9AC95B"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3.2.2.1. Прием и регистрация документов и материалов.</w:t>
      </w:r>
      <w:r w:rsidRPr="004A047B">
        <w:rPr>
          <w:rFonts w:ascii="Times New Roman" w:eastAsia="Times New Roman" w:hAnsi="Times New Roman" w:cs="Times New Roman"/>
          <w:sz w:val="24"/>
          <w:szCs w:val="24"/>
          <w:lang w:eastAsia="ru-RU"/>
        </w:rPr>
        <w:br/>
      </w:r>
    </w:p>
    <w:p w14:paraId="432BAB1C"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D501F2B"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Основанием для начала административной процедуры является поступление в Комитет документов и материалов, перечень которых установлен в подпунктах 2.6.6, 2.6.7 административного регламента.</w:t>
      </w:r>
      <w:r w:rsidRPr="004A047B">
        <w:rPr>
          <w:rFonts w:ascii="Times New Roman" w:eastAsia="Times New Roman" w:hAnsi="Times New Roman" w:cs="Times New Roman"/>
          <w:sz w:val="24"/>
          <w:szCs w:val="24"/>
          <w:lang w:eastAsia="ru-RU"/>
        </w:rPr>
        <w:br/>
      </w:r>
    </w:p>
    <w:p w14:paraId="05C8B833"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004F2E82"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Заявка и прилагаемые документы и материалы могут быть представлены в Комитет посредством почтовой или электронной связи, через МФЦ, лично Заявителем либо его уполномоченным представителем.</w:t>
      </w:r>
      <w:r w:rsidRPr="004A047B">
        <w:rPr>
          <w:rFonts w:ascii="Times New Roman" w:eastAsia="Times New Roman" w:hAnsi="Times New Roman" w:cs="Times New Roman"/>
          <w:sz w:val="24"/>
          <w:szCs w:val="24"/>
          <w:lang w:eastAsia="ru-RU"/>
        </w:rPr>
        <w:br/>
      </w:r>
    </w:p>
    <w:p w14:paraId="78B7EA9E"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42B0B4D9"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случае подачи Заявителем документов через МФЦ последний передает в Комитет копии документов, полученных от Заявителя по электронной почте в день получения документации. Оригиналы документов, полученные от Заявителя, МФЦ представляет в Комитет в срок не более 2 дней с момента получения заявления от Заявителя о предоставлении государственной услуги.</w:t>
      </w:r>
      <w:r w:rsidRPr="004A047B">
        <w:rPr>
          <w:rFonts w:ascii="Times New Roman" w:eastAsia="Times New Roman" w:hAnsi="Times New Roman" w:cs="Times New Roman"/>
          <w:sz w:val="24"/>
          <w:szCs w:val="24"/>
          <w:lang w:eastAsia="ru-RU"/>
        </w:rPr>
        <w:br/>
      </w:r>
    </w:p>
    <w:p w14:paraId="1016BE07"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384DA2C"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Документы, представленные Заявителем в целях оказания государственной услуги, регистрируются сотрудником Комитета, ответственным за прием и регистрацию документов, в день их поступления.</w:t>
      </w:r>
      <w:r w:rsidRPr="004A047B">
        <w:rPr>
          <w:rFonts w:ascii="Times New Roman" w:eastAsia="Times New Roman" w:hAnsi="Times New Roman" w:cs="Times New Roman"/>
          <w:sz w:val="24"/>
          <w:szCs w:val="24"/>
          <w:lang w:eastAsia="ru-RU"/>
        </w:rPr>
        <w:br/>
      </w:r>
    </w:p>
    <w:p w14:paraId="2AB2BCB4"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5FDFC64"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lastRenderedPageBreak/>
        <w:t>В случае поступления заявки в нерабочее время регистрация осуществляется на следующий рабочий день.</w:t>
      </w:r>
      <w:r w:rsidRPr="004A047B">
        <w:rPr>
          <w:rFonts w:ascii="Times New Roman" w:eastAsia="Times New Roman" w:hAnsi="Times New Roman" w:cs="Times New Roman"/>
          <w:sz w:val="24"/>
          <w:szCs w:val="24"/>
          <w:lang w:eastAsia="ru-RU"/>
        </w:rPr>
        <w:br/>
      </w:r>
    </w:p>
    <w:p w14:paraId="1BC8483F"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D884A0A"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При регистрации документа сотрудник Комитета, ответственный за прием и регистрацию документов, проставляет в указанной заявке дату приема и учетный номер в журнале регистрации входящих документов.</w:t>
      </w:r>
      <w:r w:rsidRPr="004A047B">
        <w:rPr>
          <w:rFonts w:ascii="Times New Roman" w:eastAsia="Times New Roman" w:hAnsi="Times New Roman" w:cs="Times New Roman"/>
          <w:sz w:val="24"/>
          <w:szCs w:val="24"/>
          <w:lang w:eastAsia="ru-RU"/>
        </w:rPr>
        <w:br/>
      </w:r>
    </w:p>
    <w:p w14:paraId="208D417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615585B"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Общий максимальный срок приема документов от Заявителя или его представителя не может превышать 15 минут рабочего времени.</w:t>
      </w:r>
      <w:r w:rsidRPr="004A047B">
        <w:rPr>
          <w:rFonts w:ascii="Times New Roman" w:eastAsia="Times New Roman" w:hAnsi="Times New Roman" w:cs="Times New Roman"/>
          <w:sz w:val="24"/>
          <w:szCs w:val="24"/>
          <w:lang w:eastAsia="ru-RU"/>
        </w:rPr>
        <w:br/>
      </w:r>
    </w:p>
    <w:p w14:paraId="5BEB8B00"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6406713"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Получение государственной услуги в электронной форме посредством Единого портала не предусмотрено.</w:t>
      </w:r>
      <w:r w:rsidRPr="004A047B">
        <w:rPr>
          <w:rFonts w:ascii="Times New Roman" w:eastAsia="Times New Roman" w:hAnsi="Times New Roman" w:cs="Times New Roman"/>
          <w:sz w:val="24"/>
          <w:szCs w:val="24"/>
          <w:lang w:eastAsia="ru-RU"/>
        </w:rPr>
        <w:br/>
      </w:r>
    </w:p>
    <w:p w14:paraId="1FBF2935"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039C9FEA"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Заявителю при предоставлении государственной услуги с использованием Единого портала обеспечивается выполнение следующих действий:</w:t>
      </w:r>
      <w:r w:rsidRPr="004A047B">
        <w:rPr>
          <w:rFonts w:ascii="Times New Roman" w:eastAsia="Times New Roman" w:hAnsi="Times New Roman" w:cs="Times New Roman"/>
          <w:sz w:val="24"/>
          <w:szCs w:val="24"/>
          <w:lang w:eastAsia="ru-RU"/>
        </w:rPr>
        <w:br/>
      </w:r>
    </w:p>
    <w:p w14:paraId="2AAF7654"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85B2F5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получение информации о порядке и сроках предоставления государственной услуги;</w:t>
      </w:r>
      <w:r w:rsidRPr="004A047B">
        <w:rPr>
          <w:rFonts w:ascii="Times New Roman" w:eastAsia="Times New Roman" w:hAnsi="Times New Roman" w:cs="Times New Roman"/>
          <w:sz w:val="24"/>
          <w:szCs w:val="24"/>
          <w:lang w:eastAsia="ru-RU"/>
        </w:rPr>
        <w:br/>
      </w:r>
    </w:p>
    <w:p w14:paraId="4D33C045"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564029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получение информации о досудебном (внесудебном) обжаловании решений и действий (бездействия) Комитета и его должностных лиц.</w:t>
      </w:r>
      <w:r w:rsidRPr="004A047B">
        <w:rPr>
          <w:rFonts w:ascii="Times New Roman" w:eastAsia="Times New Roman" w:hAnsi="Times New Roman" w:cs="Times New Roman"/>
          <w:sz w:val="24"/>
          <w:szCs w:val="24"/>
          <w:lang w:eastAsia="ru-RU"/>
        </w:rPr>
        <w:br/>
      </w:r>
    </w:p>
    <w:p w14:paraId="78C4276E"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829993B"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Основанием для начала административной процедуры прием заявки к рассмотрению является поступление документов и материалов в Отдел с отметкой о регистрации и визой председателя Комитета или его заместителя.</w:t>
      </w:r>
      <w:r w:rsidRPr="004A047B">
        <w:rPr>
          <w:rFonts w:ascii="Times New Roman" w:eastAsia="Times New Roman" w:hAnsi="Times New Roman" w:cs="Times New Roman"/>
          <w:sz w:val="24"/>
          <w:szCs w:val="24"/>
          <w:lang w:eastAsia="ru-RU"/>
        </w:rPr>
        <w:br/>
      </w:r>
    </w:p>
    <w:p w14:paraId="0EE82010"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A22BF0E"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Начальник Отдела в срок не более одного дня с даты поступления документов в Отдел передает секретарю комиссии (далее именуется - секретарь комиссии) поступившие документы и материалы для организации рассмотрения заявки на заседании комиссии.</w:t>
      </w:r>
      <w:r w:rsidRPr="004A047B">
        <w:rPr>
          <w:rFonts w:ascii="Times New Roman" w:eastAsia="Times New Roman" w:hAnsi="Times New Roman" w:cs="Times New Roman"/>
          <w:sz w:val="24"/>
          <w:szCs w:val="24"/>
          <w:lang w:eastAsia="ru-RU"/>
        </w:rPr>
        <w:br/>
      </w:r>
    </w:p>
    <w:p w14:paraId="22087399"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94783A2"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Секретарь комиссии проверяет комплектность поступивших документов и материалов и соответствие их требованиям, установленным подпунктами 2.6.6, 2.6.7 настоящего административного регламента, в сроки, не превышающие установленные пунктом 2.7 и подпунктом 2.7.2 настоящего административного регламента.</w:t>
      </w:r>
      <w:r w:rsidRPr="004A047B">
        <w:rPr>
          <w:rFonts w:ascii="Times New Roman" w:eastAsia="Times New Roman" w:hAnsi="Times New Roman" w:cs="Times New Roman"/>
          <w:sz w:val="24"/>
          <w:szCs w:val="24"/>
          <w:lang w:eastAsia="ru-RU"/>
        </w:rPr>
        <w:br/>
      </w:r>
    </w:p>
    <w:p w14:paraId="0791A98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A218B69"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случае представления заявки, не соответствующей описи входящих в ее состав документов и сведений, и (или) отсутствия в составе заявки документов и сведений, предусмотренных подпунктом 2.6.7 настоящего административного регламента, секретарь комиссии готовит уведомление заявителю в срок, предусмотренный подпунктом 2.7.2 настоящего административного регламента.</w:t>
      </w:r>
      <w:r w:rsidRPr="004A047B">
        <w:rPr>
          <w:rFonts w:ascii="Times New Roman" w:eastAsia="Times New Roman" w:hAnsi="Times New Roman" w:cs="Times New Roman"/>
          <w:sz w:val="24"/>
          <w:szCs w:val="24"/>
          <w:lang w:eastAsia="ru-RU"/>
        </w:rPr>
        <w:br/>
      </w:r>
    </w:p>
    <w:p w14:paraId="73EE4682"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713E3BD" w14:textId="5A06FDAC"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lastRenderedPageBreak/>
        <w:t>В случае поступления заявки и прилагаемых к нему документов в форме электронного документа секретарь комиссии осуществляет проверку электронной подписи на соответствие требованиям Федерального закона от 6 апреля 2011 г. N 63-ФЗ.</w:t>
      </w:r>
      <w:r w:rsidRPr="004A047B">
        <w:rPr>
          <w:rFonts w:ascii="Times New Roman" w:eastAsia="Times New Roman" w:hAnsi="Times New Roman" w:cs="Times New Roman"/>
          <w:sz w:val="24"/>
          <w:szCs w:val="24"/>
          <w:lang w:eastAsia="ru-RU"/>
        </w:rPr>
        <w:br/>
      </w:r>
    </w:p>
    <w:p w14:paraId="71147C89"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9FA7A6C"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случае соответствия электронной подписи установленным требованиям информация о приеме заявки и прилагаемых к ней документов в течение 1 рабочего дня, следующего за днем их поступления, направляется Заявителю секретарем комиссии в виде электронного сообщения по указанному им адресу электронной почты.</w:t>
      </w:r>
      <w:r w:rsidRPr="004A047B">
        <w:rPr>
          <w:rFonts w:ascii="Times New Roman" w:eastAsia="Times New Roman" w:hAnsi="Times New Roman" w:cs="Times New Roman"/>
          <w:sz w:val="24"/>
          <w:szCs w:val="24"/>
          <w:lang w:eastAsia="ru-RU"/>
        </w:rPr>
        <w:br/>
      </w:r>
    </w:p>
    <w:p w14:paraId="59375561"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AD34367" w14:textId="6D520DDA"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случае, указанном в подпункте 1 пункта 2.7 административного регламента, в течение 3 дней со дня завершения проверки электронной подписи Заявителю по указанному им адресу электронной почты в форме электронного документа секретарем комиссии направляется уведомление об отказе в приеме заявки и прилагаемых к ней документов с указанием пунктов статьи 11 Федерального закона от 6 апреля 2011 г. N 63-ФЗ, которые послужили основанием для принятия указанного решения. Уведомление подписывается усиленной квалифицированной подписью председателя Комитета, заместителя председателя Комитета.</w:t>
      </w:r>
      <w:r w:rsidRPr="004A047B">
        <w:rPr>
          <w:rFonts w:ascii="Times New Roman" w:eastAsia="Times New Roman" w:hAnsi="Times New Roman" w:cs="Times New Roman"/>
          <w:sz w:val="24"/>
          <w:szCs w:val="24"/>
          <w:lang w:eastAsia="ru-RU"/>
        </w:rPr>
        <w:br/>
      </w:r>
    </w:p>
    <w:p w14:paraId="55CDA61A"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4D6A0B8F"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случае получения такого уведомления Заявитель вправе обратиться повторно, устранив нарушения, которые послужили основанием для отказа в приеме заявки и материалов.</w:t>
      </w:r>
      <w:r w:rsidRPr="004A047B">
        <w:rPr>
          <w:rFonts w:ascii="Times New Roman" w:eastAsia="Times New Roman" w:hAnsi="Times New Roman" w:cs="Times New Roman"/>
          <w:sz w:val="24"/>
          <w:szCs w:val="24"/>
          <w:lang w:eastAsia="ru-RU"/>
        </w:rPr>
        <w:br/>
      </w:r>
    </w:p>
    <w:p w14:paraId="784A5E2A"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80B5CB4"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Комплектными считаются материалы, состав которых соответствует положениям подпунктов 2.6.6, 2.6.7 административного регламента.</w:t>
      </w:r>
      <w:r w:rsidRPr="004A047B">
        <w:rPr>
          <w:rFonts w:ascii="Times New Roman" w:eastAsia="Times New Roman" w:hAnsi="Times New Roman" w:cs="Times New Roman"/>
          <w:sz w:val="24"/>
          <w:szCs w:val="24"/>
          <w:lang w:eastAsia="ru-RU"/>
        </w:rPr>
        <w:br/>
      </w:r>
    </w:p>
    <w:p w14:paraId="46F05183"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0C73EC8E"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случаях, предусмотренных подпунктами 2 - 3 пункта 2.7 административного регламента, секретарь комиссии в срок не более 2 дней по окончании проверки поступивших документов представляет на подпись председателю Комитета или его заместителю уведомление об отказе в приеме документов, необходимых для предоставления государственной услуги, которое регистрируется в установленном порядке в день подписания и в 3-дневный срок направляется по электронной почте в форме электронного документа.</w:t>
      </w:r>
      <w:r w:rsidRPr="004A047B">
        <w:rPr>
          <w:rFonts w:ascii="Times New Roman" w:eastAsia="Times New Roman" w:hAnsi="Times New Roman" w:cs="Times New Roman"/>
          <w:sz w:val="24"/>
          <w:szCs w:val="24"/>
          <w:lang w:eastAsia="ru-RU"/>
        </w:rPr>
        <w:br/>
      </w:r>
    </w:p>
    <w:p w14:paraId="5646AE85"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0A2013A"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 xml:space="preserve">В случае </w:t>
      </w:r>
      <w:proofErr w:type="spellStart"/>
      <w:r w:rsidRPr="004A047B">
        <w:rPr>
          <w:rFonts w:ascii="Times New Roman" w:eastAsia="Times New Roman" w:hAnsi="Times New Roman" w:cs="Times New Roman"/>
          <w:sz w:val="24"/>
          <w:szCs w:val="24"/>
          <w:lang w:eastAsia="ru-RU"/>
        </w:rPr>
        <w:t>неустранения</w:t>
      </w:r>
      <w:proofErr w:type="spellEnd"/>
      <w:r w:rsidRPr="004A047B">
        <w:rPr>
          <w:rFonts w:ascii="Times New Roman" w:eastAsia="Times New Roman" w:hAnsi="Times New Roman" w:cs="Times New Roman"/>
          <w:sz w:val="24"/>
          <w:szCs w:val="24"/>
          <w:lang w:eastAsia="ru-RU"/>
        </w:rPr>
        <w:t xml:space="preserve"> заявителем выявленных несоответствий поступившая заявка не подлежит рассмотрению комиссией, о чем уведомляется заявитель в срок, предусмотренный подпунктом 2.7.2 настоящего административного регламента.</w:t>
      </w:r>
      <w:r w:rsidRPr="004A047B">
        <w:rPr>
          <w:rFonts w:ascii="Times New Roman" w:eastAsia="Times New Roman" w:hAnsi="Times New Roman" w:cs="Times New Roman"/>
          <w:sz w:val="24"/>
          <w:szCs w:val="24"/>
          <w:lang w:eastAsia="ru-RU"/>
        </w:rPr>
        <w:br/>
      </w:r>
    </w:p>
    <w:p w14:paraId="1215F0E7"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EC797DF"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 случае если заявка отвечает предъявляемым требованиям, в том числе после устранения выявленных недостатков, заявка принимается к рассмотрению на заседании Комиссии в срок, не превышающий 15 рабочих дней с даты поступления заявки и прилагаемых к ней документов и сведений.</w:t>
      </w:r>
      <w:r w:rsidRPr="004A047B">
        <w:rPr>
          <w:rFonts w:ascii="Times New Roman" w:eastAsia="Times New Roman" w:hAnsi="Times New Roman" w:cs="Times New Roman"/>
          <w:sz w:val="24"/>
          <w:szCs w:val="24"/>
          <w:lang w:eastAsia="ru-RU"/>
        </w:rPr>
        <w:br/>
      </w:r>
    </w:p>
    <w:p w14:paraId="7A1A2A90"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8DFCD8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lastRenderedPageBreak/>
        <w:t>3.2.2.2. Рассмотрение заявки и прилагаемых к ней документов и оформление результата предоставления государственной услуги.</w:t>
      </w:r>
      <w:r w:rsidRPr="004A047B">
        <w:rPr>
          <w:rFonts w:ascii="Times New Roman" w:eastAsia="Times New Roman" w:hAnsi="Times New Roman" w:cs="Times New Roman"/>
          <w:sz w:val="24"/>
          <w:szCs w:val="24"/>
          <w:lang w:eastAsia="ru-RU"/>
        </w:rPr>
        <w:br/>
      </w:r>
    </w:p>
    <w:p w14:paraId="1CDC6739"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4E70AB81"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Основанием для начала административной процедуры является направление (предоставление) документов и материалов на рассмотрение Комиссией.</w:t>
      </w:r>
      <w:r w:rsidRPr="004A047B">
        <w:rPr>
          <w:rFonts w:ascii="Times New Roman" w:eastAsia="Times New Roman" w:hAnsi="Times New Roman" w:cs="Times New Roman"/>
          <w:sz w:val="24"/>
          <w:szCs w:val="24"/>
          <w:lang w:eastAsia="ru-RU"/>
        </w:rPr>
        <w:br/>
      </w:r>
    </w:p>
    <w:p w14:paraId="53705DBC"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8C8E864"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Заявка и прилагаемые к ней материалы рассматриваются Комиссией в течение 1 рабочего дня со дня их поступления.</w:t>
      </w:r>
      <w:r w:rsidRPr="004A047B">
        <w:rPr>
          <w:rFonts w:ascii="Times New Roman" w:eastAsia="Times New Roman" w:hAnsi="Times New Roman" w:cs="Times New Roman"/>
          <w:sz w:val="24"/>
          <w:szCs w:val="24"/>
          <w:lang w:eastAsia="ru-RU"/>
        </w:rPr>
        <w:br/>
      </w:r>
    </w:p>
    <w:p w14:paraId="6E87F7CD"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13A6B81"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На заседании Комиссии осуществляется рассмотрение заявки и прилагаемых к ней документов и сведений на предмет наличия (отсутствия) основания для отказа во внесении изменений в свидетельство, в случае передачи права на подачу заявки на предоставление права пользования участком недр при установлении факта открытия месторождения полезных ископаемых на участке недр пользователем недр, осуществлявшим геологическое изучение недр такого участка, для разведки и добычи полезных ископаемых открытого месторождения, третьему лицу по основаниям, предусмотренным гражданским законодательством.</w:t>
      </w:r>
      <w:r w:rsidRPr="004A047B">
        <w:rPr>
          <w:rFonts w:ascii="Times New Roman" w:eastAsia="Times New Roman" w:hAnsi="Times New Roman" w:cs="Times New Roman"/>
          <w:sz w:val="24"/>
          <w:szCs w:val="24"/>
          <w:lang w:eastAsia="ru-RU"/>
        </w:rPr>
        <w:br/>
      </w:r>
    </w:p>
    <w:p w14:paraId="693B33C4"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F3DC271"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По итогам рассмотрения заявки и прилагаемых к ней документов и сведений на основании статьи 33.1 Закона о недрах Комиссия принимает решение:</w:t>
      </w:r>
      <w:r w:rsidRPr="004A047B">
        <w:rPr>
          <w:rFonts w:ascii="Times New Roman" w:eastAsia="Times New Roman" w:hAnsi="Times New Roman" w:cs="Times New Roman"/>
          <w:sz w:val="24"/>
          <w:szCs w:val="24"/>
          <w:lang w:eastAsia="ru-RU"/>
        </w:rPr>
        <w:br/>
      </w:r>
    </w:p>
    <w:p w14:paraId="1F59338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C1AB103"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1) о внесении изменений в свидетельство, в случае передачи права на подачу заявки на предоставление права пользования участком недр при установлении факта открытия месторождения полезных ископаемых на участке недр пользователем недр, осуществлявшим геологическое изучение недр такого участка, для разведки и добычи полезных ископаемых открытого месторождения, третьему лицу по основаниям, предусмотренным гражданским законодательством;</w:t>
      </w:r>
      <w:r w:rsidRPr="004A047B">
        <w:rPr>
          <w:rFonts w:ascii="Times New Roman" w:eastAsia="Times New Roman" w:hAnsi="Times New Roman" w:cs="Times New Roman"/>
          <w:sz w:val="24"/>
          <w:szCs w:val="24"/>
          <w:lang w:eastAsia="ru-RU"/>
        </w:rPr>
        <w:br/>
      </w:r>
    </w:p>
    <w:p w14:paraId="67059A4D"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CFD707C"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2) об отказе во внесении изменений в свидетельство, в случае передачи права на подачу заявки на предоставление права пользования участком недр при установлении факта открытия месторождения полезных ископаемых на участке недр пользователем недр, осуществлявшим геологическое изучение недр такого участка, для разведки и добычи полезных ископаемых открытого месторождения, третьему лицу по основаниям, предусмотренным гражданским законодательством, при наличии основания для такого отказа.</w:t>
      </w:r>
      <w:r w:rsidRPr="004A047B">
        <w:rPr>
          <w:rFonts w:ascii="Times New Roman" w:eastAsia="Times New Roman" w:hAnsi="Times New Roman" w:cs="Times New Roman"/>
          <w:sz w:val="24"/>
          <w:szCs w:val="24"/>
          <w:lang w:eastAsia="ru-RU"/>
        </w:rPr>
        <w:br/>
      </w:r>
    </w:p>
    <w:p w14:paraId="01D13033"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132BE43"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Внесение изменений в свидетельство оформляется приложением к нему.</w:t>
      </w:r>
      <w:r w:rsidRPr="004A047B">
        <w:rPr>
          <w:rFonts w:ascii="Times New Roman" w:eastAsia="Times New Roman" w:hAnsi="Times New Roman" w:cs="Times New Roman"/>
          <w:sz w:val="24"/>
          <w:szCs w:val="24"/>
          <w:lang w:eastAsia="ru-RU"/>
        </w:rPr>
        <w:br/>
      </w:r>
    </w:p>
    <w:p w14:paraId="22B9F0DA"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259A3E0"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Приложение к свидетельству оформляется в электронной форме, а в случае, если свидетельство выдано на бумажном носителе, - также на бумажном носителе.</w:t>
      </w:r>
      <w:r w:rsidRPr="004A047B">
        <w:rPr>
          <w:rFonts w:ascii="Times New Roman" w:eastAsia="Times New Roman" w:hAnsi="Times New Roman" w:cs="Times New Roman"/>
          <w:sz w:val="24"/>
          <w:szCs w:val="24"/>
          <w:lang w:eastAsia="ru-RU"/>
        </w:rPr>
        <w:br/>
      </w:r>
    </w:p>
    <w:p w14:paraId="53F0A98E"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2A59CFA"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 xml:space="preserve">В случае отказа во внесении изменений в свидетельство, в случае передачи права на подачу заявки на предоставление права пользования участком недр при установлении </w:t>
      </w:r>
      <w:r w:rsidRPr="004A047B">
        <w:rPr>
          <w:rFonts w:ascii="Times New Roman" w:eastAsia="Times New Roman" w:hAnsi="Times New Roman" w:cs="Times New Roman"/>
          <w:sz w:val="24"/>
          <w:szCs w:val="24"/>
          <w:lang w:eastAsia="ru-RU"/>
        </w:rPr>
        <w:lastRenderedPageBreak/>
        <w:t>факта открытия месторождения полезных ископаемых на участке недр пользователем недр, осуществлявшим геологическое изучение недр такого участка, для разведки и добычи полезных ископаемых открытого месторождения, третьему лицу по основаниям, предусмотренным гражданским законодательством, секретарь комиссии готовит мотивированный ответ.</w:t>
      </w:r>
      <w:r w:rsidRPr="004A047B">
        <w:rPr>
          <w:rFonts w:ascii="Times New Roman" w:eastAsia="Times New Roman" w:hAnsi="Times New Roman" w:cs="Times New Roman"/>
          <w:sz w:val="24"/>
          <w:szCs w:val="24"/>
          <w:lang w:eastAsia="ru-RU"/>
        </w:rPr>
        <w:br/>
      </w:r>
    </w:p>
    <w:p w14:paraId="36840E5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0327128D"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Приложение к свидетельству, а также письма (уведомления) по результатам рассмотрения заявки подписываются председателем Комитета (лицом его замещающим), либо заместителем председателя Комитета, курирующим Отдел;</w:t>
      </w:r>
      <w:r w:rsidRPr="004A047B">
        <w:rPr>
          <w:rFonts w:ascii="Times New Roman" w:eastAsia="Times New Roman" w:hAnsi="Times New Roman" w:cs="Times New Roman"/>
          <w:sz w:val="24"/>
          <w:szCs w:val="24"/>
          <w:lang w:eastAsia="ru-RU"/>
        </w:rPr>
        <w:br/>
      </w:r>
    </w:p>
    <w:p w14:paraId="0CFF50C4"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9CA22C2"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Максимальный срок выполнения действия составляет 1 рабочий день.</w:t>
      </w:r>
      <w:r w:rsidRPr="004A047B">
        <w:rPr>
          <w:rFonts w:ascii="Times New Roman" w:eastAsia="Times New Roman" w:hAnsi="Times New Roman" w:cs="Times New Roman"/>
          <w:sz w:val="24"/>
          <w:szCs w:val="24"/>
          <w:lang w:eastAsia="ru-RU"/>
        </w:rPr>
        <w:br/>
      </w:r>
    </w:p>
    <w:p w14:paraId="1AA435C0"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8AEC3AB"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После получения подписанных документов секретарь комиссии в течение 1 рабочего дня регистрирует принятое решение.</w:t>
      </w:r>
      <w:r w:rsidRPr="004A047B">
        <w:rPr>
          <w:rFonts w:ascii="Times New Roman" w:eastAsia="Times New Roman" w:hAnsi="Times New Roman" w:cs="Times New Roman"/>
          <w:sz w:val="24"/>
          <w:szCs w:val="24"/>
          <w:lang w:eastAsia="ru-RU"/>
        </w:rPr>
        <w:br/>
      </w:r>
    </w:p>
    <w:p w14:paraId="53954472"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06FB4A4"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3.2.2.3. Выдача (направление) заявителю результата предоставления государственной услуги.</w:t>
      </w:r>
      <w:r w:rsidRPr="004A047B">
        <w:rPr>
          <w:rFonts w:ascii="Times New Roman" w:eastAsia="Times New Roman" w:hAnsi="Times New Roman" w:cs="Times New Roman"/>
          <w:sz w:val="24"/>
          <w:szCs w:val="24"/>
          <w:lang w:eastAsia="ru-RU"/>
        </w:rPr>
        <w:br/>
      </w:r>
    </w:p>
    <w:p w14:paraId="7871A847"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B51AE8B"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Основанием для начала административной процедуры является поступление секретарю комиссии подписанных и зарегистрированных документов.</w:t>
      </w:r>
      <w:r w:rsidRPr="004A047B">
        <w:rPr>
          <w:rFonts w:ascii="Times New Roman" w:eastAsia="Times New Roman" w:hAnsi="Times New Roman" w:cs="Times New Roman"/>
          <w:sz w:val="24"/>
          <w:szCs w:val="24"/>
          <w:lang w:eastAsia="ru-RU"/>
        </w:rPr>
        <w:br/>
      </w:r>
    </w:p>
    <w:p w14:paraId="47A1E2FC"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88DCB3E"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Заявитель уведомляется Комитетом о принятом решении по адресу электронной почты, указанному в заявке, и (или) почтовым отправлением по адресу, указанному в заявке, в срок, не превышающий 3 рабочих дней со дня принятия соответствующего решения. Подготовку уведомления осуществляет секретарь комиссии.</w:t>
      </w:r>
      <w:r w:rsidRPr="004A047B">
        <w:rPr>
          <w:rFonts w:ascii="Times New Roman" w:eastAsia="Times New Roman" w:hAnsi="Times New Roman" w:cs="Times New Roman"/>
          <w:sz w:val="24"/>
          <w:szCs w:val="24"/>
          <w:lang w:eastAsia="ru-RU"/>
        </w:rPr>
        <w:br/>
      </w:r>
    </w:p>
    <w:p w14:paraId="62BAE05D"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63E3DA2"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Результаты внесения в свидетельство учитываются и подтверждаются путем внесения комитетом сведений в электронной форме в ФГИС "АСЛН". Внесение сведений в ФГИС "АСЛН" осуществляет секретарь комиссии.</w:t>
      </w:r>
      <w:r w:rsidRPr="004A047B">
        <w:rPr>
          <w:rFonts w:ascii="Times New Roman" w:eastAsia="Times New Roman" w:hAnsi="Times New Roman" w:cs="Times New Roman"/>
          <w:sz w:val="24"/>
          <w:szCs w:val="24"/>
          <w:lang w:eastAsia="ru-RU"/>
        </w:rPr>
        <w:br/>
      </w:r>
    </w:p>
    <w:p w14:paraId="0CCF2E45"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032ECC4F"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Комитет обеспечивает хранение электронных версий поступивших заявок и прилагаемых к ним документов и сведений, журналов учета операций по указанным заявкам в течение 5 лет с даты их регистрации, а также постоянное хранение электронных версий выданных свидетельств об установлении факта открытия месторождения полезных ископаемых и приложений к ним в ФГИС "АСЛН".</w:t>
      </w:r>
      <w:r w:rsidRPr="004A047B">
        <w:rPr>
          <w:rFonts w:ascii="Times New Roman" w:eastAsia="Times New Roman" w:hAnsi="Times New Roman" w:cs="Times New Roman"/>
          <w:sz w:val="24"/>
          <w:szCs w:val="24"/>
          <w:lang w:eastAsia="ru-RU"/>
        </w:rPr>
        <w:br/>
      </w:r>
    </w:p>
    <w:p w14:paraId="3560B1DD"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99449D9"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Оформленное на бумажном носителе приложение к свидетельству выдается лицу, которому такое свидетельство было передано (его уполномоченному представителю), лично под подпись.</w:t>
      </w:r>
      <w:r w:rsidRPr="004A047B">
        <w:rPr>
          <w:rFonts w:ascii="Times New Roman" w:eastAsia="Times New Roman" w:hAnsi="Times New Roman" w:cs="Times New Roman"/>
          <w:sz w:val="24"/>
          <w:szCs w:val="24"/>
          <w:lang w:eastAsia="ru-RU"/>
        </w:rPr>
        <w:br/>
      </w:r>
    </w:p>
    <w:p w14:paraId="28E1DD27"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BEDFA67"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lastRenderedPageBreak/>
        <w:t>В случае подачи Заявителем документов через МФЦ документы на бумажном носителе направляются в МФЦ для выдачи Заявителю.</w:t>
      </w:r>
      <w:r w:rsidRPr="004A047B">
        <w:rPr>
          <w:rFonts w:ascii="Times New Roman" w:eastAsia="Times New Roman" w:hAnsi="Times New Roman" w:cs="Times New Roman"/>
          <w:sz w:val="24"/>
          <w:szCs w:val="24"/>
          <w:lang w:eastAsia="ru-RU"/>
        </w:rPr>
        <w:br/>
      </w:r>
    </w:p>
    <w:p w14:paraId="73AC4E6E" w14:textId="77777777" w:rsidR="004A047B" w:rsidRPr="004A047B" w:rsidRDefault="004A047B" w:rsidP="004A047B">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4A047B">
        <w:rPr>
          <w:rFonts w:ascii="Times New Roman" w:eastAsia="Times New Roman" w:hAnsi="Times New Roman" w:cs="Times New Roman"/>
          <w:b/>
          <w:bCs/>
          <w:sz w:val="24"/>
          <w:szCs w:val="24"/>
          <w:lang w:eastAsia="ru-RU"/>
        </w:rPr>
        <w:br/>
      </w:r>
      <w:r w:rsidRPr="004A047B">
        <w:rPr>
          <w:rFonts w:ascii="Times New Roman" w:eastAsia="Times New Roman" w:hAnsi="Times New Roman" w:cs="Times New Roman"/>
          <w:b/>
          <w:bCs/>
          <w:sz w:val="24"/>
          <w:szCs w:val="24"/>
          <w:lang w:eastAsia="ru-RU"/>
        </w:rPr>
        <w:br/>
        <w:t>4. Формы контроля за исполнением административного регламента</w:t>
      </w:r>
    </w:p>
    <w:p w14:paraId="3449CC7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0E35F0D6"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4.1. Текущий контроль за соблюдением последовательности действий, определенных административными процедурами по предоставлению государственной услуги, и принятием решений специалистами Отдела осуществляется комиссией Комитета по проверке полноты и качества предоставления государственных услуг структурными подразделениями Комитета (далее именуется - Комиссия).</w:t>
      </w:r>
      <w:r w:rsidRPr="004A047B">
        <w:rPr>
          <w:rFonts w:ascii="Times New Roman" w:eastAsia="Times New Roman" w:hAnsi="Times New Roman" w:cs="Times New Roman"/>
          <w:sz w:val="24"/>
          <w:szCs w:val="24"/>
          <w:lang w:eastAsia="ru-RU"/>
        </w:rPr>
        <w:br/>
      </w:r>
    </w:p>
    <w:p w14:paraId="4665020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2C0BC0E7"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r w:rsidRPr="004A047B">
        <w:rPr>
          <w:rFonts w:ascii="Times New Roman" w:eastAsia="Times New Roman" w:hAnsi="Times New Roman" w:cs="Times New Roman"/>
          <w:sz w:val="24"/>
          <w:szCs w:val="24"/>
          <w:lang w:eastAsia="ru-RU"/>
        </w:rPr>
        <w:br/>
      </w:r>
    </w:p>
    <w:p w14:paraId="59F42925"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06DB585F"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Плановые проверки полноты и качества предоставления государственной услуги осуществляются в соответствии с утвержденным председателем Комитета графиком.</w:t>
      </w:r>
      <w:r w:rsidRPr="004A047B">
        <w:rPr>
          <w:rFonts w:ascii="Times New Roman" w:eastAsia="Times New Roman" w:hAnsi="Times New Roman" w:cs="Times New Roman"/>
          <w:sz w:val="24"/>
          <w:szCs w:val="24"/>
          <w:lang w:eastAsia="ru-RU"/>
        </w:rPr>
        <w:br/>
      </w:r>
    </w:p>
    <w:p w14:paraId="27D9E584"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D46CAD9"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Внеплановые проверки полноты и качества предоставления государственной услуги осуществляются по мере необходимости и (или) при поступлении жалоб Заявителей.</w:t>
      </w:r>
      <w:r w:rsidRPr="004A047B">
        <w:rPr>
          <w:rFonts w:ascii="Times New Roman" w:eastAsia="Times New Roman" w:hAnsi="Times New Roman" w:cs="Times New Roman"/>
          <w:sz w:val="24"/>
          <w:szCs w:val="24"/>
          <w:lang w:eastAsia="ru-RU"/>
        </w:rPr>
        <w:br/>
      </w:r>
    </w:p>
    <w:p w14:paraId="4FE0D520"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7F5D14D9"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4.3. Текущий контроль осуществляется путем проведения Комиссией проверок соблюдения и исполнения специалистами положений административного регламента, иных нормативных правовых актов Российской Федерации и Волгоградской области.</w:t>
      </w:r>
      <w:r w:rsidRPr="004A047B">
        <w:rPr>
          <w:rFonts w:ascii="Times New Roman" w:eastAsia="Times New Roman" w:hAnsi="Times New Roman" w:cs="Times New Roman"/>
          <w:sz w:val="24"/>
          <w:szCs w:val="24"/>
          <w:lang w:eastAsia="ru-RU"/>
        </w:rPr>
        <w:br/>
      </w:r>
    </w:p>
    <w:p w14:paraId="30F5BC13"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5E3CE677"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4.4. Проверка полноты и качества предоставления государственной услуги включает в себя проведение проверок, выявление и устранение нарушений прав Заявителей, подготовку ответов на обращения Заявителей, содержащие жалобы на решения, действия (бездействие) специалистов.</w:t>
      </w:r>
      <w:r w:rsidRPr="004A047B">
        <w:rPr>
          <w:rFonts w:ascii="Times New Roman" w:eastAsia="Times New Roman" w:hAnsi="Times New Roman" w:cs="Times New Roman"/>
          <w:sz w:val="24"/>
          <w:szCs w:val="24"/>
          <w:lang w:eastAsia="ru-RU"/>
        </w:rPr>
        <w:br/>
      </w:r>
    </w:p>
    <w:p w14:paraId="61623A9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106ED17B"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действующим законодательством.</w:t>
      </w:r>
      <w:r w:rsidRPr="004A047B">
        <w:rPr>
          <w:rFonts w:ascii="Times New Roman" w:eastAsia="Times New Roman" w:hAnsi="Times New Roman" w:cs="Times New Roman"/>
          <w:sz w:val="24"/>
          <w:szCs w:val="24"/>
          <w:lang w:eastAsia="ru-RU"/>
        </w:rPr>
        <w:br/>
      </w:r>
    </w:p>
    <w:p w14:paraId="0667239E"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3DCE2643"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4.6. Ответственность должностных лиц Комитета за решения и действия (бездействие), принимаемые (осуществляемые) ими в ходе предоставления государственной услуги.</w:t>
      </w:r>
      <w:r w:rsidRPr="004A047B">
        <w:rPr>
          <w:rFonts w:ascii="Times New Roman" w:eastAsia="Times New Roman" w:hAnsi="Times New Roman" w:cs="Times New Roman"/>
          <w:sz w:val="24"/>
          <w:szCs w:val="24"/>
          <w:lang w:eastAsia="ru-RU"/>
        </w:rPr>
        <w:br/>
      </w:r>
    </w:p>
    <w:p w14:paraId="289EA53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93516C1"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 xml:space="preserve">4.6.1. Специалист, ответственный за прием документов, несет персональную ответственность за соблюдение сроков и порядка приема документов, правильность </w:t>
      </w:r>
      <w:r w:rsidRPr="004A047B">
        <w:rPr>
          <w:rFonts w:ascii="Times New Roman" w:eastAsia="Times New Roman" w:hAnsi="Times New Roman" w:cs="Times New Roman"/>
          <w:sz w:val="24"/>
          <w:szCs w:val="24"/>
          <w:lang w:eastAsia="ru-RU"/>
        </w:rPr>
        <w:lastRenderedPageBreak/>
        <w:t>внесения записи в журнал регистрации входящих документов.</w:t>
      </w:r>
      <w:r w:rsidRPr="004A047B">
        <w:rPr>
          <w:rFonts w:ascii="Times New Roman" w:eastAsia="Times New Roman" w:hAnsi="Times New Roman" w:cs="Times New Roman"/>
          <w:sz w:val="24"/>
          <w:szCs w:val="24"/>
          <w:lang w:eastAsia="ru-RU"/>
        </w:rPr>
        <w:br/>
      </w:r>
    </w:p>
    <w:p w14:paraId="34B6D9E8" w14:textId="77777777" w:rsidR="004A047B" w:rsidRPr="004A047B" w:rsidRDefault="004A047B" w:rsidP="004A047B">
      <w:pPr>
        <w:spacing w:after="0" w:line="240" w:lineRule="auto"/>
        <w:textAlignment w:val="baseline"/>
        <w:rPr>
          <w:rFonts w:ascii="Times New Roman" w:eastAsia="Times New Roman" w:hAnsi="Times New Roman" w:cs="Times New Roman"/>
          <w:sz w:val="24"/>
          <w:szCs w:val="24"/>
          <w:lang w:eastAsia="ru-RU"/>
        </w:rPr>
      </w:pPr>
    </w:p>
    <w:p w14:paraId="65D2736B" w14:textId="77777777" w:rsidR="004A047B" w:rsidRPr="004A047B" w:rsidRDefault="004A047B" w:rsidP="004A047B">
      <w:pPr>
        <w:spacing w:after="0" w:line="240" w:lineRule="auto"/>
        <w:ind w:firstLine="480"/>
        <w:textAlignment w:val="baseline"/>
        <w:rPr>
          <w:rFonts w:ascii="Times New Roman" w:eastAsia="Times New Roman" w:hAnsi="Times New Roman" w:cs="Times New Roman"/>
          <w:sz w:val="24"/>
          <w:szCs w:val="24"/>
          <w:lang w:eastAsia="ru-RU"/>
        </w:rPr>
      </w:pPr>
      <w:r w:rsidRPr="004A047B">
        <w:rPr>
          <w:rFonts w:ascii="Times New Roman" w:eastAsia="Times New Roman" w:hAnsi="Times New Roman" w:cs="Times New Roman"/>
          <w:sz w:val="24"/>
          <w:szCs w:val="24"/>
          <w:lang w:eastAsia="ru-RU"/>
        </w:rPr>
        <w:t>4.6.2. Исполнитель, ответственный за определение комплектности материалов и документов, несет персональную ответственность за:</w:t>
      </w:r>
      <w:r w:rsidRPr="004A047B">
        <w:rPr>
          <w:rFonts w:ascii="Times New Roman" w:eastAsia="Times New Roman" w:hAnsi="Times New Roman" w:cs="Times New Roman"/>
          <w:sz w:val="24"/>
          <w:szCs w:val="24"/>
          <w:lang w:eastAsia="ru-RU"/>
        </w:rPr>
        <w:br/>
      </w:r>
    </w:p>
    <w:p w14:paraId="2C8BF853"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соблюдение сроков и порядка рассмотрения материалов и документов;</w:t>
      </w:r>
      <w:r w:rsidRPr="004A047B">
        <w:rPr>
          <w:rFonts w:ascii="Arial" w:eastAsia="Times New Roman" w:hAnsi="Arial" w:cs="Arial"/>
          <w:sz w:val="24"/>
          <w:szCs w:val="24"/>
          <w:lang w:eastAsia="ru-RU"/>
        </w:rPr>
        <w:br/>
      </w:r>
    </w:p>
    <w:p w14:paraId="10C259C1"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AF9ED2D"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соответствие материалов и документов требованиям действующего законодательства.</w:t>
      </w:r>
      <w:r w:rsidRPr="004A047B">
        <w:rPr>
          <w:rFonts w:ascii="Arial" w:eastAsia="Times New Roman" w:hAnsi="Arial" w:cs="Arial"/>
          <w:sz w:val="24"/>
          <w:szCs w:val="24"/>
          <w:lang w:eastAsia="ru-RU"/>
        </w:rPr>
        <w:br/>
      </w:r>
    </w:p>
    <w:p w14:paraId="310C8355"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8171F42"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4.6.3. Ответственный специалист (секретарь комиссии) несет персональную ответственность за:</w:t>
      </w:r>
      <w:r w:rsidRPr="004A047B">
        <w:rPr>
          <w:rFonts w:ascii="Arial" w:eastAsia="Times New Roman" w:hAnsi="Arial" w:cs="Arial"/>
          <w:sz w:val="24"/>
          <w:szCs w:val="24"/>
          <w:lang w:eastAsia="ru-RU"/>
        </w:rPr>
        <w:br/>
      </w:r>
    </w:p>
    <w:p w14:paraId="3A16F67A"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DFA7572"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соблюдение сроков и порядка проведения заседаний комиссии по установлению факта открытия месторождения общераспространенных полезных ископаемых;</w:t>
      </w:r>
      <w:r w:rsidRPr="004A047B">
        <w:rPr>
          <w:rFonts w:ascii="Arial" w:eastAsia="Times New Roman" w:hAnsi="Arial" w:cs="Arial"/>
          <w:sz w:val="24"/>
          <w:szCs w:val="24"/>
          <w:lang w:eastAsia="ru-RU"/>
        </w:rPr>
        <w:br/>
      </w:r>
    </w:p>
    <w:p w14:paraId="2C786910"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2634BB4"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соблюдение сроков и порядка оформления свидетельства об установлении факта открытия месторождения общераспространенных полезных ископаемых (мотивированного отказа в установлении факта открытия месторождения общераспространенных полезных ископаемых) и направления результата предоставления государственной услуги Заявителю.</w:t>
      </w:r>
      <w:r w:rsidRPr="004A047B">
        <w:rPr>
          <w:rFonts w:ascii="Arial" w:eastAsia="Times New Roman" w:hAnsi="Arial" w:cs="Arial"/>
          <w:sz w:val="24"/>
          <w:szCs w:val="24"/>
          <w:lang w:eastAsia="ru-RU"/>
        </w:rPr>
        <w:br/>
      </w:r>
    </w:p>
    <w:p w14:paraId="565BF767"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12F2168"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Персональная ответственность должностных лиц Комитета закрепляется в их должностных регламентах в соответствии с требованиями действующего законодательства Российской Федерации.</w:t>
      </w:r>
      <w:r w:rsidRPr="004A047B">
        <w:rPr>
          <w:rFonts w:ascii="Arial" w:eastAsia="Times New Roman" w:hAnsi="Arial" w:cs="Arial"/>
          <w:sz w:val="24"/>
          <w:szCs w:val="24"/>
          <w:lang w:eastAsia="ru-RU"/>
        </w:rPr>
        <w:br/>
      </w:r>
    </w:p>
    <w:p w14:paraId="28215758"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220862A"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4.7. Контроль за предоставлением государственной услуги со стороны граждан, их объединений и организаций осуществляется в соответствии с действующим законодательством.</w:t>
      </w:r>
      <w:r w:rsidRPr="004A047B">
        <w:rPr>
          <w:rFonts w:ascii="Arial" w:eastAsia="Times New Roman" w:hAnsi="Arial" w:cs="Arial"/>
          <w:sz w:val="24"/>
          <w:szCs w:val="24"/>
          <w:lang w:eastAsia="ru-RU"/>
        </w:rPr>
        <w:br/>
      </w:r>
    </w:p>
    <w:p w14:paraId="54C7BFC4" w14:textId="77777777" w:rsidR="004A047B" w:rsidRPr="004A047B" w:rsidRDefault="004A047B" w:rsidP="004A047B">
      <w:pPr>
        <w:spacing w:after="240" w:line="240" w:lineRule="auto"/>
        <w:jc w:val="center"/>
        <w:textAlignment w:val="baseline"/>
        <w:outlineLvl w:val="2"/>
        <w:rPr>
          <w:rFonts w:ascii="Arial" w:eastAsia="Times New Roman" w:hAnsi="Arial" w:cs="Arial"/>
          <w:b/>
          <w:bCs/>
          <w:sz w:val="24"/>
          <w:szCs w:val="24"/>
          <w:lang w:eastAsia="ru-RU"/>
        </w:rPr>
      </w:pPr>
      <w:r w:rsidRPr="004A047B">
        <w:rPr>
          <w:rFonts w:ascii="Arial" w:eastAsia="Times New Roman" w:hAnsi="Arial" w:cs="Arial"/>
          <w:b/>
          <w:bCs/>
          <w:sz w:val="24"/>
          <w:szCs w:val="24"/>
          <w:lang w:eastAsia="ru-RU"/>
        </w:rPr>
        <w:br/>
      </w:r>
      <w:r w:rsidRPr="004A047B">
        <w:rPr>
          <w:rFonts w:ascii="Arial" w:eastAsia="Times New Roman" w:hAnsi="Arial" w:cs="Arial"/>
          <w:b/>
          <w:bCs/>
          <w:sz w:val="24"/>
          <w:szCs w:val="24"/>
          <w:lang w:eastAsia="ru-RU"/>
        </w:rPr>
        <w:br/>
        <w:t>5. Досудебный (внесудебный) порядок обжалования решений и действий (бездействия) Комитета, многофункционального центра, организаций, осуществляющих функции по предоставлению государственной услуги, а также их должностных лиц, государственных служащих, работников</w:t>
      </w:r>
    </w:p>
    <w:p w14:paraId="0E149920"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74308B6"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5.1. Информация для Заявителя о его праве подать жалобу на решение и (или) действие (бездействие) Комитета, МФЦ, организаций, осуществляющих функции по предоставлению государственной услуги, а также их должностных лиц, государственных служащих, работников при предоставлении государственной услуги.</w:t>
      </w:r>
      <w:r w:rsidRPr="004A047B">
        <w:rPr>
          <w:rFonts w:ascii="Arial" w:eastAsia="Times New Roman" w:hAnsi="Arial" w:cs="Arial"/>
          <w:sz w:val="24"/>
          <w:szCs w:val="24"/>
          <w:lang w:eastAsia="ru-RU"/>
        </w:rPr>
        <w:br/>
      </w:r>
    </w:p>
    <w:p w14:paraId="71B20EC6"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6EDA7E8"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5.2. Заявитель может обратиться с жалобой, в том числе в следующих случаях:</w:t>
      </w:r>
      <w:r w:rsidRPr="004A047B">
        <w:rPr>
          <w:rFonts w:ascii="Arial" w:eastAsia="Times New Roman" w:hAnsi="Arial" w:cs="Arial"/>
          <w:sz w:val="24"/>
          <w:szCs w:val="24"/>
          <w:lang w:eastAsia="ru-RU"/>
        </w:rPr>
        <w:br/>
      </w:r>
    </w:p>
    <w:p w14:paraId="764F515C"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BF12DB5"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 нарушение срока регистрации запроса Заявителя о предоставлении государственной услуги;</w:t>
      </w:r>
      <w:r w:rsidRPr="004A047B">
        <w:rPr>
          <w:rFonts w:ascii="Arial" w:eastAsia="Times New Roman" w:hAnsi="Arial" w:cs="Arial"/>
          <w:sz w:val="24"/>
          <w:szCs w:val="24"/>
          <w:lang w:eastAsia="ru-RU"/>
        </w:rPr>
        <w:br/>
      </w:r>
    </w:p>
    <w:p w14:paraId="4E735930"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A315783"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2) нарушение срока предоставления государственной услуги;</w:t>
      </w:r>
      <w:r w:rsidRPr="004A047B">
        <w:rPr>
          <w:rFonts w:ascii="Arial" w:eastAsia="Times New Roman" w:hAnsi="Arial" w:cs="Arial"/>
          <w:sz w:val="24"/>
          <w:szCs w:val="24"/>
          <w:lang w:eastAsia="ru-RU"/>
        </w:rPr>
        <w:br/>
      </w:r>
    </w:p>
    <w:p w14:paraId="11F70499"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C782A69"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Волгоградской области для предоставления государственной услуги;</w:t>
      </w:r>
      <w:r w:rsidRPr="004A047B">
        <w:rPr>
          <w:rFonts w:ascii="Arial" w:eastAsia="Times New Roman" w:hAnsi="Arial" w:cs="Arial"/>
          <w:sz w:val="24"/>
          <w:szCs w:val="24"/>
          <w:lang w:eastAsia="ru-RU"/>
        </w:rPr>
        <w:br/>
      </w:r>
    </w:p>
    <w:p w14:paraId="38FFED44"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D3E0B7D"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Волгоградской области для предоставления государственной услуги, у Заявителя;</w:t>
      </w:r>
      <w:r w:rsidRPr="004A047B">
        <w:rPr>
          <w:rFonts w:ascii="Arial" w:eastAsia="Times New Roman" w:hAnsi="Arial" w:cs="Arial"/>
          <w:sz w:val="24"/>
          <w:szCs w:val="24"/>
          <w:lang w:eastAsia="ru-RU"/>
        </w:rPr>
        <w:br/>
      </w:r>
    </w:p>
    <w:p w14:paraId="604BA6AE"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1464D1B"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Волгоградской области;</w:t>
      </w:r>
      <w:r w:rsidRPr="004A047B">
        <w:rPr>
          <w:rFonts w:ascii="Arial" w:eastAsia="Times New Roman" w:hAnsi="Arial" w:cs="Arial"/>
          <w:sz w:val="24"/>
          <w:szCs w:val="24"/>
          <w:lang w:eastAsia="ru-RU"/>
        </w:rPr>
        <w:br/>
      </w:r>
    </w:p>
    <w:p w14:paraId="1108F43B"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F8E32BC"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6) 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Волгоградской области;</w:t>
      </w:r>
      <w:r w:rsidRPr="004A047B">
        <w:rPr>
          <w:rFonts w:ascii="Arial" w:eastAsia="Times New Roman" w:hAnsi="Arial" w:cs="Arial"/>
          <w:sz w:val="24"/>
          <w:szCs w:val="24"/>
          <w:lang w:eastAsia="ru-RU"/>
        </w:rPr>
        <w:br/>
      </w:r>
    </w:p>
    <w:p w14:paraId="2D3D0BB9"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9F77F3E"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 xml:space="preserve">7) отказ Комитета, должностного лица либо государственного служащего Комитета в исправлении допущенных опечаток и ошибок в выданных в результате предоставления государственной услуги </w:t>
      </w:r>
      <w:proofErr w:type="gramStart"/>
      <w:r w:rsidRPr="004A047B">
        <w:rPr>
          <w:rFonts w:ascii="Arial" w:eastAsia="Times New Roman" w:hAnsi="Arial" w:cs="Arial"/>
          <w:sz w:val="24"/>
          <w:szCs w:val="24"/>
          <w:lang w:eastAsia="ru-RU"/>
        </w:rPr>
        <w:t>документах</w:t>
      </w:r>
      <w:proofErr w:type="gramEnd"/>
      <w:r w:rsidRPr="004A047B">
        <w:rPr>
          <w:rFonts w:ascii="Arial" w:eastAsia="Times New Roman" w:hAnsi="Arial" w:cs="Arial"/>
          <w:sz w:val="24"/>
          <w:szCs w:val="24"/>
          <w:lang w:eastAsia="ru-RU"/>
        </w:rPr>
        <w:t xml:space="preserve"> либо нарушение установленного срока таких исправлений;</w:t>
      </w:r>
      <w:r w:rsidRPr="004A047B">
        <w:rPr>
          <w:rFonts w:ascii="Arial" w:eastAsia="Times New Roman" w:hAnsi="Arial" w:cs="Arial"/>
          <w:sz w:val="24"/>
          <w:szCs w:val="24"/>
          <w:lang w:eastAsia="ru-RU"/>
        </w:rPr>
        <w:br/>
      </w:r>
    </w:p>
    <w:p w14:paraId="46D9287E"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3F341BE"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8) нарушение срока или порядка выдачи документов по результатам предоставления государственной услуги;</w:t>
      </w:r>
      <w:r w:rsidRPr="004A047B">
        <w:rPr>
          <w:rFonts w:ascii="Arial" w:eastAsia="Times New Roman" w:hAnsi="Arial" w:cs="Arial"/>
          <w:sz w:val="24"/>
          <w:szCs w:val="24"/>
          <w:lang w:eastAsia="ru-RU"/>
        </w:rPr>
        <w:br/>
      </w:r>
    </w:p>
    <w:p w14:paraId="762DD2F0"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70234E0"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Волгоградской области;</w:t>
      </w:r>
      <w:r w:rsidRPr="004A047B">
        <w:rPr>
          <w:rFonts w:ascii="Arial" w:eastAsia="Times New Roman" w:hAnsi="Arial" w:cs="Arial"/>
          <w:sz w:val="24"/>
          <w:szCs w:val="24"/>
          <w:lang w:eastAsia="ru-RU"/>
        </w:rPr>
        <w:br/>
      </w:r>
    </w:p>
    <w:p w14:paraId="0AB3609A"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E8DA4A7"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подпунктом 2 подпункта 2.6.5 Регламента.</w:t>
      </w:r>
      <w:r w:rsidRPr="004A047B">
        <w:rPr>
          <w:rFonts w:ascii="Arial" w:eastAsia="Times New Roman" w:hAnsi="Arial" w:cs="Arial"/>
          <w:sz w:val="24"/>
          <w:szCs w:val="24"/>
          <w:lang w:eastAsia="ru-RU"/>
        </w:rPr>
        <w:br/>
      </w:r>
    </w:p>
    <w:p w14:paraId="3AF250B1"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7D0E6EB6" w14:textId="32D46A92"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30.12.2021 N 1696-ОД)</w:t>
      </w:r>
      <w:r w:rsidRPr="004A047B">
        <w:rPr>
          <w:rFonts w:ascii="Arial" w:eastAsia="Times New Roman" w:hAnsi="Arial" w:cs="Arial"/>
          <w:sz w:val="24"/>
          <w:szCs w:val="24"/>
          <w:lang w:eastAsia="ru-RU"/>
        </w:rPr>
        <w:br/>
      </w:r>
    </w:p>
    <w:p w14:paraId="2DBA4935"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E97514A"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5.3. Жалоба подается в письменной форме на бумажном носителе или в форме электронного документа в Комитет, МФЦ либо учредителю МФЦ, а также в организации, осуществляющие функции по предоставлению государственной услуги.</w:t>
      </w:r>
      <w:r w:rsidRPr="004A047B">
        <w:rPr>
          <w:rFonts w:ascii="Arial" w:eastAsia="Times New Roman" w:hAnsi="Arial" w:cs="Arial"/>
          <w:sz w:val="24"/>
          <w:szCs w:val="24"/>
          <w:lang w:eastAsia="ru-RU"/>
        </w:rPr>
        <w:br/>
      </w:r>
    </w:p>
    <w:p w14:paraId="6E167852"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6F12C5F7"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Жалоба на решение и (или) действие (бездействие) Комитета, его должностных лиц, государственных служащих при предоставлении государственной услуги подается в Комитет.</w:t>
      </w:r>
      <w:r w:rsidRPr="004A047B">
        <w:rPr>
          <w:rFonts w:ascii="Arial" w:eastAsia="Times New Roman" w:hAnsi="Arial" w:cs="Arial"/>
          <w:sz w:val="24"/>
          <w:szCs w:val="24"/>
          <w:lang w:eastAsia="ru-RU"/>
        </w:rPr>
        <w:br/>
      </w:r>
    </w:p>
    <w:p w14:paraId="3E418F63"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7426B023"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Жалобы на решения и действия (бездействие) работника МФЦ подаются руководителю этого МФЦ. Жалобы на решения и действия (бездействие) МФЦ подаются учредителю МФЦ или должностному лицу, уполномоченному нормативным правовым актом Волгоградской области. Жалобы на решения и действия (бездействие) работников организаций, осуществляющих функции по предоставлению государственной услуги, подаются руководителям этих организаций.</w:t>
      </w:r>
      <w:r w:rsidRPr="004A047B">
        <w:rPr>
          <w:rFonts w:ascii="Arial" w:eastAsia="Times New Roman" w:hAnsi="Arial" w:cs="Arial"/>
          <w:sz w:val="24"/>
          <w:szCs w:val="24"/>
          <w:lang w:eastAsia="ru-RU"/>
        </w:rPr>
        <w:br/>
      </w:r>
    </w:p>
    <w:p w14:paraId="0B40337E"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9041728"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5.4. Порядок подачи и рассмотрения жалобы.</w:t>
      </w:r>
      <w:r w:rsidRPr="004A047B">
        <w:rPr>
          <w:rFonts w:ascii="Arial" w:eastAsia="Times New Roman" w:hAnsi="Arial" w:cs="Arial"/>
          <w:sz w:val="24"/>
          <w:szCs w:val="24"/>
          <w:lang w:eastAsia="ru-RU"/>
        </w:rPr>
        <w:br/>
      </w:r>
    </w:p>
    <w:p w14:paraId="6CF91DB7"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BF5DA8F"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5.4.1. Жалоба на решения и (или) действие (бездействие) Комитета, его должностных лиц, государственных служащих при предоставлении государственной услуги подается в письменной форме на бумажном носителе, в электронной форме, а также в форме устного обращения:</w:t>
      </w:r>
      <w:r w:rsidRPr="004A047B">
        <w:rPr>
          <w:rFonts w:ascii="Arial" w:eastAsia="Times New Roman" w:hAnsi="Arial" w:cs="Arial"/>
          <w:sz w:val="24"/>
          <w:szCs w:val="24"/>
          <w:lang w:eastAsia="ru-RU"/>
        </w:rPr>
        <w:br/>
      </w:r>
    </w:p>
    <w:p w14:paraId="11CE7B24"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956C9BA"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почтовый/юридический адрес: 400074, Волгоград, ул. Ковровская, д. 24, офис. 35;</w:t>
      </w:r>
      <w:r w:rsidRPr="004A047B">
        <w:rPr>
          <w:rFonts w:ascii="Arial" w:eastAsia="Times New Roman" w:hAnsi="Arial" w:cs="Arial"/>
          <w:sz w:val="24"/>
          <w:szCs w:val="24"/>
          <w:lang w:eastAsia="ru-RU"/>
        </w:rPr>
        <w:br/>
      </w:r>
    </w:p>
    <w:p w14:paraId="5185C082"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3371033"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телефон/факс: (8442) 35-31-01;</w:t>
      </w:r>
      <w:r w:rsidRPr="004A047B">
        <w:rPr>
          <w:rFonts w:ascii="Arial" w:eastAsia="Times New Roman" w:hAnsi="Arial" w:cs="Arial"/>
          <w:sz w:val="24"/>
          <w:szCs w:val="24"/>
          <w:lang w:eastAsia="ru-RU"/>
        </w:rPr>
        <w:br/>
      </w:r>
    </w:p>
    <w:p w14:paraId="42752741"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36FC155"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адрес электронной почты: oblcompriroda@volganet.ru;</w:t>
      </w:r>
      <w:r w:rsidRPr="004A047B">
        <w:rPr>
          <w:rFonts w:ascii="Arial" w:eastAsia="Times New Roman" w:hAnsi="Arial" w:cs="Arial"/>
          <w:sz w:val="24"/>
          <w:szCs w:val="24"/>
          <w:lang w:eastAsia="ru-RU"/>
        </w:rPr>
        <w:br/>
      </w:r>
    </w:p>
    <w:p w14:paraId="11588FC1"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D8FA998"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lastRenderedPageBreak/>
        <w:t>адрес Единого портала: http://www.gosuslugi.ru;</w:t>
      </w:r>
      <w:r w:rsidRPr="004A047B">
        <w:rPr>
          <w:rFonts w:ascii="Arial" w:eastAsia="Times New Roman" w:hAnsi="Arial" w:cs="Arial"/>
          <w:sz w:val="24"/>
          <w:szCs w:val="24"/>
          <w:lang w:eastAsia="ru-RU"/>
        </w:rPr>
        <w:br/>
      </w:r>
    </w:p>
    <w:p w14:paraId="5B69F4D3"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AE21CDF" w14:textId="7A2B176D"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абзац исключен. - Приказ комитета природных ресурсов, лесного хозяйства и экологии Волгоградской области от 30.12.2021 N 1696-ОД.</w:t>
      </w:r>
      <w:r w:rsidRPr="004A047B">
        <w:rPr>
          <w:rFonts w:ascii="Arial" w:eastAsia="Times New Roman" w:hAnsi="Arial" w:cs="Arial"/>
          <w:sz w:val="24"/>
          <w:szCs w:val="24"/>
          <w:lang w:eastAsia="ru-RU"/>
        </w:rPr>
        <w:br/>
      </w:r>
    </w:p>
    <w:p w14:paraId="1F7A3ECD"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FC80342"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Жалоба может быть принята на личном приеме заявителя.</w:t>
      </w:r>
      <w:r w:rsidRPr="004A047B">
        <w:rPr>
          <w:rFonts w:ascii="Arial" w:eastAsia="Times New Roman" w:hAnsi="Arial" w:cs="Arial"/>
          <w:sz w:val="24"/>
          <w:szCs w:val="24"/>
          <w:lang w:eastAsia="ru-RU"/>
        </w:rPr>
        <w:br/>
      </w:r>
    </w:p>
    <w:p w14:paraId="2731CB14"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C487869"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5.4.2. Жалоба на решения и действия (бездействие) МФЦ, работника МФЦ может быть направлена по почте, с использованием информационно-телекоммуникационной сети "Интернет", официального сайта МФЦ, Единого портала, а также может быть принята при личном приеме заявителя. Жалоба на решения и действия (бездействие) организаций, осуществляющих функции по предоставлению государственной услуги, а также их работников может быть направлена по почте, с использованием информационно-телекоммуникационной сети "Интернет", официальных сайтов этих организаций, Единого портала, а также может быть принята при личном приеме заявителя.</w:t>
      </w:r>
      <w:r w:rsidRPr="004A047B">
        <w:rPr>
          <w:rFonts w:ascii="Arial" w:eastAsia="Times New Roman" w:hAnsi="Arial" w:cs="Arial"/>
          <w:sz w:val="24"/>
          <w:szCs w:val="24"/>
          <w:lang w:eastAsia="ru-RU"/>
        </w:rPr>
        <w:br/>
      </w:r>
    </w:p>
    <w:p w14:paraId="43402C2F"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FEBF153" w14:textId="13F1DE0D"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30.12.2021 N 1696-ОД)</w:t>
      </w:r>
      <w:r w:rsidRPr="004A047B">
        <w:rPr>
          <w:rFonts w:ascii="Arial" w:eastAsia="Times New Roman" w:hAnsi="Arial" w:cs="Arial"/>
          <w:sz w:val="24"/>
          <w:szCs w:val="24"/>
          <w:lang w:eastAsia="ru-RU"/>
        </w:rPr>
        <w:br/>
      </w:r>
    </w:p>
    <w:p w14:paraId="6995C65B"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1E77CA8"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5.4.3. Жалоба должна содержать:</w:t>
      </w:r>
      <w:r w:rsidRPr="004A047B">
        <w:rPr>
          <w:rFonts w:ascii="Arial" w:eastAsia="Times New Roman" w:hAnsi="Arial" w:cs="Arial"/>
          <w:sz w:val="24"/>
          <w:szCs w:val="24"/>
          <w:lang w:eastAsia="ru-RU"/>
        </w:rPr>
        <w:br/>
      </w:r>
    </w:p>
    <w:p w14:paraId="18A60C94"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53D518C"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 наименование Комитета, его должностного лица, государственного служащего, МФЦ, его руководителя и (или) работника, организаций, осуществляющих функции по предоставлению государственной услуги, их руководителей и (или) работников, решения и действия (бездействие) которых обжалуются;</w:t>
      </w:r>
      <w:r w:rsidRPr="004A047B">
        <w:rPr>
          <w:rFonts w:ascii="Arial" w:eastAsia="Times New Roman" w:hAnsi="Arial" w:cs="Arial"/>
          <w:sz w:val="24"/>
          <w:szCs w:val="24"/>
          <w:lang w:eastAsia="ru-RU"/>
        </w:rPr>
        <w:br/>
      </w:r>
    </w:p>
    <w:p w14:paraId="0C6E4227"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7CEC80EB"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4A047B">
        <w:rPr>
          <w:rFonts w:ascii="Arial" w:eastAsia="Times New Roman" w:hAnsi="Arial" w:cs="Arial"/>
          <w:sz w:val="24"/>
          <w:szCs w:val="24"/>
          <w:lang w:eastAsia="ru-RU"/>
        </w:rPr>
        <w:br/>
      </w:r>
    </w:p>
    <w:p w14:paraId="181AC4C3"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5FB3D63"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3) сведения об обжалуемых решениях и действиях (бездействии) Комитета, его должностного лица, государственного служащего, МФЦ, работника МФЦ, организаций, осуществляющих функции по предоставлению государственной услуги, их работников;</w:t>
      </w:r>
      <w:r w:rsidRPr="004A047B">
        <w:rPr>
          <w:rFonts w:ascii="Arial" w:eastAsia="Times New Roman" w:hAnsi="Arial" w:cs="Arial"/>
          <w:sz w:val="24"/>
          <w:szCs w:val="24"/>
          <w:lang w:eastAsia="ru-RU"/>
        </w:rPr>
        <w:br/>
      </w:r>
    </w:p>
    <w:p w14:paraId="226EE2EC"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304370D"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 xml:space="preserve">4) доводы, на основании которых заявитель не согласен с решением и действиями (бездействием) Комитета, должностного лица Комитета, МФЦ, работника МФЦ, организаций, осуществляющих функции по предоставлению государственной услуги, их работников. Заявителем могут быть представлены </w:t>
      </w:r>
      <w:r w:rsidRPr="004A047B">
        <w:rPr>
          <w:rFonts w:ascii="Arial" w:eastAsia="Times New Roman" w:hAnsi="Arial" w:cs="Arial"/>
          <w:sz w:val="24"/>
          <w:szCs w:val="24"/>
          <w:lang w:eastAsia="ru-RU"/>
        </w:rPr>
        <w:lastRenderedPageBreak/>
        <w:t>документы (при наличии), подтверждающие доводы заявителя, либо их копии.</w:t>
      </w:r>
      <w:r w:rsidRPr="004A047B">
        <w:rPr>
          <w:rFonts w:ascii="Arial" w:eastAsia="Times New Roman" w:hAnsi="Arial" w:cs="Arial"/>
          <w:sz w:val="24"/>
          <w:szCs w:val="24"/>
          <w:lang w:eastAsia="ru-RU"/>
        </w:rPr>
        <w:br/>
      </w:r>
    </w:p>
    <w:p w14:paraId="23C0B3DC"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2C0B300"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5.5. Сроки рассмотрения жалобы.</w:t>
      </w:r>
      <w:r w:rsidRPr="004A047B">
        <w:rPr>
          <w:rFonts w:ascii="Arial" w:eastAsia="Times New Roman" w:hAnsi="Arial" w:cs="Arial"/>
          <w:sz w:val="24"/>
          <w:szCs w:val="24"/>
          <w:lang w:eastAsia="ru-RU"/>
        </w:rPr>
        <w:br/>
      </w:r>
    </w:p>
    <w:p w14:paraId="259FC3B2"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7D233C15"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Жалоба, поступившая в Комитет, МФЦ, учредителю МФЦ, в организации, осуществляющие функции по предоставлению государственной услуги, подлежит регистрации не позднее следующего рабочего дня со дня ее поступления и рассмотрению в течение пятнадцати рабочих дней со дня ее регистрации, а в случае обжалования отказа Комитета, МФЦ, организаций, осуществляющих функции по предоставлению государственной услуги,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4A047B">
        <w:rPr>
          <w:rFonts w:ascii="Arial" w:eastAsia="Times New Roman" w:hAnsi="Arial" w:cs="Arial"/>
          <w:sz w:val="24"/>
          <w:szCs w:val="24"/>
          <w:lang w:eastAsia="ru-RU"/>
        </w:rPr>
        <w:br/>
      </w:r>
    </w:p>
    <w:p w14:paraId="4BC4E937"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C33B8EC"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5.6. Результат рассмотрения жалобы.</w:t>
      </w:r>
      <w:r w:rsidRPr="004A047B">
        <w:rPr>
          <w:rFonts w:ascii="Arial" w:eastAsia="Times New Roman" w:hAnsi="Arial" w:cs="Arial"/>
          <w:sz w:val="24"/>
          <w:szCs w:val="24"/>
          <w:lang w:eastAsia="ru-RU"/>
        </w:rPr>
        <w:br/>
      </w:r>
    </w:p>
    <w:p w14:paraId="474A1CB0"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13B5572"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5.6.1. По результатам рассмотрения жалобы принимается одно из следующих решений:</w:t>
      </w:r>
      <w:r w:rsidRPr="004A047B">
        <w:rPr>
          <w:rFonts w:ascii="Arial" w:eastAsia="Times New Roman" w:hAnsi="Arial" w:cs="Arial"/>
          <w:sz w:val="24"/>
          <w:szCs w:val="24"/>
          <w:lang w:eastAsia="ru-RU"/>
        </w:rPr>
        <w:br/>
      </w:r>
    </w:p>
    <w:p w14:paraId="5C49B128"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21E34F6"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Волгоградской области;</w:t>
      </w:r>
      <w:r w:rsidRPr="004A047B">
        <w:rPr>
          <w:rFonts w:ascii="Arial" w:eastAsia="Times New Roman" w:hAnsi="Arial" w:cs="Arial"/>
          <w:sz w:val="24"/>
          <w:szCs w:val="24"/>
          <w:lang w:eastAsia="ru-RU"/>
        </w:rPr>
        <w:br/>
      </w:r>
    </w:p>
    <w:p w14:paraId="2BE26FC0"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8E5DCF0"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2) в удовлетворении жалобы отказывается.</w:t>
      </w:r>
      <w:r w:rsidRPr="004A047B">
        <w:rPr>
          <w:rFonts w:ascii="Arial" w:eastAsia="Times New Roman" w:hAnsi="Arial" w:cs="Arial"/>
          <w:sz w:val="24"/>
          <w:szCs w:val="24"/>
          <w:lang w:eastAsia="ru-RU"/>
        </w:rPr>
        <w:br/>
      </w:r>
    </w:p>
    <w:p w14:paraId="1559A1E8"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AA4F608"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5.6.2.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на рассмотрение жалоб, незамедлительно направляют имеющиеся материалы в органы прокуратуры.</w:t>
      </w:r>
      <w:r w:rsidRPr="004A047B">
        <w:rPr>
          <w:rFonts w:ascii="Arial" w:eastAsia="Times New Roman" w:hAnsi="Arial" w:cs="Arial"/>
          <w:sz w:val="24"/>
          <w:szCs w:val="24"/>
          <w:lang w:eastAsia="ru-RU"/>
        </w:rPr>
        <w:br/>
      </w:r>
    </w:p>
    <w:p w14:paraId="157F65F4"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5376FB56"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5.7. Порядок информирования Заявителя о результатах рассмотрения жалобы.</w:t>
      </w:r>
      <w:r w:rsidRPr="004A047B">
        <w:rPr>
          <w:rFonts w:ascii="Arial" w:eastAsia="Times New Roman" w:hAnsi="Arial" w:cs="Arial"/>
          <w:sz w:val="24"/>
          <w:szCs w:val="24"/>
          <w:lang w:eastAsia="ru-RU"/>
        </w:rPr>
        <w:br/>
      </w:r>
    </w:p>
    <w:p w14:paraId="1694E6D7"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69687C5A"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Не позднее дня, следующего за днем принятия соответствующего решения, Заявителю в письменной форме и по его желанию в электронной форме направляется мотивированный ответ о результатах рассмотрения жалобы.</w:t>
      </w:r>
      <w:r w:rsidRPr="004A047B">
        <w:rPr>
          <w:rFonts w:ascii="Arial" w:eastAsia="Times New Roman" w:hAnsi="Arial" w:cs="Arial"/>
          <w:sz w:val="24"/>
          <w:szCs w:val="24"/>
          <w:lang w:eastAsia="ru-RU"/>
        </w:rPr>
        <w:br/>
      </w:r>
    </w:p>
    <w:p w14:paraId="68777603"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9F751D1"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 xml:space="preserve">В случае признания жалобы подлежащей удовлетворению в ответе заявителю дается информация о действиях, осуществляемых Комитетом, МФЦ </w:t>
      </w:r>
      <w:r w:rsidRPr="004A047B">
        <w:rPr>
          <w:rFonts w:ascii="Arial" w:eastAsia="Times New Roman" w:hAnsi="Arial" w:cs="Arial"/>
          <w:sz w:val="24"/>
          <w:szCs w:val="24"/>
          <w:lang w:eastAsia="ru-RU"/>
        </w:rPr>
        <w:lastRenderedPageBreak/>
        <w:t>либо организацией, осуществляющей функции по предоставлению государственной услуги,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4A047B">
        <w:rPr>
          <w:rFonts w:ascii="Arial" w:eastAsia="Times New Roman" w:hAnsi="Arial" w:cs="Arial"/>
          <w:sz w:val="24"/>
          <w:szCs w:val="24"/>
          <w:lang w:eastAsia="ru-RU"/>
        </w:rPr>
        <w:br/>
      </w:r>
    </w:p>
    <w:p w14:paraId="300A9B04"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1E9A4FF"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 xml:space="preserve">В случае </w:t>
      </w:r>
      <w:proofErr w:type="gramStart"/>
      <w:r w:rsidRPr="004A047B">
        <w:rPr>
          <w:rFonts w:ascii="Arial" w:eastAsia="Times New Roman" w:hAnsi="Arial" w:cs="Arial"/>
          <w:sz w:val="24"/>
          <w:szCs w:val="24"/>
          <w:lang w:eastAsia="ru-RU"/>
        </w:rPr>
        <w:t>признания жалобы</w:t>
      </w:r>
      <w:proofErr w:type="gramEnd"/>
      <w:r w:rsidRPr="004A047B">
        <w:rPr>
          <w:rFonts w:ascii="Arial" w:eastAsia="Times New Roman" w:hAnsi="Arial" w:cs="Arial"/>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4A047B">
        <w:rPr>
          <w:rFonts w:ascii="Arial" w:eastAsia="Times New Roman" w:hAnsi="Arial" w:cs="Arial"/>
          <w:sz w:val="24"/>
          <w:szCs w:val="24"/>
          <w:lang w:eastAsia="ru-RU"/>
        </w:rPr>
        <w:br/>
      </w:r>
    </w:p>
    <w:p w14:paraId="1B6B9B7D"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0A38BD84"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5.8. Порядок обжалования решения по жалобе.</w:t>
      </w:r>
      <w:r w:rsidRPr="004A047B">
        <w:rPr>
          <w:rFonts w:ascii="Arial" w:eastAsia="Times New Roman" w:hAnsi="Arial" w:cs="Arial"/>
          <w:sz w:val="24"/>
          <w:szCs w:val="24"/>
          <w:lang w:eastAsia="ru-RU"/>
        </w:rPr>
        <w:br/>
      </w:r>
    </w:p>
    <w:p w14:paraId="3DCB1FC9"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48F29A7"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Заявитель вправе обжаловать решения по жалобе в судебном порядке в соответствии с требованиями законодательства Российской Федерации.</w:t>
      </w:r>
      <w:r w:rsidRPr="004A047B">
        <w:rPr>
          <w:rFonts w:ascii="Arial" w:eastAsia="Times New Roman" w:hAnsi="Arial" w:cs="Arial"/>
          <w:sz w:val="24"/>
          <w:szCs w:val="24"/>
          <w:lang w:eastAsia="ru-RU"/>
        </w:rPr>
        <w:br/>
      </w:r>
    </w:p>
    <w:p w14:paraId="733DB804"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21C9752E"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5.9. Право Заявителя на получение информации и документов, необходимых для обоснования и рассмотрения жалобы.</w:t>
      </w:r>
      <w:r w:rsidRPr="004A047B">
        <w:rPr>
          <w:rFonts w:ascii="Arial" w:eastAsia="Times New Roman" w:hAnsi="Arial" w:cs="Arial"/>
          <w:sz w:val="24"/>
          <w:szCs w:val="24"/>
          <w:lang w:eastAsia="ru-RU"/>
        </w:rPr>
        <w:br/>
      </w:r>
    </w:p>
    <w:p w14:paraId="48A125C6"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69330261"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Заявитель имеет право на получение информации и документов, необходимых для обоснования и рассмотрения жалобы, а также вправе представлять документы либо их копии (при наличии), подтверждающие свои доводы.</w:t>
      </w:r>
      <w:r w:rsidRPr="004A047B">
        <w:rPr>
          <w:rFonts w:ascii="Arial" w:eastAsia="Times New Roman" w:hAnsi="Arial" w:cs="Arial"/>
          <w:sz w:val="24"/>
          <w:szCs w:val="24"/>
          <w:lang w:eastAsia="ru-RU"/>
        </w:rPr>
        <w:br/>
      </w:r>
    </w:p>
    <w:p w14:paraId="64EF4131"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49A4DB9A"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5.10. Способы информирования Заявителя о порядке подачи и рассмотрения жалобы.</w:t>
      </w:r>
      <w:r w:rsidRPr="004A047B">
        <w:rPr>
          <w:rFonts w:ascii="Arial" w:eastAsia="Times New Roman" w:hAnsi="Arial" w:cs="Arial"/>
          <w:sz w:val="24"/>
          <w:szCs w:val="24"/>
          <w:lang w:eastAsia="ru-RU"/>
        </w:rPr>
        <w:br/>
      </w:r>
    </w:p>
    <w:p w14:paraId="548984E0"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3ABB6EBA" w14:textId="77777777"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Информация о порядке подачи и рассмотрения жалобы размещается на официальном сайте Комитета, Едином портале, на информационном стенде Комитета, а также сообщается Заявителю должностными лицами Комитета при личном контакте, с использованием информационно-телекоммуникационной сети "Интернет", почтовой, телефонной связи, посредством электронной почты.</w:t>
      </w:r>
      <w:r w:rsidRPr="004A047B">
        <w:rPr>
          <w:rFonts w:ascii="Arial" w:eastAsia="Times New Roman" w:hAnsi="Arial" w:cs="Arial"/>
          <w:sz w:val="24"/>
          <w:szCs w:val="24"/>
          <w:lang w:eastAsia="ru-RU"/>
        </w:rPr>
        <w:br/>
      </w:r>
    </w:p>
    <w:p w14:paraId="439397E2" w14:textId="77777777" w:rsidR="004A047B" w:rsidRPr="004A047B" w:rsidRDefault="004A047B" w:rsidP="004A047B">
      <w:pPr>
        <w:spacing w:after="0" w:line="240" w:lineRule="auto"/>
        <w:textAlignment w:val="baseline"/>
        <w:rPr>
          <w:rFonts w:ascii="Arial" w:eastAsia="Times New Roman" w:hAnsi="Arial" w:cs="Arial"/>
          <w:sz w:val="24"/>
          <w:szCs w:val="24"/>
          <w:lang w:eastAsia="ru-RU"/>
        </w:rPr>
      </w:pPr>
    </w:p>
    <w:p w14:paraId="1036896E" w14:textId="51EDF6FD" w:rsidR="004A047B" w:rsidRPr="004A047B" w:rsidRDefault="004A047B" w:rsidP="004A047B">
      <w:pPr>
        <w:spacing w:after="0" w:line="240" w:lineRule="auto"/>
        <w:ind w:firstLine="480"/>
        <w:textAlignment w:val="baseline"/>
        <w:rPr>
          <w:rFonts w:ascii="Arial" w:eastAsia="Times New Roman" w:hAnsi="Arial" w:cs="Arial"/>
          <w:sz w:val="24"/>
          <w:szCs w:val="24"/>
          <w:lang w:eastAsia="ru-RU"/>
        </w:rPr>
      </w:pPr>
      <w:r w:rsidRPr="004A047B">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30.12.2021 N 1696-ОД)</w:t>
      </w:r>
      <w:r w:rsidRPr="004A047B">
        <w:rPr>
          <w:rFonts w:ascii="Arial" w:eastAsia="Times New Roman" w:hAnsi="Arial" w:cs="Arial"/>
          <w:sz w:val="24"/>
          <w:szCs w:val="24"/>
          <w:lang w:eastAsia="ru-RU"/>
        </w:rPr>
        <w:br/>
      </w:r>
    </w:p>
    <w:p w14:paraId="1742E9A6" w14:textId="77777777" w:rsidR="004A047B" w:rsidRPr="004A047B" w:rsidRDefault="004A047B" w:rsidP="004A047B">
      <w:pPr>
        <w:spacing w:after="240" w:line="240" w:lineRule="auto"/>
        <w:jc w:val="right"/>
        <w:textAlignment w:val="baseline"/>
        <w:outlineLvl w:val="2"/>
        <w:rPr>
          <w:rFonts w:ascii="Arial" w:eastAsia="Times New Roman" w:hAnsi="Arial" w:cs="Arial"/>
          <w:b/>
          <w:bCs/>
          <w:sz w:val="24"/>
          <w:szCs w:val="24"/>
          <w:lang w:eastAsia="ru-RU"/>
        </w:rPr>
      </w:pPr>
      <w:r w:rsidRPr="004A047B">
        <w:rPr>
          <w:rFonts w:ascii="Arial" w:eastAsia="Times New Roman" w:hAnsi="Arial" w:cs="Arial"/>
          <w:b/>
          <w:bCs/>
          <w:sz w:val="24"/>
          <w:szCs w:val="24"/>
          <w:lang w:eastAsia="ru-RU"/>
        </w:rPr>
        <w:br/>
      </w:r>
      <w:r w:rsidRPr="004A047B">
        <w:rPr>
          <w:rFonts w:ascii="Arial" w:eastAsia="Times New Roman" w:hAnsi="Arial" w:cs="Arial"/>
          <w:b/>
          <w:bCs/>
          <w:sz w:val="24"/>
          <w:szCs w:val="24"/>
          <w:lang w:eastAsia="ru-RU"/>
        </w:rPr>
        <w:br/>
        <w:t>Приложение</w:t>
      </w:r>
      <w:r w:rsidRPr="004A047B">
        <w:rPr>
          <w:rFonts w:ascii="Arial" w:eastAsia="Times New Roman" w:hAnsi="Arial" w:cs="Arial"/>
          <w:b/>
          <w:bCs/>
          <w:sz w:val="24"/>
          <w:szCs w:val="24"/>
          <w:lang w:eastAsia="ru-RU"/>
        </w:rPr>
        <w:br/>
        <w:t>к Административному регламенту</w:t>
      </w:r>
      <w:r w:rsidRPr="004A047B">
        <w:rPr>
          <w:rFonts w:ascii="Arial" w:eastAsia="Times New Roman" w:hAnsi="Arial" w:cs="Arial"/>
          <w:b/>
          <w:bCs/>
          <w:sz w:val="24"/>
          <w:szCs w:val="24"/>
          <w:lang w:eastAsia="ru-RU"/>
        </w:rPr>
        <w:br/>
        <w:t>комитета природных ресурсов,</w:t>
      </w:r>
      <w:r w:rsidRPr="004A047B">
        <w:rPr>
          <w:rFonts w:ascii="Arial" w:eastAsia="Times New Roman" w:hAnsi="Arial" w:cs="Arial"/>
          <w:b/>
          <w:bCs/>
          <w:sz w:val="24"/>
          <w:szCs w:val="24"/>
          <w:lang w:eastAsia="ru-RU"/>
        </w:rPr>
        <w:br/>
        <w:t>лесного хозяйства и экологии</w:t>
      </w:r>
      <w:r w:rsidRPr="004A047B">
        <w:rPr>
          <w:rFonts w:ascii="Arial" w:eastAsia="Times New Roman" w:hAnsi="Arial" w:cs="Arial"/>
          <w:b/>
          <w:bCs/>
          <w:sz w:val="24"/>
          <w:szCs w:val="24"/>
          <w:lang w:eastAsia="ru-RU"/>
        </w:rPr>
        <w:br/>
        <w:t>Волгоградской области</w:t>
      </w:r>
      <w:r w:rsidRPr="004A047B">
        <w:rPr>
          <w:rFonts w:ascii="Arial" w:eastAsia="Times New Roman" w:hAnsi="Arial" w:cs="Arial"/>
          <w:b/>
          <w:bCs/>
          <w:sz w:val="24"/>
          <w:szCs w:val="24"/>
          <w:lang w:eastAsia="ru-RU"/>
        </w:rPr>
        <w:br/>
        <w:t>по предоставлению государственной</w:t>
      </w:r>
      <w:r w:rsidRPr="004A047B">
        <w:rPr>
          <w:rFonts w:ascii="Arial" w:eastAsia="Times New Roman" w:hAnsi="Arial" w:cs="Arial"/>
          <w:b/>
          <w:bCs/>
          <w:sz w:val="24"/>
          <w:szCs w:val="24"/>
          <w:lang w:eastAsia="ru-RU"/>
        </w:rPr>
        <w:br/>
      </w:r>
      <w:r w:rsidRPr="004A047B">
        <w:rPr>
          <w:rFonts w:ascii="Arial" w:eastAsia="Times New Roman" w:hAnsi="Arial" w:cs="Arial"/>
          <w:b/>
          <w:bCs/>
          <w:sz w:val="24"/>
          <w:szCs w:val="24"/>
          <w:lang w:eastAsia="ru-RU"/>
        </w:rPr>
        <w:lastRenderedPageBreak/>
        <w:t>услуги по установлению факта</w:t>
      </w:r>
      <w:r w:rsidRPr="004A047B">
        <w:rPr>
          <w:rFonts w:ascii="Arial" w:eastAsia="Times New Roman" w:hAnsi="Arial" w:cs="Arial"/>
          <w:b/>
          <w:bCs/>
          <w:sz w:val="24"/>
          <w:szCs w:val="24"/>
          <w:lang w:eastAsia="ru-RU"/>
        </w:rPr>
        <w:br/>
        <w:t>открытия месторождения</w:t>
      </w:r>
      <w:r w:rsidRPr="004A047B">
        <w:rPr>
          <w:rFonts w:ascii="Arial" w:eastAsia="Times New Roman" w:hAnsi="Arial" w:cs="Arial"/>
          <w:b/>
          <w:bCs/>
          <w:sz w:val="24"/>
          <w:szCs w:val="24"/>
          <w:lang w:eastAsia="ru-RU"/>
        </w:rPr>
        <w:br/>
        <w:t>общераспространенных полезных</w:t>
      </w:r>
      <w:r w:rsidRPr="004A047B">
        <w:rPr>
          <w:rFonts w:ascii="Arial" w:eastAsia="Times New Roman" w:hAnsi="Arial" w:cs="Arial"/>
          <w:b/>
          <w:bCs/>
          <w:sz w:val="24"/>
          <w:szCs w:val="24"/>
          <w:lang w:eastAsia="ru-RU"/>
        </w:rPr>
        <w:br/>
        <w:t>ископаемых</w:t>
      </w:r>
    </w:p>
    <w:p w14:paraId="7D0A50FB"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br/>
        <w:t xml:space="preserve">                              ФОРМА СОГЛАСИЯ </w:t>
      </w:r>
    </w:p>
    <w:p w14:paraId="0FD1988F"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xml:space="preserve">                     на обработку персональных данных </w:t>
      </w:r>
    </w:p>
    <w:p w14:paraId="76D664A9"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br/>
        <w:t>    Я, ___________________________________________________________________,</w:t>
      </w:r>
    </w:p>
    <w:p w14:paraId="19E0A8E0"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(фамилия, имя, отчество)</w:t>
      </w:r>
    </w:p>
    <w:p w14:paraId="5ABB480E"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реквизиты документа, удостоверяющего личность: вид документа ______________</w:t>
      </w:r>
    </w:p>
    <w:p w14:paraId="5DC82124"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(паспорт,</w:t>
      </w:r>
    </w:p>
    <w:p w14:paraId="61AC5D09"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иной документ)</w:t>
      </w:r>
    </w:p>
    <w:p w14:paraId="2C79FEE2"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серия ______N __________ выдан "__" __________ г. _________________________</w:t>
      </w:r>
    </w:p>
    <w:p w14:paraId="5F33EB0F"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___________________________________________________________________________</w:t>
      </w:r>
    </w:p>
    <w:p w14:paraId="65CD78D0"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(наименование подразделения, выдавшего документ, удостоверяющий личность)</w:t>
      </w:r>
    </w:p>
    <w:p w14:paraId="16A09FA7"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____________________________________________ код подразделения ___________,</w:t>
      </w:r>
    </w:p>
    <w:p w14:paraId="2B198636"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адрес регистрации: ________________________________________________________</w:t>
      </w:r>
    </w:p>
    <w:p w14:paraId="0D3E9678"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__________________________________________________________________________,</w:t>
      </w:r>
    </w:p>
    <w:p w14:paraId="351F2CB2"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xml:space="preserve">даю свое согласие комитету природных ресурсов, лесного хозяйства и экологии </w:t>
      </w:r>
    </w:p>
    <w:p w14:paraId="08027DDC"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Волгоградской области на обработку моих персональных данных.</w:t>
      </w:r>
    </w:p>
    <w:p w14:paraId="62A3288D"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w:t>
      </w:r>
      <w:proofErr w:type="gramStart"/>
      <w:r w:rsidRPr="004A047B">
        <w:rPr>
          <w:rFonts w:ascii="Courier New" w:eastAsia="Times New Roman" w:hAnsi="Courier New" w:cs="Courier New"/>
          <w:spacing w:val="-18"/>
          <w:sz w:val="24"/>
          <w:szCs w:val="24"/>
          <w:lang w:eastAsia="ru-RU"/>
        </w:rPr>
        <w:t>Согласие  касается</w:t>
      </w:r>
      <w:proofErr w:type="gramEnd"/>
      <w:r w:rsidRPr="004A047B">
        <w:rPr>
          <w:rFonts w:ascii="Courier New" w:eastAsia="Times New Roman" w:hAnsi="Courier New" w:cs="Courier New"/>
          <w:spacing w:val="-18"/>
          <w:sz w:val="24"/>
          <w:szCs w:val="24"/>
          <w:lang w:eastAsia="ru-RU"/>
        </w:rPr>
        <w:t xml:space="preserve">  фамилии,  имени,  отчества, данных о дате рождения,</w:t>
      </w:r>
    </w:p>
    <w:p w14:paraId="28579BF1"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proofErr w:type="gramStart"/>
      <w:r w:rsidRPr="004A047B">
        <w:rPr>
          <w:rFonts w:ascii="Courier New" w:eastAsia="Times New Roman" w:hAnsi="Courier New" w:cs="Courier New"/>
          <w:spacing w:val="-18"/>
          <w:sz w:val="24"/>
          <w:szCs w:val="24"/>
          <w:lang w:eastAsia="ru-RU"/>
        </w:rPr>
        <w:t>документа,  удостоверяющего</w:t>
      </w:r>
      <w:proofErr w:type="gramEnd"/>
      <w:r w:rsidRPr="004A047B">
        <w:rPr>
          <w:rFonts w:ascii="Courier New" w:eastAsia="Times New Roman" w:hAnsi="Courier New" w:cs="Courier New"/>
          <w:spacing w:val="-18"/>
          <w:sz w:val="24"/>
          <w:szCs w:val="24"/>
          <w:lang w:eastAsia="ru-RU"/>
        </w:rPr>
        <w:t xml:space="preserve">  личность  (его  серии,  номера,  даты  и места </w:t>
      </w:r>
    </w:p>
    <w:p w14:paraId="4406238C"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xml:space="preserve">выдачи), адреса постоянного проживания, номера телефона, адреса электронной </w:t>
      </w:r>
    </w:p>
    <w:p w14:paraId="3A8E9823"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почты.</w:t>
      </w:r>
    </w:p>
    <w:p w14:paraId="0B6F4E3C"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w:t>
      </w:r>
      <w:proofErr w:type="gramStart"/>
      <w:r w:rsidRPr="004A047B">
        <w:rPr>
          <w:rFonts w:ascii="Courier New" w:eastAsia="Times New Roman" w:hAnsi="Courier New" w:cs="Courier New"/>
          <w:spacing w:val="-18"/>
          <w:sz w:val="24"/>
          <w:szCs w:val="24"/>
          <w:lang w:eastAsia="ru-RU"/>
        </w:rPr>
        <w:t>Я  даю</w:t>
      </w:r>
      <w:proofErr w:type="gramEnd"/>
      <w:r w:rsidRPr="004A047B">
        <w:rPr>
          <w:rFonts w:ascii="Courier New" w:eastAsia="Times New Roman" w:hAnsi="Courier New" w:cs="Courier New"/>
          <w:spacing w:val="-18"/>
          <w:sz w:val="24"/>
          <w:szCs w:val="24"/>
          <w:lang w:eastAsia="ru-RU"/>
        </w:rPr>
        <w:t xml:space="preserve">  согласие  на  использование персональных данных исключительно в </w:t>
      </w:r>
    </w:p>
    <w:p w14:paraId="48190D44"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целях   установления   </w:t>
      </w:r>
      <w:proofErr w:type="gramStart"/>
      <w:r w:rsidRPr="004A047B">
        <w:rPr>
          <w:rFonts w:ascii="Courier New" w:eastAsia="Times New Roman" w:hAnsi="Courier New" w:cs="Courier New"/>
          <w:spacing w:val="-18"/>
          <w:sz w:val="24"/>
          <w:szCs w:val="24"/>
          <w:lang w:eastAsia="ru-RU"/>
        </w:rPr>
        <w:t>факта  открытия</w:t>
      </w:r>
      <w:proofErr w:type="gramEnd"/>
      <w:r w:rsidRPr="004A047B">
        <w:rPr>
          <w:rFonts w:ascii="Courier New" w:eastAsia="Times New Roman" w:hAnsi="Courier New" w:cs="Courier New"/>
          <w:spacing w:val="-18"/>
          <w:sz w:val="24"/>
          <w:szCs w:val="24"/>
          <w:lang w:eastAsia="ru-RU"/>
        </w:rPr>
        <w:t xml:space="preserve">  месторождения  общераспространенных </w:t>
      </w:r>
    </w:p>
    <w:p w14:paraId="041ECFC2"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xml:space="preserve">полезных   ископаемых    и   оказания   государственных   услуг   в   сфере </w:t>
      </w:r>
    </w:p>
    <w:p w14:paraId="2D150817"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proofErr w:type="gramStart"/>
      <w:r w:rsidRPr="004A047B">
        <w:rPr>
          <w:rFonts w:ascii="Courier New" w:eastAsia="Times New Roman" w:hAnsi="Courier New" w:cs="Courier New"/>
          <w:spacing w:val="-18"/>
          <w:sz w:val="24"/>
          <w:szCs w:val="24"/>
          <w:lang w:eastAsia="ru-RU"/>
        </w:rPr>
        <w:t>недропользования,  а</w:t>
      </w:r>
      <w:proofErr w:type="gramEnd"/>
      <w:r w:rsidRPr="004A047B">
        <w:rPr>
          <w:rFonts w:ascii="Courier New" w:eastAsia="Times New Roman" w:hAnsi="Courier New" w:cs="Courier New"/>
          <w:spacing w:val="-18"/>
          <w:sz w:val="24"/>
          <w:szCs w:val="24"/>
          <w:lang w:eastAsia="ru-RU"/>
        </w:rPr>
        <w:t xml:space="preserve">  также  на  хранение  данных  об  оказанных услугах на </w:t>
      </w:r>
    </w:p>
    <w:p w14:paraId="1AE42031"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proofErr w:type="gramStart"/>
      <w:r w:rsidRPr="004A047B">
        <w:rPr>
          <w:rFonts w:ascii="Courier New" w:eastAsia="Times New Roman" w:hAnsi="Courier New" w:cs="Courier New"/>
          <w:spacing w:val="-18"/>
          <w:sz w:val="24"/>
          <w:szCs w:val="24"/>
          <w:lang w:eastAsia="ru-RU"/>
        </w:rPr>
        <w:t>бумажном  и</w:t>
      </w:r>
      <w:proofErr w:type="gramEnd"/>
      <w:r w:rsidRPr="004A047B">
        <w:rPr>
          <w:rFonts w:ascii="Courier New" w:eastAsia="Times New Roman" w:hAnsi="Courier New" w:cs="Courier New"/>
          <w:spacing w:val="-18"/>
          <w:sz w:val="24"/>
          <w:szCs w:val="24"/>
          <w:lang w:eastAsia="ru-RU"/>
        </w:rPr>
        <w:t xml:space="preserve">  электронном  носителях,  в  том  числе размещение  сведений об </w:t>
      </w:r>
    </w:p>
    <w:p w14:paraId="3CB3B65E"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оказанных услугах на официальном сайте в сети "Интернет".</w:t>
      </w:r>
    </w:p>
    <w:p w14:paraId="55680153"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w:t>
      </w:r>
      <w:proofErr w:type="gramStart"/>
      <w:r w:rsidRPr="004A047B">
        <w:rPr>
          <w:rFonts w:ascii="Courier New" w:eastAsia="Times New Roman" w:hAnsi="Courier New" w:cs="Courier New"/>
          <w:spacing w:val="-18"/>
          <w:sz w:val="24"/>
          <w:szCs w:val="24"/>
          <w:lang w:eastAsia="ru-RU"/>
        </w:rPr>
        <w:t>Настоящее  согласие</w:t>
      </w:r>
      <w:proofErr w:type="gramEnd"/>
      <w:r w:rsidRPr="004A047B">
        <w:rPr>
          <w:rFonts w:ascii="Courier New" w:eastAsia="Times New Roman" w:hAnsi="Courier New" w:cs="Courier New"/>
          <w:spacing w:val="-18"/>
          <w:sz w:val="24"/>
          <w:szCs w:val="24"/>
          <w:lang w:eastAsia="ru-RU"/>
        </w:rPr>
        <w:t xml:space="preserve">  предоставляется  мной  на осуществление действий в </w:t>
      </w:r>
    </w:p>
    <w:p w14:paraId="1207AA71"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proofErr w:type="gramStart"/>
      <w:r w:rsidRPr="004A047B">
        <w:rPr>
          <w:rFonts w:ascii="Courier New" w:eastAsia="Times New Roman" w:hAnsi="Courier New" w:cs="Courier New"/>
          <w:spacing w:val="-18"/>
          <w:sz w:val="24"/>
          <w:szCs w:val="24"/>
          <w:lang w:eastAsia="ru-RU"/>
        </w:rPr>
        <w:t>отношении  моих</w:t>
      </w:r>
      <w:proofErr w:type="gramEnd"/>
      <w:r w:rsidRPr="004A047B">
        <w:rPr>
          <w:rFonts w:ascii="Courier New" w:eastAsia="Times New Roman" w:hAnsi="Courier New" w:cs="Courier New"/>
          <w:spacing w:val="-18"/>
          <w:sz w:val="24"/>
          <w:szCs w:val="24"/>
          <w:lang w:eastAsia="ru-RU"/>
        </w:rPr>
        <w:t xml:space="preserve">  персональных  данных,  которые  необходимы  для достижения </w:t>
      </w:r>
    </w:p>
    <w:p w14:paraId="4B2269FF"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proofErr w:type="gramStart"/>
      <w:r w:rsidRPr="004A047B">
        <w:rPr>
          <w:rFonts w:ascii="Courier New" w:eastAsia="Times New Roman" w:hAnsi="Courier New" w:cs="Courier New"/>
          <w:spacing w:val="-18"/>
          <w:sz w:val="24"/>
          <w:szCs w:val="24"/>
          <w:lang w:eastAsia="ru-RU"/>
        </w:rPr>
        <w:lastRenderedPageBreak/>
        <w:t>указанных  выше</w:t>
      </w:r>
      <w:proofErr w:type="gramEnd"/>
      <w:r w:rsidRPr="004A047B">
        <w:rPr>
          <w:rFonts w:ascii="Courier New" w:eastAsia="Times New Roman" w:hAnsi="Courier New" w:cs="Courier New"/>
          <w:spacing w:val="-18"/>
          <w:sz w:val="24"/>
          <w:szCs w:val="24"/>
          <w:lang w:eastAsia="ru-RU"/>
        </w:rPr>
        <w:t xml:space="preserve">  целей,  включая  (без  ограничения)  сбор, систематизацию,</w:t>
      </w:r>
    </w:p>
    <w:p w14:paraId="02493747"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proofErr w:type="gramStart"/>
      <w:r w:rsidRPr="004A047B">
        <w:rPr>
          <w:rFonts w:ascii="Courier New" w:eastAsia="Times New Roman" w:hAnsi="Courier New" w:cs="Courier New"/>
          <w:spacing w:val="-18"/>
          <w:sz w:val="24"/>
          <w:szCs w:val="24"/>
          <w:lang w:eastAsia="ru-RU"/>
        </w:rPr>
        <w:t>накопление,  хранение</w:t>
      </w:r>
      <w:proofErr w:type="gramEnd"/>
      <w:r w:rsidRPr="004A047B">
        <w:rPr>
          <w:rFonts w:ascii="Courier New" w:eastAsia="Times New Roman" w:hAnsi="Courier New" w:cs="Courier New"/>
          <w:spacing w:val="-18"/>
          <w:sz w:val="24"/>
          <w:szCs w:val="24"/>
          <w:lang w:eastAsia="ru-RU"/>
        </w:rPr>
        <w:t>,  уточнение  (обновление,  изменение), использование,</w:t>
      </w:r>
    </w:p>
    <w:p w14:paraId="4DDA57E3"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proofErr w:type="gramStart"/>
      <w:r w:rsidRPr="004A047B">
        <w:rPr>
          <w:rFonts w:ascii="Courier New" w:eastAsia="Times New Roman" w:hAnsi="Courier New" w:cs="Courier New"/>
          <w:spacing w:val="-18"/>
          <w:sz w:val="24"/>
          <w:szCs w:val="24"/>
          <w:lang w:eastAsia="ru-RU"/>
        </w:rPr>
        <w:t>передачу  третьим</w:t>
      </w:r>
      <w:proofErr w:type="gramEnd"/>
      <w:r w:rsidRPr="004A047B">
        <w:rPr>
          <w:rFonts w:ascii="Courier New" w:eastAsia="Times New Roman" w:hAnsi="Courier New" w:cs="Courier New"/>
          <w:spacing w:val="-18"/>
          <w:sz w:val="24"/>
          <w:szCs w:val="24"/>
          <w:lang w:eastAsia="ru-RU"/>
        </w:rPr>
        <w:t xml:space="preserve">  лицам  для осуществления действий по обмену информацией,</w:t>
      </w:r>
    </w:p>
    <w:p w14:paraId="4C6A890A"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proofErr w:type="gramStart"/>
      <w:r w:rsidRPr="004A047B">
        <w:rPr>
          <w:rFonts w:ascii="Courier New" w:eastAsia="Times New Roman" w:hAnsi="Courier New" w:cs="Courier New"/>
          <w:spacing w:val="-18"/>
          <w:sz w:val="24"/>
          <w:szCs w:val="24"/>
          <w:lang w:eastAsia="ru-RU"/>
        </w:rPr>
        <w:t>обезличивание,  блокирование</w:t>
      </w:r>
      <w:proofErr w:type="gramEnd"/>
      <w:r w:rsidRPr="004A047B">
        <w:rPr>
          <w:rFonts w:ascii="Courier New" w:eastAsia="Times New Roman" w:hAnsi="Courier New" w:cs="Courier New"/>
          <w:spacing w:val="-18"/>
          <w:sz w:val="24"/>
          <w:szCs w:val="24"/>
          <w:lang w:eastAsia="ru-RU"/>
        </w:rPr>
        <w:t xml:space="preserve">  персональных  данных,  а  также осуществление </w:t>
      </w:r>
    </w:p>
    <w:p w14:paraId="2E1832DB"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любых   иных   </w:t>
      </w:r>
      <w:proofErr w:type="gramStart"/>
      <w:r w:rsidRPr="004A047B">
        <w:rPr>
          <w:rFonts w:ascii="Courier New" w:eastAsia="Times New Roman" w:hAnsi="Courier New" w:cs="Courier New"/>
          <w:spacing w:val="-18"/>
          <w:sz w:val="24"/>
          <w:szCs w:val="24"/>
          <w:lang w:eastAsia="ru-RU"/>
        </w:rPr>
        <w:t>действий,   </w:t>
      </w:r>
      <w:proofErr w:type="gramEnd"/>
      <w:r w:rsidRPr="004A047B">
        <w:rPr>
          <w:rFonts w:ascii="Courier New" w:eastAsia="Times New Roman" w:hAnsi="Courier New" w:cs="Courier New"/>
          <w:spacing w:val="-18"/>
          <w:sz w:val="24"/>
          <w:szCs w:val="24"/>
          <w:lang w:eastAsia="ru-RU"/>
        </w:rPr>
        <w:t xml:space="preserve">предусмотренных   действующим  законодательством </w:t>
      </w:r>
    </w:p>
    <w:p w14:paraId="7163B673"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Российской Федерации.</w:t>
      </w:r>
    </w:p>
    <w:p w14:paraId="195B5124"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xml:space="preserve">    Я проинформирован(а), что комитет природных ресурсов, лесного хозяйства </w:t>
      </w:r>
    </w:p>
    <w:p w14:paraId="5F449330"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proofErr w:type="gramStart"/>
      <w:r w:rsidRPr="004A047B">
        <w:rPr>
          <w:rFonts w:ascii="Courier New" w:eastAsia="Times New Roman" w:hAnsi="Courier New" w:cs="Courier New"/>
          <w:spacing w:val="-18"/>
          <w:sz w:val="24"/>
          <w:szCs w:val="24"/>
          <w:lang w:eastAsia="ru-RU"/>
        </w:rPr>
        <w:t>и  экологии</w:t>
      </w:r>
      <w:proofErr w:type="gramEnd"/>
      <w:r w:rsidRPr="004A047B">
        <w:rPr>
          <w:rFonts w:ascii="Courier New" w:eastAsia="Times New Roman" w:hAnsi="Courier New" w:cs="Courier New"/>
          <w:spacing w:val="-18"/>
          <w:sz w:val="24"/>
          <w:szCs w:val="24"/>
          <w:lang w:eastAsia="ru-RU"/>
        </w:rPr>
        <w:t xml:space="preserve">  Волгоградской  области гарантирует обработку моих персональных </w:t>
      </w:r>
    </w:p>
    <w:p w14:paraId="64CF92B8"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proofErr w:type="gramStart"/>
      <w:r w:rsidRPr="004A047B">
        <w:rPr>
          <w:rFonts w:ascii="Courier New" w:eastAsia="Times New Roman" w:hAnsi="Courier New" w:cs="Courier New"/>
          <w:spacing w:val="-18"/>
          <w:sz w:val="24"/>
          <w:szCs w:val="24"/>
          <w:lang w:eastAsia="ru-RU"/>
        </w:rPr>
        <w:t>данных  в</w:t>
      </w:r>
      <w:proofErr w:type="gramEnd"/>
      <w:r w:rsidRPr="004A047B">
        <w:rPr>
          <w:rFonts w:ascii="Courier New" w:eastAsia="Times New Roman" w:hAnsi="Courier New" w:cs="Courier New"/>
          <w:spacing w:val="-18"/>
          <w:sz w:val="24"/>
          <w:szCs w:val="24"/>
          <w:lang w:eastAsia="ru-RU"/>
        </w:rPr>
        <w:t xml:space="preserve"> соответствии с действующим законодательством Российской Федерации </w:t>
      </w:r>
    </w:p>
    <w:p w14:paraId="0A3C8778"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как неавтоматизированным, так и автоматизированным способами.</w:t>
      </w:r>
    </w:p>
    <w:p w14:paraId="4F25CC47"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w:t>
      </w:r>
      <w:proofErr w:type="gramStart"/>
      <w:r w:rsidRPr="004A047B">
        <w:rPr>
          <w:rFonts w:ascii="Courier New" w:eastAsia="Times New Roman" w:hAnsi="Courier New" w:cs="Courier New"/>
          <w:spacing w:val="-18"/>
          <w:sz w:val="24"/>
          <w:szCs w:val="24"/>
          <w:lang w:eastAsia="ru-RU"/>
        </w:rPr>
        <w:t>Данное  согласие</w:t>
      </w:r>
      <w:proofErr w:type="gramEnd"/>
      <w:r w:rsidRPr="004A047B">
        <w:rPr>
          <w:rFonts w:ascii="Courier New" w:eastAsia="Times New Roman" w:hAnsi="Courier New" w:cs="Courier New"/>
          <w:spacing w:val="-18"/>
          <w:sz w:val="24"/>
          <w:szCs w:val="24"/>
          <w:lang w:eastAsia="ru-RU"/>
        </w:rPr>
        <w:t xml:space="preserve">  действует  до достижения целей обработки персональных </w:t>
      </w:r>
    </w:p>
    <w:p w14:paraId="781A96C8"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данных или в течение срока хранения информации.</w:t>
      </w:r>
    </w:p>
    <w:p w14:paraId="2F177270"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xml:space="preserve">    Данное согласие может быть отозвано в любой момент по моему письменному </w:t>
      </w:r>
    </w:p>
    <w:p w14:paraId="318E0F3A"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заявлению.</w:t>
      </w:r>
    </w:p>
    <w:p w14:paraId="31EAE40F"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w:t>
      </w:r>
      <w:proofErr w:type="gramStart"/>
      <w:r w:rsidRPr="004A047B">
        <w:rPr>
          <w:rFonts w:ascii="Courier New" w:eastAsia="Times New Roman" w:hAnsi="Courier New" w:cs="Courier New"/>
          <w:spacing w:val="-18"/>
          <w:sz w:val="24"/>
          <w:szCs w:val="24"/>
          <w:lang w:eastAsia="ru-RU"/>
        </w:rPr>
        <w:t>Я  подтверждаю</w:t>
      </w:r>
      <w:proofErr w:type="gramEnd"/>
      <w:r w:rsidRPr="004A047B">
        <w:rPr>
          <w:rFonts w:ascii="Courier New" w:eastAsia="Times New Roman" w:hAnsi="Courier New" w:cs="Courier New"/>
          <w:spacing w:val="-18"/>
          <w:sz w:val="24"/>
          <w:szCs w:val="24"/>
          <w:lang w:eastAsia="ru-RU"/>
        </w:rPr>
        <w:t xml:space="preserve">,  что,  давая  такое согласие, я действую по собственной </w:t>
      </w:r>
    </w:p>
    <w:p w14:paraId="1B3BF1F0"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воле и в своих интересах.</w:t>
      </w:r>
    </w:p>
    <w:p w14:paraId="65BD3989"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xml:space="preserve">    _______________________ /_________________/ </w:t>
      </w:r>
    </w:p>
    <w:p w14:paraId="27552333" w14:textId="77777777" w:rsidR="004A047B" w:rsidRPr="004A047B" w:rsidRDefault="004A047B" w:rsidP="004A047B">
      <w:pPr>
        <w:spacing w:after="0" w:line="240" w:lineRule="auto"/>
        <w:textAlignment w:val="baseline"/>
        <w:rPr>
          <w:rFonts w:ascii="Courier New" w:eastAsia="Times New Roman" w:hAnsi="Courier New" w:cs="Courier New"/>
          <w:spacing w:val="-18"/>
          <w:sz w:val="24"/>
          <w:szCs w:val="24"/>
          <w:lang w:eastAsia="ru-RU"/>
        </w:rPr>
      </w:pPr>
      <w:r w:rsidRPr="004A047B">
        <w:rPr>
          <w:rFonts w:ascii="Courier New" w:eastAsia="Times New Roman" w:hAnsi="Courier New" w:cs="Courier New"/>
          <w:spacing w:val="-18"/>
          <w:sz w:val="24"/>
          <w:szCs w:val="24"/>
          <w:lang w:eastAsia="ru-RU"/>
        </w:rPr>
        <w:t>    дата (Подпись) (Ф.И.О.)</w:t>
      </w:r>
    </w:p>
    <w:p w14:paraId="5803F44F" w14:textId="77777777" w:rsidR="00D811D7" w:rsidRPr="004A047B" w:rsidRDefault="00D811D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4A047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4A047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