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D15862" w14:textId="77777777" w:rsidR="003D050B" w:rsidRPr="003D050B" w:rsidRDefault="003D050B" w:rsidP="003D050B">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3D050B">
        <w:rPr>
          <w:rFonts w:ascii="Arial" w:eastAsia="Times New Roman" w:hAnsi="Arial" w:cs="Arial"/>
          <w:b/>
          <w:bCs/>
          <w:sz w:val="24"/>
          <w:szCs w:val="24"/>
          <w:lang w:eastAsia="ru-RU"/>
        </w:rPr>
        <w:t>АДМИНИСТРАЦИЯ ГОРОДСКОГО ОКРУГА АНАДЫРЬ</w:t>
      </w: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t>ПОСТАНОВЛЕНИЕ</w:t>
      </w: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t>от 16 июня 2021 года N 442</w:t>
      </w: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t>Об утверждении Перечня работ (услуг), осуществляемых в рамках мероприятия подпрограммы "Реализация комплекса мероприятий по обращению с отходами" муниципальной программы "Охрана окружающей среды в городском округе Анадырь на 2015 - 2023 годы", в целях выполнения (оказания) которых заключаются муниципальные контракты для обеспечения муниципальных нужд на срок, превышающий срок действия утвержденных лимитов бюджетных обязательств</w:t>
      </w:r>
    </w:p>
    <w:p w14:paraId="003871B6" w14:textId="77777777" w:rsidR="003D050B" w:rsidRPr="003D050B" w:rsidRDefault="003D050B" w:rsidP="003D050B">
      <w:pPr>
        <w:shd w:val="clear" w:color="auto" w:fill="FFFFFF"/>
        <w:spacing w:after="0" w:line="240" w:lineRule="auto"/>
        <w:jc w:val="center"/>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(с изменениями на 1 июля 2021 года)</w:t>
      </w:r>
    </w:p>
    <w:p w14:paraId="106EF8E2" w14:textId="77777777" w:rsidR="003D050B" w:rsidRPr="003D050B" w:rsidRDefault="003D050B" w:rsidP="003D050B">
      <w:pPr>
        <w:shd w:val="clear" w:color="auto" w:fill="FFFFFF"/>
        <w:spacing w:after="0" w:line="240" w:lineRule="auto"/>
        <w:jc w:val="center"/>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(в ред. Постановления администрации городского округа Анадырь от 01.07.2021 N 495)</w:t>
      </w:r>
    </w:p>
    <w:p w14:paraId="0C4EBE90" w14:textId="77777777" w:rsidR="003D050B" w:rsidRPr="003D050B" w:rsidRDefault="003D050B" w:rsidP="003D050B">
      <w:pPr>
        <w:shd w:val="clear" w:color="auto" w:fill="FFFFFF"/>
        <w:spacing w:after="0" w:line="240" w:lineRule="auto"/>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br/>
      </w:r>
      <w:r w:rsidRPr="003D050B">
        <w:rPr>
          <w:rFonts w:ascii="Arial" w:eastAsia="Times New Roman" w:hAnsi="Arial" w:cs="Arial"/>
          <w:sz w:val="24"/>
          <w:szCs w:val="24"/>
          <w:lang w:eastAsia="ru-RU"/>
        </w:rPr>
        <w:br/>
      </w:r>
    </w:p>
    <w:p w14:paraId="43F14E98" w14:textId="77777777" w:rsidR="003D050B" w:rsidRPr="003D050B" w:rsidRDefault="003D050B" w:rsidP="003D050B">
      <w:pPr>
        <w:shd w:val="clear" w:color="auto" w:fill="FFFFFF"/>
        <w:spacing w:after="0" w:line="240" w:lineRule="auto"/>
        <w:ind w:firstLine="480"/>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В соответствии с Правилами принятия решений о заключении муниципальных контрактов на поставку товаров, выполнение работ, оказание услуг для обеспечения муниципальных нужд на срок, превышающий срок действия утвержденных лимитов бюджетных обязательств, утвержденными Постановлением Администрации городского округа Анадырь от 12 ноября 2018 года N 773, письмом Департамента природных ресурсов и экологии Чукотского автономного округа от 1 июня 2021 года N 01-07/1712, постановляю:</w:t>
      </w:r>
      <w:r w:rsidRPr="003D050B">
        <w:rPr>
          <w:rFonts w:ascii="Arial" w:eastAsia="Times New Roman" w:hAnsi="Arial" w:cs="Arial"/>
          <w:sz w:val="24"/>
          <w:szCs w:val="24"/>
          <w:lang w:eastAsia="ru-RU"/>
        </w:rPr>
        <w:br/>
      </w:r>
    </w:p>
    <w:p w14:paraId="1B60F6AB" w14:textId="77777777" w:rsidR="003D050B" w:rsidRPr="003D050B" w:rsidRDefault="003D050B" w:rsidP="003D050B">
      <w:pPr>
        <w:shd w:val="clear" w:color="auto" w:fill="FFFFFF"/>
        <w:spacing w:after="0" w:line="240" w:lineRule="auto"/>
        <w:textAlignment w:val="baseline"/>
        <w:rPr>
          <w:rFonts w:ascii="Arial" w:eastAsia="Times New Roman" w:hAnsi="Arial" w:cs="Arial"/>
          <w:sz w:val="24"/>
          <w:szCs w:val="24"/>
          <w:lang w:eastAsia="ru-RU"/>
        </w:rPr>
      </w:pPr>
    </w:p>
    <w:p w14:paraId="71E3B4D1" w14:textId="77777777" w:rsidR="003D050B" w:rsidRPr="003D050B" w:rsidRDefault="003D050B" w:rsidP="003D050B">
      <w:pPr>
        <w:shd w:val="clear" w:color="auto" w:fill="FFFFFF"/>
        <w:spacing w:after="0" w:line="240" w:lineRule="auto"/>
        <w:ind w:firstLine="480"/>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1. Утвердить Перечень работ (услуг), осуществляемых в рамках мероприятия "Ликвидация несанкционированных свалок в границах городов и наиболее опасных объектов накопленного экологического вреда окружающей среде" основного мероприятия "Федеральный проект "Чистая страна" подпрограммы "Реализация комплекса мероприятий по обращению с отходами" муниципальной программы "Охрана окружающей среды в городском округе Анадырь на 2015 - 2023 годы", утвержденной Постановлением Администрации городского округа Анадырь от 2 февраля 2015 года N 40, в целях выполнения (оказания) которых заключаются муниципальные контракты для обеспечения муниципальных нужд на срок, превышающий срок действия утвержденных лимитов бюджетных обязательств, согласно приложению к настоящему постановлению.</w:t>
      </w:r>
      <w:r w:rsidRPr="003D050B">
        <w:rPr>
          <w:rFonts w:ascii="Arial" w:eastAsia="Times New Roman" w:hAnsi="Arial" w:cs="Arial"/>
          <w:sz w:val="24"/>
          <w:szCs w:val="24"/>
          <w:lang w:eastAsia="ru-RU"/>
        </w:rPr>
        <w:br/>
      </w:r>
    </w:p>
    <w:p w14:paraId="479CA6B1" w14:textId="77777777" w:rsidR="003D050B" w:rsidRPr="003D050B" w:rsidRDefault="003D050B" w:rsidP="003D050B">
      <w:pPr>
        <w:shd w:val="clear" w:color="auto" w:fill="FFFFFF"/>
        <w:spacing w:after="0" w:line="240" w:lineRule="auto"/>
        <w:textAlignment w:val="baseline"/>
        <w:rPr>
          <w:rFonts w:ascii="Arial" w:eastAsia="Times New Roman" w:hAnsi="Arial" w:cs="Arial"/>
          <w:sz w:val="24"/>
          <w:szCs w:val="24"/>
          <w:lang w:eastAsia="ru-RU"/>
        </w:rPr>
      </w:pPr>
    </w:p>
    <w:p w14:paraId="5FB3BC60" w14:textId="77777777" w:rsidR="003D050B" w:rsidRPr="003D050B" w:rsidRDefault="003D050B" w:rsidP="003D050B">
      <w:pPr>
        <w:shd w:val="clear" w:color="auto" w:fill="FFFFFF"/>
        <w:spacing w:after="0" w:line="240" w:lineRule="auto"/>
        <w:ind w:firstLine="480"/>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2. Настоящее постановление опубликовать в газете "Крайний Север", а также разместить на официальном информационно-правовом ресурсе городского округа Анадырь - www.novomariinsk.ru.</w:t>
      </w:r>
      <w:r w:rsidRPr="003D050B">
        <w:rPr>
          <w:rFonts w:ascii="Arial" w:eastAsia="Times New Roman" w:hAnsi="Arial" w:cs="Arial"/>
          <w:sz w:val="24"/>
          <w:szCs w:val="24"/>
          <w:lang w:eastAsia="ru-RU"/>
        </w:rPr>
        <w:br/>
      </w:r>
    </w:p>
    <w:p w14:paraId="0D4E942E" w14:textId="77777777" w:rsidR="003D050B" w:rsidRPr="003D050B" w:rsidRDefault="003D050B" w:rsidP="003D050B">
      <w:pPr>
        <w:shd w:val="clear" w:color="auto" w:fill="FFFFFF"/>
        <w:spacing w:after="0" w:line="240" w:lineRule="auto"/>
        <w:textAlignment w:val="baseline"/>
        <w:rPr>
          <w:rFonts w:ascii="Arial" w:eastAsia="Times New Roman" w:hAnsi="Arial" w:cs="Arial"/>
          <w:sz w:val="24"/>
          <w:szCs w:val="24"/>
          <w:lang w:eastAsia="ru-RU"/>
        </w:rPr>
      </w:pPr>
    </w:p>
    <w:p w14:paraId="1A97725E" w14:textId="77777777" w:rsidR="003D050B" w:rsidRPr="003D050B" w:rsidRDefault="003D050B" w:rsidP="003D050B">
      <w:pPr>
        <w:shd w:val="clear" w:color="auto" w:fill="FFFFFF"/>
        <w:spacing w:after="0" w:line="240" w:lineRule="auto"/>
        <w:ind w:firstLine="480"/>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3. Настоящее постановление вступает в силу со дня официального опубликования.</w:t>
      </w:r>
      <w:r w:rsidRPr="003D050B">
        <w:rPr>
          <w:rFonts w:ascii="Arial" w:eastAsia="Times New Roman" w:hAnsi="Arial" w:cs="Arial"/>
          <w:sz w:val="24"/>
          <w:szCs w:val="24"/>
          <w:lang w:eastAsia="ru-RU"/>
        </w:rPr>
        <w:br/>
      </w:r>
    </w:p>
    <w:p w14:paraId="3F0B48D4" w14:textId="77777777" w:rsidR="003D050B" w:rsidRPr="003D050B" w:rsidRDefault="003D050B" w:rsidP="003D050B">
      <w:pPr>
        <w:shd w:val="clear" w:color="auto" w:fill="FFFFFF"/>
        <w:spacing w:after="0" w:line="240" w:lineRule="auto"/>
        <w:textAlignment w:val="baseline"/>
        <w:rPr>
          <w:rFonts w:ascii="Arial" w:eastAsia="Times New Roman" w:hAnsi="Arial" w:cs="Arial"/>
          <w:sz w:val="24"/>
          <w:szCs w:val="24"/>
          <w:lang w:eastAsia="ru-RU"/>
        </w:rPr>
      </w:pPr>
    </w:p>
    <w:p w14:paraId="2EF5CE33" w14:textId="77777777" w:rsidR="003D050B" w:rsidRPr="003D050B" w:rsidRDefault="003D050B" w:rsidP="003D050B">
      <w:pPr>
        <w:shd w:val="clear" w:color="auto" w:fill="FFFFFF"/>
        <w:spacing w:after="0" w:line="240" w:lineRule="auto"/>
        <w:ind w:firstLine="480"/>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lastRenderedPageBreak/>
        <w:t xml:space="preserve">4. Контроль за исполнением настоящего постановления возложить на начальника Управления промышленности и сельскохозяйственной политики Администрации городского округа Анадырь Шеметову </w:t>
      </w:r>
      <w:proofErr w:type="gramStart"/>
      <w:r w:rsidRPr="003D050B">
        <w:rPr>
          <w:rFonts w:ascii="Arial" w:eastAsia="Times New Roman" w:hAnsi="Arial" w:cs="Arial"/>
          <w:sz w:val="24"/>
          <w:szCs w:val="24"/>
          <w:lang w:eastAsia="ru-RU"/>
        </w:rPr>
        <w:t>А.А.</w:t>
      </w:r>
      <w:proofErr w:type="gramEnd"/>
      <w:r w:rsidRPr="003D050B">
        <w:rPr>
          <w:rFonts w:ascii="Arial" w:eastAsia="Times New Roman" w:hAnsi="Arial" w:cs="Arial"/>
          <w:sz w:val="24"/>
          <w:szCs w:val="24"/>
          <w:lang w:eastAsia="ru-RU"/>
        </w:rPr>
        <w:br/>
      </w:r>
    </w:p>
    <w:p w14:paraId="26F4448F" w14:textId="77777777" w:rsidR="003D050B" w:rsidRPr="003D050B" w:rsidRDefault="003D050B" w:rsidP="003D050B">
      <w:pPr>
        <w:shd w:val="clear" w:color="auto" w:fill="FFFFFF"/>
        <w:spacing w:after="0" w:line="240" w:lineRule="auto"/>
        <w:jc w:val="right"/>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br/>
      </w:r>
      <w:r w:rsidRPr="003D050B">
        <w:rPr>
          <w:rFonts w:ascii="Arial" w:eastAsia="Times New Roman" w:hAnsi="Arial" w:cs="Arial"/>
          <w:sz w:val="24"/>
          <w:szCs w:val="24"/>
          <w:lang w:eastAsia="ru-RU"/>
        </w:rPr>
        <w:br/>
      </w:r>
      <w:proofErr w:type="spellStart"/>
      <w:r w:rsidRPr="003D050B">
        <w:rPr>
          <w:rFonts w:ascii="Arial" w:eastAsia="Times New Roman" w:hAnsi="Arial" w:cs="Arial"/>
          <w:sz w:val="24"/>
          <w:szCs w:val="24"/>
          <w:lang w:eastAsia="ru-RU"/>
        </w:rPr>
        <w:t>И.о</w:t>
      </w:r>
      <w:proofErr w:type="spellEnd"/>
      <w:r w:rsidRPr="003D050B">
        <w:rPr>
          <w:rFonts w:ascii="Arial" w:eastAsia="Times New Roman" w:hAnsi="Arial" w:cs="Arial"/>
          <w:sz w:val="24"/>
          <w:szCs w:val="24"/>
          <w:lang w:eastAsia="ru-RU"/>
        </w:rPr>
        <w:t>. Главы Администрации</w:t>
      </w:r>
      <w:r w:rsidRPr="003D050B">
        <w:rPr>
          <w:rFonts w:ascii="Arial" w:eastAsia="Times New Roman" w:hAnsi="Arial" w:cs="Arial"/>
          <w:sz w:val="24"/>
          <w:szCs w:val="24"/>
          <w:lang w:eastAsia="ru-RU"/>
        </w:rPr>
        <w:br/>
        <w:t>О.В.КОНОВАЛОВА</w:t>
      </w:r>
    </w:p>
    <w:p w14:paraId="03F6E71D" w14:textId="77777777" w:rsidR="003D050B" w:rsidRPr="003D050B" w:rsidRDefault="003D050B" w:rsidP="003D050B">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t>Приложение</w:t>
      </w:r>
      <w:r w:rsidRPr="003D050B">
        <w:rPr>
          <w:rFonts w:ascii="Arial" w:eastAsia="Times New Roman" w:hAnsi="Arial" w:cs="Arial"/>
          <w:b/>
          <w:bCs/>
          <w:sz w:val="24"/>
          <w:szCs w:val="24"/>
          <w:lang w:eastAsia="ru-RU"/>
        </w:rPr>
        <w:br/>
        <w:t>к Постановлению Администрации</w:t>
      </w:r>
      <w:r w:rsidRPr="003D050B">
        <w:rPr>
          <w:rFonts w:ascii="Arial" w:eastAsia="Times New Roman" w:hAnsi="Arial" w:cs="Arial"/>
          <w:b/>
          <w:bCs/>
          <w:sz w:val="24"/>
          <w:szCs w:val="24"/>
          <w:lang w:eastAsia="ru-RU"/>
        </w:rPr>
        <w:br/>
        <w:t>городского округа Анадырь</w:t>
      </w:r>
      <w:r w:rsidRPr="003D050B">
        <w:rPr>
          <w:rFonts w:ascii="Arial" w:eastAsia="Times New Roman" w:hAnsi="Arial" w:cs="Arial"/>
          <w:b/>
          <w:bCs/>
          <w:sz w:val="24"/>
          <w:szCs w:val="24"/>
          <w:lang w:eastAsia="ru-RU"/>
        </w:rPr>
        <w:br/>
        <w:t>от 16 июня 2021 г. N 442</w:t>
      </w:r>
    </w:p>
    <w:p w14:paraId="320CE9C0" w14:textId="77777777" w:rsidR="003D050B" w:rsidRPr="003D050B" w:rsidRDefault="003D050B" w:rsidP="003D050B">
      <w:pPr>
        <w:shd w:val="clear" w:color="auto" w:fill="FFFFFF"/>
        <w:spacing w:after="240" w:line="240" w:lineRule="auto"/>
        <w:jc w:val="center"/>
        <w:textAlignment w:val="baseline"/>
        <w:rPr>
          <w:rFonts w:ascii="Arial" w:eastAsia="Times New Roman" w:hAnsi="Arial" w:cs="Arial"/>
          <w:b/>
          <w:bCs/>
          <w:sz w:val="24"/>
          <w:szCs w:val="24"/>
          <w:lang w:eastAsia="ru-RU"/>
        </w:rPr>
      </w:pPr>
      <w:r w:rsidRPr="003D050B">
        <w:rPr>
          <w:rFonts w:ascii="Arial" w:eastAsia="Times New Roman" w:hAnsi="Arial" w:cs="Arial"/>
          <w:b/>
          <w:bCs/>
          <w:sz w:val="24"/>
          <w:szCs w:val="24"/>
          <w:lang w:eastAsia="ru-RU"/>
        </w:rPr>
        <w:br/>
      </w:r>
      <w:r w:rsidRPr="003D050B">
        <w:rPr>
          <w:rFonts w:ascii="Arial" w:eastAsia="Times New Roman" w:hAnsi="Arial" w:cs="Arial"/>
          <w:b/>
          <w:bCs/>
          <w:sz w:val="24"/>
          <w:szCs w:val="24"/>
          <w:lang w:eastAsia="ru-RU"/>
        </w:rPr>
        <w:br/>
        <w:t xml:space="preserve">ПЕРЕЧЕНЬ РАБОТ (УСЛУГ), ОСУЩЕСТВЛЯЕМЫХ В РАМКАХ МЕРОПРИЯТИЯ ПОДПРОГРАММЫ "РЕАЛИЗАЦИЯ КОМПЛЕКСА МЕРОПРИЯТИЙ ПО ОБРАЩЕНИЮ С ОТХОДАМИ" МУНИЦИПАЛЬНОЙ ПРОГРАММЫ "ОХРАНА ОКРУЖАЮЩЕЙ СРЕДЫ В ГОРОДСКОМ ОКРУГЕ АНАДЫРЬ НА </w:t>
      </w:r>
      <w:proofErr w:type="gramStart"/>
      <w:r w:rsidRPr="003D050B">
        <w:rPr>
          <w:rFonts w:ascii="Arial" w:eastAsia="Times New Roman" w:hAnsi="Arial" w:cs="Arial"/>
          <w:b/>
          <w:bCs/>
          <w:sz w:val="24"/>
          <w:szCs w:val="24"/>
          <w:lang w:eastAsia="ru-RU"/>
        </w:rPr>
        <w:t>2015 - 2023</w:t>
      </w:r>
      <w:proofErr w:type="gramEnd"/>
      <w:r w:rsidRPr="003D050B">
        <w:rPr>
          <w:rFonts w:ascii="Arial" w:eastAsia="Times New Roman" w:hAnsi="Arial" w:cs="Arial"/>
          <w:b/>
          <w:bCs/>
          <w:sz w:val="24"/>
          <w:szCs w:val="24"/>
          <w:lang w:eastAsia="ru-RU"/>
        </w:rPr>
        <w:t xml:space="preserve"> ГОДЫ", В ЦЕЛЯХ ВЫПОЛНЕНИЯ (ОКАЗАНИЯ) КОТОРЫХ ЗАКЛЮЧАЮТСЯ МУНИЦИПАЛЬНЫЕ КОНТРАКТЫ ДЛЯ ОБЕСПЕЧЕНИЯ МУНИЦИПАЛЬНЫХ НУЖД НА СРОК, ПРЕВЫШАЮЩИЙ СРОК ДЕЙСТВИЯ УТВЕРЖДЕННЫХ ЛИМИТОВ БЮДЖЕТНЫХ ОБЯЗАТЕЛЬСТВ</w:t>
      </w:r>
    </w:p>
    <w:p w14:paraId="347036A7" w14:textId="77777777" w:rsidR="003D050B" w:rsidRPr="003D050B" w:rsidRDefault="003D050B" w:rsidP="003D050B">
      <w:pPr>
        <w:shd w:val="clear" w:color="auto" w:fill="FFFFFF"/>
        <w:spacing w:after="0" w:line="240" w:lineRule="auto"/>
        <w:jc w:val="center"/>
        <w:textAlignment w:val="baseline"/>
        <w:rPr>
          <w:rFonts w:ascii="Arial" w:eastAsia="Times New Roman" w:hAnsi="Arial" w:cs="Arial"/>
          <w:sz w:val="24"/>
          <w:szCs w:val="24"/>
          <w:lang w:eastAsia="ru-RU"/>
        </w:rPr>
      </w:pPr>
      <w:r w:rsidRPr="003D050B">
        <w:rPr>
          <w:rFonts w:ascii="Arial" w:eastAsia="Times New Roman" w:hAnsi="Arial" w:cs="Arial"/>
          <w:sz w:val="24"/>
          <w:szCs w:val="24"/>
          <w:lang w:eastAsia="ru-RU"/>
        </w:rPr>
        <w:t>(в ред. Постановления администрации городского округа Анадырь от 01.07.2021 N 495)</w:t>
      </w:r>
      <w:r w:rsidRPr="003D050B">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20"/>
        <w:gridCol w:w="907"/>
        <w:gridCol w:w="1084"/>
        <w:gridCol w:w="879"/>
        <w:gridCol w:w="891"/>
        <w:gridCol w:w="940"/>
        <w:gridCol w:w="808"/>
        <w:gridCol w:w="679"/>
        <w:gridCol w:w="630"/>
        <w:gridCol w:w="808"/>
        <w:gridCol w:w="679"/>
        <w:gridCol w:w="630"/>
      </w:tblGrid>
      <w:tr w:rsidR="003D050B" w:rsidRPr="003D050B" w14:paraId="1B41E91F" w14:textId="77777777" w:rsidTr="003D050B">
        <w:trPr>
          <w:trHeight w:val="15"/>
        </w:trPr>
        <w:tc>
          <w:tcPr>
            <w:tcW w:w="554" w:type="dxa"/>
            <w:hideMark/>
          </w:tcPr>
          <w:p w14:paraId="4FED7E95" w14:textId="77777777" w:rsidR="003D050B" w:rsidRPr="003D050B" w:rsidRDefault="003D050B">
            <w:pPr>
              <w:rPr>
                <w:rFonts w:ascii="Arial" w:eastAsia="Times New Roman" w:hAnsi="Arial" w:cs="Arial"/>
                <w:sz w:val="24"/>
                <w:szCs w:val="24"/>
                <w:lang w:eastAsia="ru-RU"/>
              </w:rPr>
            </w:pPr>
          </w:p>
        </w:tc>
        <w:tc>
          <w:tcPr>
            <w:tcW w:w="1663" w:type="dxa"/>
            <w:hideMark/>
          </w:tcPr>
          <w:p w14:paraId="651DF2C4" w14:textId="77777777" w:rsidR="003D050B" w:rsidRPr="003D050B" w:rsidRDefault="003D050B">
            <w:pPr>
              <w:rPr>
                <w:sz w:val="20"/>
                <w:szCs w:val="20"/>
                <w:lang w:eastAsia="ru-RU"/>
              </w:rPr>
            </w:pPr>
          </w:p>
        </w:tc>
        <w:tc>
          <w:tcPr>
            <w:tcW w:w="2402" w:type="dxa"/>
            <w:hideMark/>
          </w:tcPr>
          <w:p w14:paraId="48F744D6" w14:textId="77777777" w:rsidR="003D050B" w:rsidRPr="003D050B" w:rsidRDefault="003D050B">
            <w:pPr>
              <w:rPr>
                <w:sz w:val="20"/>
                <w:szCs w:val="20"/>
                <w:lang w:eastAsia="ru-RU"/>
              </w:rPr>
            </w:pPr>
          </w:p>
        </w:tc>
        <w:tc>
          <w:tcPr>
            <w:tcW w:w="1848" w:type="dxa"/>
            <w:hideMark/>
          </w:tcPr>
          <w:p w14:paraId="51189457" w14:textId="77777777" w:rsidR="003D050B" w:rsidRPr="003D050B" w:rsidRDefault="003D050B">
            <w:pPr>
              <w:rPr>
                <w:sz w:val="20"/>
                <w:szCs w:val="20"/>
                <w:lang w:eastAsia="ru-RU"/>
              </w:rPr>
            </w:pPr>
          </w:p>
        </w:tc>
        <w:tc>
          <w:tcPr>
            <w:tcW w:w="1848" w:type="dxa"/>
            <w:hideMark/>
          </w:tcPr>
          <w:p w14:paraId="36FFBC33" w14:textId="77777777" w:rsidR="003D050B" w:rsidRPr="003D050B" w:rsidRDefault="003D050B">
            <w:pPr>
              <w:rPr>
                <w:sz w:val="20"/>
                <w:szCs w:val="20"/>
                <w:lang w:eastAsia="ru-RU"/>
              </w:rPr>
            </w:pPr>
          </w:p>
        </w:tc>
        <w:tc>
          <w:tcPr>
            <w:tcW w:w="1848" w:type="dxa"/>
            <w:hideMark/>
          </w:tcPr>
          <w:p w14:paraId="0BE3CE44" w14:textId="77777777" w:rsidR="003D050B" w:rsidRPr="003D050B" w:rsidRDefault="003D050B">
            <w:pPr>
              <w:rPr>
                <w:sz w:val="20"/>
                <w:szCs w:val="20"/>
                <w:lang w:eastAsia="ru-RU"/>
              </w:rPr>
            </w:pPr>
          </w:p>
        </w:tc>
        <w:tc>
          <w:tcPr>
            <w:tcW w:w="1663" w:type="dxa"/>
            <w:hideMark/>
          </w:tcPr>
          <w:p w14:paraId="3D6CC319" w14:textId="77777777" w:rsidR="003D050B" w:rsidRPr="003D050B" w:rsidRDefault="003D050B">
            <w:pPr>
              <w:rPr>
                <w:sz w:val="20"/>
                <w:szCs w:val="20"/>
                <w:lang w:eastAsia="ru-RU"/>
              </w:rPr>
            </w:pPr>
          </w:p>
        </w:tc>
        <w:tc>
          <w:tcPr>
            <w:tcW w:w="1109" w:type="dxa"/>
            <w:hideMark/>
          </w:tcPr>
          <w:p w14:paraId="108558FF" w14:textId="77777777" w:rsidR="003D050B" w:rsidRPr="003D050B" w:rsidRDefault="003D050B">
            <w:pPr>
              <w:rPr>
                <w:sz w:val="20"/>
                <w:szCs w:val="20"/>
                <w:lang w:eastAsia="ru-RU"/>
              </w:rPr>
            </w:pPr>
          </w:p>
        </w:tc>
        <w:tc>
          <w:tcPr>
            <w:tcW w:w="1109" w:type="dxa"/>
            <w:hideMark/>
          </w:tcPr>
          <w:p w14:paraId="66B3E9FA" w14:textId="77777777" w:rsidR="003D050B" w:rsidRPr="003D050B" w:rsidRDefault="003D050B">
            <w:pPr>
              <w:rPr>
                <w:sz w:val="20"/>
                <w:szCs w:val="20"/>
                <w:lang w:eastAsia="ru-RU"/>
              </w:rPr>
            </w:pPr>
          </w:p>
        </w:tc>
        <w:tc>
          <w:tcPr>
            <w:tcW w:w="1478" w:type="dxa"/>
            <w:hideMark/>
          </w:tcPr>
          <w:p w14:paraId="1F2416A1" w14:textId="77777777" w:rsidR="003D050B" w:rsidRPr="003D050B" w:rsidRDefault="003D050B">
            <w:pPr>
              <w:rPr>
                <w:sz w:val="20"/>
                <w:szCs w:val="20"/>
                <w:lang w:eastAsia="ru-RU"/>
              </w:rPr>
            </w:pPr>
          </w:p>
        </w:tc>
        <w:tc>
          <w:tcPr>
            <w:tcW w:w="1294" w:type="dxa"/>
            <w:hideMark/>
          </w:tcPr>
          <w:p w14:paraId="4684ED2A" w14:textId="77777777" w:rsidR="003D050B" w:rsidRPr="003D050B" w:rsidRDefault="003D050B">
            <w:pPr>
              <w:rPr>
                <w:sz w:val="20"/>
                <w:szCs w:val="20"/>
                <w:lang w:eastAsia="ru-RU"/>
              </w:rPr>
            </w:pPr>
          </w:p>
        </w:tc>
        <w:tc>
          <w:tcPr>
            <w:tcW w:w="924" w:type="dxa"/>
            <w:hideMark/>
          </w:tcPr>
          <w:p w14:paraId="748B3374" w14:textId="77777777" w:rsidR="003D050B" w:rsidRPr="003D050B" w:rsidRDefault="003D050B">
            <w:pPr>
              <w:rPr>
                <w:sz w:val="20"/>
                <w:szCs w:val="20"/>
                <w:lang w:eastAsia="ru-RU"/>
              </w:rPr>
            </w:pPr>
          </w:p>
        </w:tc>
      </w:tr>
      <w:tr w:rsidR="003D050B" w:rsidRPr="003D050B" w14:paraId="3482EABF" w14:textId="77777777" w:rsidTr="003D050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990707"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AF7D4B"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Наименование объекта закупки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6699B6"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Планируемые результаты выполнения работ, оказания услуг</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23B182"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Описание состава работ (услуг)</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5DB2A1"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Предельный срок выполнения работ, оказания услуг с учетом сроков, необходимых для определен</w:t>
            </w:r>
            <w:r w:rsidRPr="003D050B">
              <w:rPr>
                <w:rFonts w:ascii="Times New Roman" w:eastAsia="Times New Roman" w:hAnsi="Times New Roman" w:cs="Times New Roman"/>
                <w:sz w:val="24"/>
                <w:szCs w:val="24"/>
                <w:lang w:eastAsia="ru-RU"/>
              </w:rPr>
              <w:lastRenderedPageBreak/>
              <w:t>ия подрядчиков, (исполнителей)</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9A7B44"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lastRenderedPageBreak/>
              <w:t>Предельный объем средств на оплату долгосрочного муниципального контракта тыс. рублей</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7C30F"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В том числе по годам:</w:t>
            </w:r>
          </w:p>
        </w:tc>
      </w:tr>
      <w:tr w:rsidR="003D050B" w:rsidRPr="003D050B" w14:paraId="37DE7DA1" w14:textId="77777777" w:rsidTr="003D050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D746221" w14:textId="77777777" w:rsidR="003D050B" w:rsidRPr="003D050B" w:rsidRDefault="003D050B">
            <w:pPr>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E53D12" w14:textId="77777777" w:rsidR="003D050B" w:rsidRPr="003D050B" w:rsidRDefault="003D050B">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9648E0B"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1A9FFCE"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C76A6F"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4B140A" w14:textId="77777777" w:rsidR="003D050B" w:rsidRPr="003D050B" w:rsidRDefault="003D050B">
            <w:pPr>
              <w:spacing w:after="0"/>
              <w:rPr>
                <w:sz w:val="20"/>
                <w:szCs w:val="20"/>
                <w:lang w:eastAsia="ru-RU"/>
              </w:rPr>
            </w:pP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CBD2A"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2021 год</w:t>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1E5EC"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2022 год</w:t>
            </w:r>
          </w:p>
        </w:tc>
      </w:tr>
      <w:tr w:rsidR="003D050B" w:rsidRPr="003D050B" w14:paraId="1600C52D" w14:textId="77777777" w:rsidTr="003D050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865CBB" w14:textId="77777777" w:rsidR="003D050B" w:rsidRPr="003D050B" w:rsidRDefault="003D050B">
            <w:pPr>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6A06A91" w14:textId="77777777" w:rsidR="003D050B" w:rsidRPr="003D050B" w:rsidRDefault="003D050B">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3252799"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6CFA24"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C4FD96" w14:textId="77777777" w:rsidR="003D050B" w:rsidRPr="003D050B" w:rsidRDefault="003D050B">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E413A68" w14:textId="77777777" w:rsidR="003D050B" w:rsidRPr="003D050B" w:rsidRDefault="003D050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A9C98"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653F4"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окружной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7E38"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местный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2E98"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федеральный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47A0"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окружной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86C3"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местный бюджет</w:t>
            </w:r>
          </w:p>
        </w:tc>
      </w:tr>
      <w:tr w:rsidR="003D050B" w:rsidRPr="003D050B" w14:paraId="0A1F1B50" w14:textId="77777777" w:rsidTr="003D050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91D20"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F1CEF"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Рекультивация свалки ТКО городского округа Анадырь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5BB2B"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3D050B">
              <w:rPr>
                <w:rFonts w:ascii="Times New Roman" w:eastAsia="Times New Roman" w:hAnsi="Times New Roman" w:cs="Times New Roman"/>
                <w:sz w:val="24"/>
                <w:szCs w:val="24"/>
                <w:lang w:eastAsia="ru-RU"/>
              </w:rPr>
              <w:t>рекультивированная</w:t>
            </w:r>
            <w:proofErr w:type="spellEnd"/>
            <w:r w:rsidRPr="003D050B">
              <w:rPr>
                <w:rFonts w:ascii="Times New Roman" w:eastAsia="Times New Roman" w:hAnsi="Times New Roman" w:cs="Times New Roman"/>
                <w:sz w:val="24"/>
                <w:szCs w:val="24"/>
                <w:lang w:eastAsia="ru-RU"/>
              </w:rPr>
              <w:t xml:space="preserve"> свалка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18E5"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рекультивация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9CC7A"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Декабрь 2022 года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64282"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219 995,9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3511"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9DBA"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7 761,1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A629"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5893" w14:textId="77777777" w:rsidR="003D050B" w:rsidRPr="003D050B" w:rsidRDefault="003D050B">
            <w:pPr>
              <w:spacing w:after="0" w:line="240" w:lineRule="auto"/>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180 627,5</w:t>
            </w:r>
            <w:r w:rsidRPr="003D050B">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2C589"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28 408,8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0F336"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3 085,4</w:t>
            </w:r>
          </w:p>
        </w:tc>
      </w:tr>
      <w:tr w:rsidR="003D050B" w:rsidRPr="003D050B" w14:paraId="0EDF9B7A" w14:textId="77777777" w:rsidTr="003D050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847B"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25A45"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Строительный контроль по объекту: "Рекультивация свалки ТКО городского округа Анадырь"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DDF02"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подписание исполнительной документации строительным контролем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36AE"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осуществление строительного контроля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B7ADE"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Декабрь 2022 года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55F55"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4 710,1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6FAB3"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C6F0E"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579D"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C853"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FEB07"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4 473,0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81AFA"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68,5</w:t>
            </w:r>
          </w:p>
        </w:tc>
      </w:tr>
      <w:tr w:rsidR="003D050B" w:rsidRPr="003D050B" w14:paraId="49615CF5" w14:textId="77777777" w:rsidTr="003D050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C42B4"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D3BF"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Авторский надзор по объек</w:t>
            </w:r>
            <w:r w:rsidRPr="003D050B">
              <w:rPr>
                <w:rFonts w:ascii="Times New Roman" w:eastAsia="Times New Roman" w:hAnsi="Times New Roman" w:cs="Times New Roman"/>
                <w:sz w:val="24"/>
                <w:szCs w:val="24"/>
                <w:lang w:eastAsia="ru-RU"/>
              </w:rPr>
              <w:lastRenderedPageBreak/>
              <w:t>ту: "Рекультивация свалки ТКО городского округа Анадырь"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36DB"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lastRenderedPageBreak/>
              <w:t xml:space="preserve">подписание исполнительной </w:t>
            </w:r>
            <w:r w:rsidRPr="003D050B">
              <w:rPr>
                <w:rFonts w:ascii="Times New Roman" w:eastAsia="Times New Roman" w:hAnsi="Times New Roman" w:cs="Times New Roman"/>
                <w:sz w:val="24"/>
                <w:szCs w:val="24"/>
                <w:lang w:eastAsia="ru-RU"/>
              </w:rPr>
              <w:lastRenderedPageBreak/>
              <w:t>документации авторским надзором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C3BC3"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lastRenderedPageBreak/>
              <w:t xml:space="preserve">осуществление авторского </w:t>
            </w:r>
            <w:r w:rsidRPr="003D050B">
              <w:rPr>
                <w:rFonts w:ascii="Times New Roman" w:eastAsia="Times New Roman" w:hAnsi="Times New Roman" w:cs="Times New Roman"/>
                <w:sz w:val="24"/>
                <w:szCs w:val="24"/>
                <w:lang w:eastAsia="ru-RU"/>
              </w:rPr>
              <w:lastRenderedPageBreak/>
              <w:t>надзора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7744"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lastRenderedPageBreak/>
              <w:t>Декабрь 2022 года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533DC"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3 010,9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355B1"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B27D0"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107,8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33F76"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67719"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BCC6"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2 857,8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9E5E"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43,6</w:t>
            </w:r>
          </w:p>
        </w:tc>
      </w:tr>
      <w:tr w:rsidR="003D050B" w:rsidRPr="003D050B" w14:paraId="6A2CDA00" w14:textId="77777777" w:rsidTr="003D050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7F08E" w14:textId="77777777" w:rsidR="003D050B" w:rsidRPr="003D050B" w:rsidRDefault="003D050B">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5159"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ИТОГО: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1B466" w14:textId="77777777" w:rsidR="003D050B" w:rsidRPr="003D050B" w:rsidRDefault="003D050B">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28AA5" w14:textId="77777777" w:rsidR="003D050B" w:rsidRPr="003D050B" w:rsidRDefault="003D05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D8A66" w14:textId="77777777" w:rsidR="003D050B" w:rsidRPr="003D050B" w:rsidRDefault="003D050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3635"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227 716,9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37036"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4A31B"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8 033,5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21455"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118,8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2CC54"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180 627,5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AF58"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35 739,6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4B47D" w14:textId="77777777" w:rsidR="003D050B" w:rsidRPr="003D050B" w:rsidRDefault="003D050B">
            <w:pPr>
              <w:spacing w:after="0" w:line="240" w:lineRule="auto"/>
              <w:jc w:val="center"/>
              <w:textAlignment w:val="baseline"/>
              <w:rPr>
                <w:rFonts w:ascii="Times New Roman" w:eastAsia="Times New Roman" w:hAnsi="Times New Roman" w:cs="Times New Roman"/>
                <w:sz w:val="24"/>
                <w:szCs w:val="24"/>
                <w:lang w:eastAsia="ru-RU"/>
              </w:rPr>
            </w:pPr>
            <w:r w:rsidRPr="003D050B">
              <w:rPr>
                <w:rFonts w:ascii="Times New Roman" w:eastAsia="Times New Roman" w:hAnsi="Times New Roman" w:cs="Times New Roman"/>
                <w:sz w:val="24"/>
                <w:szCs w:val="24"/>
                <w:lang w:eastAsia="ru-RU"/>
              </w:rPr>
              <w:t>3 197,5</w:t>
            </w:r>
          </w:p>
        </w:tc>
      </w:tr>
    </w:tbl>
    <w:p w14:paraId="55B433DA" w14:textId="77777777" w:rsidR="003D050B" w:rsidRPr="003D050B" w:rsidRDefault="003D050B" w:rsidP="003D050B"/>
    <w:p w14:paraId="2806140B" w14:textId="77777777" w:rsidR="00F92133" w:rsidRPr="003D050B" w:rsidRDefault="00F921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D050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