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152B46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 САНКТ-ПЕТЕРБУРГА</w:t>
      </w: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629F0F3" w14:textId="77777777" w:rsidR="00167F6D" w:rsidRPr="00167F6D" w:rsidRDefault="00167F6D" w:rsidP="00167F6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Экологический кодекс Санкт-Петербурга</w:t>
      </w:r>
    </w:p>
    <w:p w14:paraId="020D6FED" w14:textId="77777777" w:rsidR="00167F6D" w:rsidRPr="00167F6D" w:rsidRDefault="00167F6D" w:rsidP="00167F6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апреля 2022 года)</w:t>
      </w:r>
    </w:p>
    <w:p w14:paraId="41530B26" w14:textId="5DB333FE" w:rsidR="00167F6D" w:rsidRPr="00167F6D" w:rsidRDefault="00167F6D" w:rsidP="00167F6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    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Законодательным Собранием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  <w:t>29 июня 2016 года</w:t>
      </w:r>
    </w:p>
    <w:p w14:paraId="29DF87B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692A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Неотъемлемым условием устойчивого экономического и социального развития Санкт-Петербурга является охрана окружающей среды, рациональное использование природных ресурсов, обеспечение экологической безопасности на территории Санкт-Петербурга.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517B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Настоящий Закон Санкт-Петербурга (далее - настоящий Кодекс) регулирует отношения в сфере природопользования, охраны окружающей среды и обеспечения экологической безопасности, а также водных отношений на территории Санкт-Петербурга.</w:t>
      </w:r>
    </w:p>
    <w:p w14:paraId="4D3AA110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(Абзац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1D2C1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I. Общие положения</w:t>
      </w:r>
    </w:p>
    <w:p w14:paraId="413F1E30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1. Основные понятия и термины, используемые в настоящем Кодексе</w:t>
      </w:r>
    </w:p>
    <w:p w14:paraId="2D75FCBE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1. Для целей настоящего Кодекса используются следующие основные понятия и термины: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DCEAE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 - распространение экологических знаний об экологической безопасности, информации о состоянии окружающей среды, об использовании природных ресурсов в целях формирования экологической культуры в обществе, воспитания бережного отношения к природе, рационального использования природных ресурсов;</w:t>
      </w:r>
    </w:p>
    <w:p w14:paraId="699EB1E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(Абзац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384-96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B590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2921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экологическое образование - единый целенаправленный процесс воспитания и обучения, являющийся общественно значимым благом и осуществляемый в целях формирования экологической культуры, воспитания бережного отношения к природе, рационального использования природных ресурсов, а также совокупность приобретаемых знаний, умений, навыков, ценностных установок, опыта деятельности и компетенции определенных объема и сложности в сфере охраны окружающей среды и рационального природопользования в целях удовлетворения потребностей настоящего и будущих поколений, укрепления правопорядка и обеспечения экологической безопасности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C746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экологическая культура - неотъемлемая часть общечеловеческой культуры, уровень нравственного развития общества, включая морально-этические нормы поведения людей на производстве, в быту и на отдыхе, формируемые в процессе жизни и деятельности поколений через систему непрерывного экологического просвещения и экологического образования, способствующие здоровому образу жизни, духовному росту общества, устойчивому социально-экономическому развитию, обеспечению экологической безопасности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B1FC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информация о состоянии окружающей среды - сведения о природной среде, о деятельности, факторах и мерах, которые оказывают или могут оказать воздействие на нее, а также о запланированной или осуществляемой деятельности по использованию природных ресурсов и последствиях этого для окружающей среды, включая данные, необходимые для оценки этих последствий для окружающей среды и населения, а также о мерах, направленных на охрану и рациональное использование окружающей среды;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03A7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пропаганда экологических знаний (далее также - экологическая пропаганда) - распространение информации о состоянии окружающей среды, направленной на привлечение внимания к проблемам в области охраны окружающей среды, рационального природопользования, экологической безопасности, а также формирования интереса к участию в решении указанных проблем;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FC13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Красная книга Санкт-Петербурга - официальный документ, содержащий свод сведений о состоянии, распространении, мерах охраны видов (подвидов, популяций) редких и находящихся под угрозой исчезновения диких животных, дикорастущих растений и других организмов, обитающих (произрастающих) на территории (акватории) Санкт-Петербурга (далее - объекты животного и растительного мира), который используется для разработки и осуществления мероприятий по охране, сохранению и восстановлению объектов животного и растительного мира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460F3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региональный кадастр отходов - систематизированный свод сведений, представляемых органами местного самоуправления в Санкт-Петербурге, а также индивидуальными предпринимателями, юридическими лицами, в процессе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осуществления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хозяйственной и (или) иной деятельности образуются отходы производства и потребления (далее - отходы).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841C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2. Иные понятия и термины, используемые в настоящем Кодексе, применяются в значениях, установленных законодательством Российской Федерации и законодательством Санкт-Петербурга.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0B170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2. Законодательство Санкт-Петербурга в области охраны окружающей среды и водных отношений</w:t>
      </w:r>
    </w:p>
    <w:p w14:paraId="7253BB00" w14:textId="77777777" w:rsidR="00167F6D" w:rsidRPr="00167F6D" w:rsidRDefault="00167F6D" w:rsidP="00167F6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(Название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1139DA60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Санкт-Петербурга в области охраны окружающей среды и водных отношений состоит из настоящего Кодекса и иных законов Санкт-Петербурга, регулирующих правоотношения в области охраны окружающей среды и водных отношений, а также принимаемых в соответствии с ними нормативных правовых актов органов государственной власти Санкт-Петербурга.</w:t>
      </w:r>
    </w:p>
    <w:p w14:paraId="737B539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(Пункт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2A2F8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2. Законы Санкт-Петербурга, регулирующие правоотношения в области охраны окружающей среды и водных отношений, должны соответствовать настоящему Кодексу. В случае противоречия между настоящим Кодексом и иным законом Санкт-Петербурга, регулирующим правоотношения в области охраны окружающей среды и водных отношений, применяется настоящий Кодекс.</w:t>
      </w:r>
    </w:p>
    <w:p w14:paraId="6072D923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0F3C6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II. Основы управления в области охраны окружающей среды и водных отношений на территории Санкт-Петербурга</w:t>
      </w:r>
    </w:p>
    <w:p w14:paraId="0C94C787" w14:textId="77777777" w:rsidR="00167F6D" w:rsidRPr="00167F6D" w:rsidRDefault="00167F6D" w:rsidP="00167F6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(Название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42B73C4B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3. Полномочия Законодательного Собрания Санкт-Петербурга в области охраны окружающей среды и водных отношений на территории Санкт-Петербурга</w:t>
      </w:r>
    </w:p>
    <w:p w14:paraId="0A90D03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03540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В области отношений, связанных с охраной окружающей среды и водных отношений на территории Санкт-Петербурга, Законодательное Собрание Санкт-Петербурга осуществляет следующие полномочия: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7DAB3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1) принятие законов Санкт-Петербурга в области отношений, связанных с охраной окружающей среды и водных отношений в Санкт-Петербурге;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DE80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2) контроль за исполнением законов Санкт-Петербурга в области отношений, связанных с охраной окружающей среды и водных отношений в Санкт-Петербурге;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A6C8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3) установление видов пользования животным миром, помимо предусмотренных статьей 11 настоящего Кодекса;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2E5D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утверждение перечня участков территорий, в отношении которых предполагается провести комплексные экологические обследования, обосновывающие придание этим территориям правового статуса особо охраняемых природных территорий регионального значения;</w:t>
      </w:r>
    </w:p>
    <w:p w14:paraId="49C83EA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384-96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221936F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установление иных, кроме установленных федеральным законодательством, категорий особо охраняемых природных территорий регионального значения;</w:t>
      </w:r>
    </w:p>
    <w:p w14:paraId="3C5E331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384-96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04DBBEC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6) иные полномочия, предусмотренные федеральным законодательством и законодательством Санкт-Петербурга в области отношений, связанных с охраной окружающей среды и водных отношений.     </w:t>
      </w:r>
    </w:p>
    <w:p w14:paraId="7D32603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(Статья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2C161" w14:textId="77777777" w:rsidR="00167F6D" w:rsidRPr="00167F6D" w:rsidRDefault="00167F6D" w:rsidP="00167F6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4. Полномочия Правительства Санкт-Петербурга в области охраны окружающей среды и водных отношений на территории Санкт-Петербурга</w:t>
      </w:r>
    </w:p>
    <w:p w14:paraId="4EE16926" w14:textId="77777777" w:rsidR="00167F6D" w:rsidRPr="00167F6D" w:rsidRDefault="00167F6D" w:rsidP="00167F6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(Название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388BB883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1. В области отношений, связанных с охраной окружающей среды, Правительство Санкт-Петербурга осуществляет следующие полномочия: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24E08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1) участие в определении основных направлений охраны окружающей среды путем разработки и реализации экологической политики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87DF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2) участие в реализации федеральной политики в области экологического развития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47C1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3) разработка и реализация государственных программ Санкт-Петербурга в области охраны окружающей среды, организация и осуществление мероприятий по охране окружающей среды;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A3E2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осуществление регионального государственного экологического контроля (надзора)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</w:p>
    <w:p w14:paraId="737F1AE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50-6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92893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утверждение перечня должностных лиц органов государственной власти Санкт-Петербурга, осуществляющих региональный государственный экологический надзор (государственных инспекторов в области охраны окружающей среды Санкт-Петербурга);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6830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6) установление нормативов качества окружающей среды, содержащих требования и нормы не ниже соответствующих требований и норм, установленных на федеральном уровне;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D14C8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7)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31ED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8) предъявление исков о возмещении вреда, причиненного окружающей среде, в результате нарушения законодательства в области охраны окружающей среды;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1E97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9) участие в обеспечении населения информацией о состоянии окружающей среды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5E37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10) организация проведения экономической оценки воздействия на окружающую среду хозяйственной и иной деятельности путем разработки экологического баланса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3AA9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осуществление экологической паспортизации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4275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12) учреждение, определение порядка ведения и ведение Красной книги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60F3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13)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Санкт-Петербурга,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1BBDE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14) выявление и оценка объектов накопленного вреда окружающей среде;</w:t>
      </w:r>
    </w:p>
    <w:p w14:paraId="0C31112A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14 октября 2017 года Законом Санкт-Петербурга от 2 октября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535-94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C1FB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15) организация работ по ликвидации накопленного вреда окружающей среде;</w:t>
      </w:r>
    </w:p>
    <w:p w14:paraId="3C0AB1A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14 октября 2017 года Законом Санкт-Петербурга от 2 октября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535-94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E80F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16)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</w:p>
    <w:p w14:paraId="3BB6D5D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9 мая 2018 года Законом Санкт-Петербурга от 27 апреля 2018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233-49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60C2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17) опубликование в средствах массовой информации и размещение на официальном сайте Администрации Санкт-Петербурга в информационно-телекоммуникационной сети "Интернет" не реже одного раза в год сведений об очистке сточных вод с использованием централизованной системы водоотведения Санкт-Петербурга, информации о программах повышения экологической эффективности, планах мероприятий по охране окружающей среды организаций, эксплуатирующих централизованную систему водоотведения Санкт-Петербурга, об итогах реализации этих программ и планов.</w:t>
      </w:r>
    </w:p>
    <w:p w14:paraId="647CBC7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3 марта 2020 года Законом Санкт-Петербурга от 20 февраля 2020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34-9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7C12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2. В области экологической экспертизы Правительство Санкт-Петербурга осуществляет следующие полномочия:</w:t>
      </w:r>
    </w:p>
    <w:p w14:paraId="619ADD4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(Абзац в редакции, введенной в действие с 14 октября 2017 года Законом Санкт-Петербурга от 2 октября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535-94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79EE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1) принятие нормативных правовых актов в области экологической экспертизы объектов регионального уровня с учетом специфики экологических, социальных и экономических условий в Санкт-Петербурге;</w:t>
      </w:r>
    </w:p>
    <w:p w14:paraId="44088B1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14 октября 2017 года Законом Санкт-Петербурга от 2 октября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535-94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BE20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организация и проведение государственной экологической экспертизы объектов регионального уровня;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AA14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3) подпункт исключен с 28 февраля 2022 года - Закон Санкт-Петербурга от 15 февраля 2022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50-6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 - см. предыдущую редакцию;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AC56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информирование населения о намечаемых и проводимых государственных экологических экспертизах и об их результатах;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34C9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D3C3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6)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Санкт-Петербурга и в случае возможного воздействия на окружающую среду в пределах территории Санкт-Петербурга хозяйственной и иной деятельности, намечаемой другим субъектом Российской Федерации;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B757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7) принятие и реализация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5AAE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8) организация обсуждений объекта государственной экологической экспертизы с гражданами и общественными организациями (объединениями);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AFA0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9) организация по требованию населения общественных экологических экспертиз;</w:t>
      </w:r>
    </w:p>
    <w:p w14:paraId="01768D6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14 октября 2017 года Законом Санкт-Петербурга от 2 октября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535-94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A638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10) информирование органов прокуратуры, федеральных органов исполнительной власти в области охраны окружающей среды о начале реализации объекта экологической экспертизы без положительного заключения государственной экологической экспертизы;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83E9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11) утверждение заключений общественной экологической экспертизы объектов регионального уровня;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59C9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12) подпункт исключен с 28 апреля 2017 года - Закон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 - см. предыдущую редакцию.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52B1E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3. В области экологического просвещения, экологического образования и формирования экологической культуры на территории Санкт-Петербурга Правительство Санкт-Петербурга осуществляет следующие полномочия: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3E4B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организация и развитие системы экологического образования и формирования экологической культуры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9C02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2) осуществление экологического просвещения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E890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3) разработка, утверждение и реализация государственных программ Санкт-Петербурга в области экологического просвещения, экологического образования и формирования экологической культуры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C26C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организация подготовки, переподготовки и повышения квалификации специалистов и руководителей в области охраны окружающей среды, обеспечения экологической безопасности, рационального природопользования;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8EB4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создание координационного совета по экологическому просвещению, экологическому образованию и формированию экологической культуры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6B8BE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6) подпункт исключен с 28 апреля 2017 года - Закон Санкт-Петербурга от 14 апреля 2017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209-38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 - см. предыдущую редакцию.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A227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4. В области охраны атмосферного воздуха Правительство Санкт-Петербурга осуществляет следующие полномочия: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9407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1) участие в проведении государственной политики в области охраны атмосферного воздуха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A09A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2) осуществление регионального государственного экологического контроля (надзора) в части соблюдения обязательных требований в области охраны атмосферного воздуха;</w:t>
      </w:r>
    </w:p>
    <w:p w14:paraId="79C0A334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50-6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1FEC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3) информирование населения о состоянии атмосферного воздуха, его загрязнении и выполнении государственных программ Санкт-Петербурга по улучшению качества атмосферного воздуха и соответствующих мероприятий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8AA27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4967A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организация работ по регулированию выбросов загрязняющих веществ в атмосферный воздух в периоды неблагоприятных метеорологических условий;</w:t>
      </w:r>
    </w:p>
    <w:p w14:paraId="460D86F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9 апреля 2021 года Законом Санкт-Петербурга от 26 марта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103-26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0420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6)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воздух;</w:t>
      </w:r>
    </w:p>
    <w:p w14:paraId="74F196C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9 апреля 2021 года Законом Санкт-Петербурга от 26 марта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103-26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3204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введение ограничений на использование нефтепродуктов и других видов топлива, сжигание которых приводит к загрязнению атмосферного воздуха на территории Санкт-Петербурга, а также стимулирование производства и применения экологически безопасных видов топлива и других энергоносителей;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9E33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8) подпункт исключен с 9 апреля 2021 года - Закон Санкт-Петербурга от 26 марта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103-26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 - см. предыдущую редакцию;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D8678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9) установление целевых показателей объема или массы выбросов загрязняющих веществ в атмосферный воздух на территории Санкт-Петербурга и сроков их снижения;</w:t>
      </w:r>
    </w:p>
    <w:p w14:paraId="6B5CA838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9 апреля 2021 года Законом Санкт-Петербурга от 26 марта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103-26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E6BA5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10) принятие и реализация государственных программ Санкт-Петербурга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 на территории Санкт-Петербурга, и стимулирования производства и применения экологически безопасных видов топлива и других энергоносителей;</w:t>
      </w:r>
    </w:p>
    <w:p w14:paraId="2A648A2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(Подпункт дополнительно включен с 20 июля 2019 года Законом Санкт-Петербурга от 4 июля 2019 года N 420-92; в редакции, введенной в действие с 9 апреля 2021 года Законом Санкт-Петербурга от 26 марта 2021 года N 103-26. - См. предыдущую редакцию)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50BFA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11) 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</w:p>
    <w:p w14:paraId="387961C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20 июля 2019 года Законом Санкт-Петербурга от 4 июля 2019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420-92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978D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12) организация проведения сводных расчетов загрязнения атмосферного воздуха, включая их актуализацию, на территории Санкт-Петербурга.</w:t>
      </w:r>
    </w:p>
    <w:p w14:paraId="378DD6FA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дополнительно включен с 24 ноября 2020 года Законом Санкт-Петербурга от 11 ноября 2020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491-107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D0CDC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13) предъявление исков о возмещении вреда окружающей среде, причиненного в результате нарушения законодательства в области охраны атмосферного воздуха.</w:t>
      </w:r>
    </w:p>
    <w:p w14:paraId="73633E2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(Пункт дополнительно включен с 25 апреля 2022 года Законом Санкт-Петербурга от 12 апреля 2022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180-21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4E731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5. В области охраны и использования объектов животного мира и среды их обитания на территории Санкт-Петербурга Правительство Санкт-Петербурга осуществляет следующие полномочия: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6081B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1) разработка и принятие нормативных правовых актов в области охраны и использования объектов животного мира и среды их обитания на территории Санкт-Петербурга в пределах своей компетенции;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1F4A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разработка и реализация государственных программ Санкт-Петербурга по охране и воспроизводству объектов животного мира и среды их обитания на территории Санкт-Петербурга;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4C79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3) участие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A1340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4) организация и осуществление охраны и воспроизводства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охрана среды обитания указанных объектов животного мира;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1297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5) установление согласованных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объемов (лимитов)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14C79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6) 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167F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F69F2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7) установление на территории Санкт-Петербурга ограничений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законами;</w:t>
      </w:r>
    </w:p>
    <w:p w14:paraId="1570196F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1 августа 2021 года Законом Санкт-Петербурга от 30 апреля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185-43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088C6F1D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>8) ведение государственного мониторинга и государственного кадастра объектов животного мира в пределах Санкт-Петербурга, за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государственного кадастра объектов животного мира, занесенных в Красную книгу Российской Федерации;</w:t>
      </w:r>
    </w:p>
    <w:p w14:paraId="0E8F54B6" w14:textId="77777777" w:rsidR="00167F6D" w:rsidRPr="00167F6D" w:rsidRDefault="00167F6D" w:rsidP="00167F6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7F6D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1 августа 2021 года Законом Санкт-Петербурга от 30 апреля 2021 года N </w:t>
      </w:r>
      <w:proofErr w:type="gramStart"/>
      <w:r w:rsidRPr="00167F6D">
        <w:rPr>
          <w:rFonts w:ascii="Arial" w:eastAsia="Times New Roman" w:hAnsi="Arial" w:cs="Arial"/>
          <w:sz w:val="24"/>
          <w:szCs w:val="24"/>
          <w:lang w:eastAsia="ru-RU"/>
        </w:rPr>
        <w:t>185-43</w:t>
      </w:r>
      <w:proofErr w:type="gramEnd"/>
      <w:r w:rsidRPr="00167F6D">
        <w:rPr>
          <w:rFonts w:ascii="Arial" w:eastAsia="Times New Roman" w:hAnsi="Arial" w:cs="Arial"/>
          <w:sz w:val="24"/>
          <w:szCs w:val="24"/>
          <w:lang w:eastAsia="ru-RU"/>
        </w:rPr>
        <w:t>. - См. предыдущую редакцию)</w:t>
      </w:r>
    </w:p>
    <w:p w14:paraId="2BB1898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9) 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 w:rsidRPr="00167F6D">
        <w:br/>
      </w:r>
    </w:p>
    <w:p w14:paraId="54F67D4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10) выдача разрешений на содержание и разведение объектов животного мира в </w:t>
      </w:r>
      <w:proofErr w:type="spellStart"/>
      <w:r w:rsidRPr="00167F6D">
        <w:t>полувольных</w:t>
      </w:r>
      <w:proofErr w:type="spellEnd"/>
      <w:r w:rsidRPr="00167F6D"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167F6D">
        <w:lastRenderedPageBreak/>
        <w:t>полувольных</w:t>
      </w:r>
      <w:proofErr w:type="spellEnd"/>
      <w:r w:rsidRPr="00167F6D"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167F6D">
        <w:br/>
      </w:r>
    </w:p>
    <w:p w14:paraId="0F305AC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11) организация и регулирование промышленного и любительского рыболовства, за исключением ресурсов внутренних морских вод, территориального моря, континентального шельфа и исключительной экономической зоны Российской Федерации,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 w:rsidRPr="00167F6D">
        <w:t>катадромных</w:t>
      </w:r>
      <w:proofErr w:type="spellEnd"/>
      <w:r w:rsidRPr="00167F6D">
        <w:t xml:space="preserve"> видов рыб, трансграничных видов рыб; предоставление рыболовных участков;</w:t>
      </w:r>
    </w:p>
    <w:p w14:paraId="4D1767F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(Подпункт в редакции, введенной в действие с 24 июня 2019 года Законом Санкт-Петербурга от 13 июня 2019 года N 289-71; в редакции, введенной в действие с 8 июня 2020 года Законом Санкт-Петербурга от 26 мая 2020 года N 262-60. - См. предыдущую редакцию)</w:t>
      </w:r>
      <w:r w:rsidRPr="00167F6D">
        <w:br/>
      </w:r>
    </w:p>
    <w:p w14:paraId="15FB9F1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12) охрана водных биологических ресурсов на внутренних водных объектах, за исключением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 w:rsidRPr="00167F6D">
        <w:t>катадромных</w:t>
      </w:r>
      <w:proofErr w:type="spellEnd"/>
      <w:r w:rsidRPr="00167F6D"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167F6D">
        <w:br/>
      </w:r>
    </w:p>
    <w:p w14:paraId="7112BF3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13) осуществление мер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  <w:r w:rsidRPr="00167F6D">
        <w:br/>
      </w:r>
    </w:p>
    <w:p w14:paraId="773FACD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14) федеральный государственный надзор в области охраны и использования объектов животного мира и среды их обитания на территории Санкт-Петербурга,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Санкт-Петербурга;</w:t>
      </w:r>
      <w:r w:rsidRPr="00167F6D">
        <w:br/>
      </w:r>
    </w:p>
    <w:p w14:paraId="60D60BD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15) установление особенностей любительского рыболовства, в том числе ограничений любительского рыболовства в соответствии со статьей 8 Федерального закона "О любительском рыболовстве и о внесении изменений в отдельные законодательные акты Российской Федерации", в случаях, определенных Правительством Российской Федерации.</w:t>
      </w:r>
    </w:p>
    <w:p w14:paraId="0E922F2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дополнительно включен с 7 апреля 2020 года Законом Санкт-Петербурга от 25 марта 2020 года N </w:t>
      </w:r>
      <w:proofErr w:type="gramStart"/>
      <w:r w:rsidRPr="00167F6D">
        <w:t>133-30</w:t>
      </w:r>
      <w:proofErr w:type="gramEnd"/>
      <w:r w:rsidRPr="00167F6D">
        <w:t>)</w:t>
      </w:r>
      <w:r w:rsidRPr="00167F6D">
        <w:br/>
      </w:r>
    </w:p>
    <w:p w14:paraId="1928779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6. В области охоты и сохранения охотничьих ресурсов на территории Санкт-Петербурга Правительство Санкт-Петербурга осуществляет следующие полномочия:</w:t>
      </w:r>
      <w:r w:rsidRPr="00167F6D">
        <w:br/>
      </w:r>
    </w:p>
    <w:p w14:paraId="407F9B3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1) организация и осуществление сохранения и использования охотничьих ресурсов и среды их обитания на территории Санкт-Петербурга, за исключением охотничьих ресурсов, находящихся на особо охраняемых природных территориях федерального значения;</w:t>
      </w:r>
      <w:r w:rsidRPr="00167F6D">
        <w:br/>
      </w:r>
    </w:p>
    <w:p w14:paraId="7A7266E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lastRenderedPageBreak/>
        <w:t>2) установление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значения, в порядке, предусмотренном законодательством Российской Федерации;</w:t>
      </w:r>
      <w:r w:rsidRPr="00167F6D">
        <w:br/>
      </w:r>
    </w:p>
    <w:p w14:paraId="11E237D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3) 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 w:rsidRPr="00167F6D">
        <w:br/>
      </w:r>
    </w:p>
    <w:p w14:paraId="2E84BBB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4) определение видов разрешенной охоты и параметров осуществления охоты в охотничьих угодьях на территории Санкт-Петербурга, за исключением особо охраняемых природных территорий федерального значения;</w:t>
      </w:r>
      <w:r w:rsidRPr="00167F6D">
        <w:br/>
      </w:r>
    </w:p>
    <w:p w14:paraId="35227DC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5) ведение государственного </w:t>
      </w:r>
      <w:proofErr w:type="spellStart"/>
      <w:r w:rsidRPr="00167F6D">
        <w:t>охотхозяйственного</w:t>
      </w:r>
      <w:proofErr w:type="spellEnd"/>
      <w:r w:rsidRPr="00167F6D">
        <w:t xml:space="preserve"> реестра и осуществление государственного мониторинга охотничьих ресурсов и среды их обитания на территории Санкт-Петербурга, за исключением охотничьих ресурсов, находящихся на особо охраняемых природных территориях федерального значения;</w:t>
      </w:r>
      <w:r w:rsidRPr="00167F6D">
        <w:br/>
      </w:r>
    </w:p>
    <w:p w14:paraId="073FFF6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6) заключение </w:t>
      </w:r>
      <w:proofErr w:type="spellStart"/>
      <w:r w:rsidRPr="00167F6D">
        <w:t>охотхозяйственных</w:t>
      </w:r>
      <w:proofErr w:type="spellEnd"/>
      <w:r w:rsidRPr="00167F6D">
        <w:t xml:space="preserve"> соглашений (в том числе организация и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  <w:r w:rsidRPr="00167F6D">
        <w:br/>
      </w:r>
    </w:p>
    <w:p w14:paraId="3D35F08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7) выдача разрешений на содержание и разведение охотничьих ресурсов в </w:t>
      </w:r>
      <w:proofErr w:type="spellStart"/>
      <w:r w:rsidRPr="00167F6D">
        <w:t>полувольных</w:t>
      </w:r>
      <w:proofErr w:type="spellEnd"/>
      <w:r w:rsidRPr="00167F6D"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167F6D">
        <w:t>полувольных</w:t>
      </w:r>
      <w:proofErr w:type="spellEnd"/>
      <w:r w:rsidRPr="00167F6D">
        <w:t xml:space="preserve"> условиях и искусственно созданной среде обитания;</w:t>
      </w:r>
      <w:r w:rsidRPr="00167F6D">
        <w:br/>
      </w:r>
    </w:p>
    <w:p w14:paraId="59594A4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8) осуществление контроля за использованием капканов и других устройств, используемых при осуществлении охоты;</w:t>
      </w:r>
      <w:r w:rsidRPr="00167F6D">
        <w:br/>
      </w:r>
    </w:p>
    <w:p w14:paraId="51835A7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9) осуществление контроля за оборотом продукции охоты;</w:t>
      </w:r>
      <w:r w:rsidRPr="00167F6D">
        <w:br/>
      </w:r>
    </w:p>
    <w:p w14:paraId="3732447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10) осуществление федерального государственного охотничьего контроля (надзора) на территории Санкт-Петербурга, за исключением особо охраняемых природных территорий федерального значения;</w:t>
      </w:r>
    </w:p>
    <w:p w14:paraId="1E78B29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. - См. предыдущую редакцию)</w:t>
      </w:r>
      <w:r w:rsidRPr="00167F6D">
        <w:br/>
      </w:r>
    </w:p>
    <w:p w14:paraId="17690BC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11) утверждение схемы размещения, использования и охраны охотничьих угодий на территории Санкт-Петербурга;</w:t>
      </w:r>
      <w:r w:rsidRPr="00167F6D">
        <w:br/>
      </w:r>
    </w:p>
    <w:p w14:paraId="33F5837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12) разработка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 w:rsidRPr="00167F6D">
        <w:br/>
      </w:r>
    </w:p>
    <w:p w14:paraId="6CC26D6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13) выдача и аннулирование охотничьих билетов в порядке, установленном уполномоченным федеральным органом исполнительной власти;</w:t>
      </w:r>
      <w:r w:rsidRPr="00167F6D">
        <w:br/>
      </w:r>
    </w:p>
    <w:p w14:paraId="79ED346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lastRenderedPageBreak/>
        <w:t>14) установление перечня охотничьих ресурсов, в отношении которых допускается осуществление промысловой охоты;</w:t>
      </w:r>
      <w:r w:rsidRPr="00167F6D">
        <w:br/>
      </w:r>
    </w:p>
    <w:p w14:paraId="1C00680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15) 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 w:rsidRPr="00167F6D">
        <w:br/>
      </w:r>
    </w:p>
    <w:p w14:paraId="56A2A95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16) выдача и замена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 w:rsidRPr="00167F6D">
        <w:br/>
      </w:r>
    </w:p>
    <w:p w14:paraId="3946F9D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17) проведение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  <w:r w:rsidRPr="00167F6D">
        <w:br/>
      </w:r>
    </w:p>
    <w:p w14:paraId="72EBB6B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18) 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 w:rsidRPr="00167F6D">
        <w:br/>
      </w:r>
    </w:p>
    <w:p w14:paraId="57CEB11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19) выдача разрешений на добычу охотничьих ресурсов;</w:t>
      </w:r>
      <w:r w:rsidRPr="00167F6D">
        <w:br/>
      </w:r>
    </w:p>
    <w:p w14:paraId="2F6C112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20) подпункт исключен с 28 апреля 2017 года - Закон Санкт-Петербурга от 14 апреля 2017 года N </w:t>
      </w:r>
      <w:proofErr w:type="gramStart"/>
      <w:r w:rsidRPr="00167F6D">
        <w:t>209-38</w:t>
      </w:r>
      <w:proofErr w:type="gramEnd"/>
      <w:r w:rsidRPr="00167F6D">
        <w:t> - см. предыдущую редакцию.</w:t>
      </w:r>
      <w:r w:rsidRPr="00167F6D">
        <w:br/>
      </w:r>
    </w:p>
    <w:p w14:paraId="5FD9CFB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7. В области создания и охраны особо охраняемых природных территорий регионального значения на территории Санкт-Петербурга Правительство Санкт-Петербурга осуществляет следующие полномочия:</w:t>
      </w:r>
      <w:r w:rsidRPr="00167F6D">
        <w:br/>
      </w:r>
    </w:p>
    <w:p w14:paraId="420195B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1) организация комплексных экологических обследований участков территорий, обосновывающих придание этим территориям правового статуса особо охраняемых природных территорий регионального значения;</w:t>
      </w:r>
      <w:r w:rsidRPr="00167F6D">
        <w:br/>
      </w:r>
    </w:p>
    <w:p w14:paraId="51D8595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2) принятие решений о создании особо охраняемых природных территорий регионального значения, за исключением памятников природы регионального значения;</w:t>
      </w:r>
      <w:r w:rsidRPr="00167F6D">
        <w:br/>
      </w:r>
    </w:p>
    <w:p w14:paraId="73E8B86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3) объявление природных объектов и комплексов памятниками природы регионального значения, а территорий, занятых ими, - особо охраняемыми природными территориями регионального значения;</w:t>
      </w:r>
      <w:r w:rsidRPr="00167F6D">
        <w:br/>
      </w:r>
    </w:p>
    <w:p w14:paraId="41F7E23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4) утверждение положений о природных парках, государственных природных заказниках, дендрологических парках и ботанических садах и паспортов памятников природы;</w:t>
      </w:r>
      <w:r w:rsidRPr="00167F6D">
        <w:br/>
      </w:r>
    </w:p>
    <w:p w14:paraId="5DAD85C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5) обеспечение охраны особо охраняемых природных территорий регионального значения.     </w:t>
      </w:r>
    </w:p>
    <w:p w14:paraId="64F23FE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(Пункт в редакции, введенной в действие с 23 июля 2019 года Законом Санкт-Петербурга от 11 июля 2019 года N </w:t>
      </w:r>
      <w:proofErr w:type="gramStart"/>
      <w:r w:rsidRPr="00167F6D">
        <w:t>384-96</w:t>
      </w:r>
      <w:proofErr w:type="gramEnd"/>
      <w:r w:rsidRPr="00167F6D">
        <w:t>. - См. предыдущую редакцию)</w:t>
      </w:r>
    </w:p>
    <w:p w14:paraId="3C89FFC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8. В области обращения с отходами Правительство Санкт-Петербурга осуществляет следующие полномочия:</w:t>
      </w:r>
      <w:r w:rsidRPr="00167F6D">
        <w:br/>
      </w:r>
    </w:p>
    <w:p w14:paraId="1526F32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1) проведение мероприятий по предупреждению и ликвидации чрезвычайных ситуаций природного и техногенного характера, возникших при осуществлении </w:t>
      </w:r>
      <w:r w:rsidRPr="00167F6D">
        <w:lastRenderedPageBreak/>
        <w:t>деятельности в области обращения с отходами на территории Санкт-Петербурга;</w:t>
      </w:r>
      <w:r w:rsidRPr="00167F6D">
        <w:br/>
      </w:r>
    </w:p>
    <w:p w14:paraId="124AE1E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2) разработка, утверждение и реализация региональных программ Санкт-Петербурга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</w:p>
    <w:p w14:paraId="5DCA3B3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26 июня 2018 года Законом Санкт-Петербурга от 14 июня 2018 года N </w:t>
      </w:r>
      <w:proofErr w:type="gramStart"/>
      <w:r w:rsidRPr="00167F6D">
        <w:t>314-62</w:t>
      </w:r>
      <w:proofErr w:type="gramEnd"/>
      <w:r w:rsidRPr="00167F6D">
        <w:t>. - См. предыдущую редакцию)</w:t>
      </w:r>
      <w:r w:rsidRPr="00167F6D">
        <w:br/>
      </w:r>
    </w:p>
    <w:p w14:paraId="324F231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3) участие в проведении государственной политики в области обращения с отходами на территории Санкт-Петербурга;</w:t>
      </w:r>
      <w:r w:rsidRPr="00167F6D">
        <w:br/>
      </w:r>
    </w:p>
    <w:p w14:paraId="21032A3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4) принятие в соответствии с законодательством Российской Федерации нормативных правовых актов, в том числе устанавливающих правила осуществления деятельности региональных операторов по обращению с твердыми коммунальными отходами (далее - региональные операторы), контроль за их исполнением в пределах своей компетенции;</w:t>
      </w:r>
      <w:r w:rsidRPr="00167F6D">
        <w:br/>
      </w:r>
    </w:p>
    <w:p w14:paraId="117649A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5) подпункт утратил силу с 28 февраля 2022 года - Закон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 - см. предыдущую редакцию;</w:t>
      </w:r>
      <w:r w:rsidRPr="00167F6D">
        <w:br/>
      </w:r>
    </w:p>
    <w:p w14:paraId="01F574A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6) участие в организации обеспечения доступа к информации в области обращения с отходами;</w:t>
      </w:r>
      <w:r w:rsidRPr="00167F6D">
        <w:br/>
      </w:r>
    </w:p>
    <w:p w14:paraId="4089C9D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7)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</w:p>
    <w:p w14:paraId="01122C4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. - См. предыдущую редакцию)</w:t>
      </w:r>
      <w:r w:rsidRPr="00167F6D">
        <w:br/>
      </w:r>
    </w:p>
    <w:p w14:paraId="3138ABF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8)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</w:p>
    <w:p w14:paraId="6629908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. - См. предыдущую редакцию)</w:t>
      </w:r>
      <w:r w:rsidRPr="00167F6D">
        <w:br/>
      </w:r>
    </w:p>
    <w:p w14:paraId="639A44B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9) установление порядка ведения регионального кадастра отходов в Санкт-Петербурге;</w:t>
      </w:r>
      <w:r w:rsidRPr="00167F6D">
        <w:br/>
      </w:r>
    </w:p>
    <w:p w14:paraId="304A6B4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10) утверждение предельных тарифов в области обращения с твердыми коммунальными отходами;</w:t>
      </w:r>
      <w:r w:rsidRPr="00167F6D">
        <w:br/>
      </w:r>
    </w:p>
    <w:p w14:paraId="3202845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11) утверждение инвестиционных программ в области обращения с твердыми коммунальными отходами;</w:t>
      </w:r>
    </w:p>
    <w:p w14:paraId="259BFFF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26 июня 2018 года Законом Санкт-Петербурга от 14 июня 2018 года N </w:t>
      </w:r>
      <w:proofErr w:type="gramStart"/>
      <w:r w:rsidRPr="00167F6D">
        <w:t>314-62</w:t>
      </w:r>
      <w:proofErr w:type="gramEnd"/>
      <w:r w:rsidRPr="00167F6D">
        <w:t>. - См. предыдущую редакцию)</w:t>
      </w:r>
      <w:r w:rsidRPr="00167F6D">
        <w:br/>
      </w:r>
    </w:p>
    <w:p w14:paraId="6CB81C1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lastRenderedPageBreak/>
        <w:t>12) утверждение производственных программ в области обращения с твердыми коммунальными отходами;</w:t>
      </w:r>
    </w:p>
    <w:p w14:paraId="6E1BA63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26 июня 2018 года Законом Санкт-Петербурга от 14 июня 2018 года N </w:t>
      </w:r>
      <w:proofErr w:type="gramStart"/>
      <w:r w:rsidRPr="00167F6D">
        <w:t>314-62</w:t>
      </w:r>
      <w:proofErr w:type="gramEnd"/>
      <w:r w:rsidRPr="00167F6D">
        <w:t>. - См. предыдущую редакцию)</w:t>
      </w:r>
      <w:r w:rsidRPr="00167F6D">
        <w:br/>
      </w:r>
    </w:p>
    <w:p w14:paraId="35C4FEA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13) установление нормативов накопления твердых коммунальных отходов;</w:t>
      </w:r>
      <w:r w:rsidRPr="00167F6D">
        <w:br/>
      </w:r>
    </w:p>
    <w:p w14:paraId="616AF33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14)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</w:p>
    <w:p w14:paraId="5F01399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26 июня 2018 года Законом Санкт-Петербурга от 14 июня 2018 года N </w:t>
      </w:r>
      <w:proofErr w:type="gramStart"/>
      <w:r w:rsidRPr="00167F6D">
        <w:t>314-62</w:t>
      </w:r>
      <w:proofErr w:type="gramEnd"/>
      <w:r w:rsidRPr="00167F6D">
        <w:t>. - См. предыдущую редакцию)</w:t>
      </w:r>
      <w:r w:rsidRPr="00167F6D">
        <w:br/>
      </w:r>
    </w:p>
    <w:p w14:paraId="4D0AD03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15) утверждение порядка накопления твердых коммунальных отходов (в том числе их раздельного накопления);</w:t>
      </w:r>
    </w:p>
    <w:p w14:paraId="32E3761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26 июня 2018 года Законом Санкт-Петербурга от 14 июня 2018 года N </w:t>
      </w:r>
      <w:proofErr w:type="gramStart"/>
      <w:r w:rsidRPr="00167F6D">
        <w:t>314-62</w:t>
      </w:r>
      <w:proofErr w:type="gramEnd"/>
      <w:r w:rsidRPr="00167F6D">
        <w:t>. - См. предыдущую редакцию)</w:t>
      </w:r>
      <w:r w:rsidRPr="00167F6D">
        <w:br/>
      </w:r>
    </w:p>
    <w:p w14:paraId="5B3670E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16) регулирование деятельности региональных операторов, за исключением установления порядка проведения их конкурсного отбора;</w:t>
      </w:r>
      <w:r w:rsidRPr="00167F6D">
        <w:br/>
      </w:r>
    </w:p>
    <w:p w14:paraId="529717C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17) разработка и утверждение территориальной схемы обращения с отходами;</w:t>
      </w:r>
    </w:p>
    <w:p w14:paraId="097710E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24 ноября 2019 года Законом Санкт-Петербурга от 12 ноября 2019 года N </w:t>
      </w:r>
      <w:proofErr w:type="gramStart"/>
      <w:r w:rsidRPr="00167F6D">
        <w:t>554-122</w:t>
      </w:r>
      <w:proofErr w:type="gramEnd"/>
      <w:r w:rsidRPr="00167F6D">
        <w:t>. - См. предыдущую редакцию)</w:t>
      </w:r>
      <w:r w:rsidRPr="00167F6D">
        <w:br/>
      </w:r>
    </w:p>
    <w:p w14:paraId="37D0DDF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18)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167F6D">
        <w:br/>
      </w:r>
    </w:p>
    <w:p w14:paraId="62E10BD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18_1) установление условий проведения торгов на осуществление транспортирования твердых коммунальных отходов;</w:t>
      </w:r>
    </w:p>
    <w:p w14:paraId="6E9074F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(Подпункт дополнительно включен с 17 декабря 2017 года Законом Санкт-Петербурга от 6 декабря 2017 года N 746-133; в редакции, введенной в действие с 7 февраля 2021 года Законом Санкт-Петербурга от 22 января 2021 года N 4-3. - См. предыдущую редакцию)</w:t>
      </w:r>
      <w:r w:rsidRPr="00167F6D">
        <w:br/>
      </w:r>
    </w:p>
    <w:p w14:paraId="36E458F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18_2) утверждение перечня разрешенных для приема от физических лиц лома и отходов цветных металлов.</w:t>
      </w:r>
    </w:p>
    <w:p w14:paraId="7134B8F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дополнительно включен с 11 января 2020 года Законом Санкт-Петербурга от 27 декабря 2019 года N </w:t>
      </w:r>
      <w:proofErr w:type="gramStart"/>
      <w:r w:rsidRPr="00167F6D">
        <w:t>688-156</w:t>
      </w:r>
      <w:proofErr w:type="gramEnd"/>
      <w:r w:rsidRPr="00167F6D">
        <w:t>)</w:t>
      </w:r>
      <w:r w:rsidRPr="00167F6D">
        <w:br/>
      </w:r>
    </w:p>
    <w:p w14:paraId="0EA9BEE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19) подпункт исключен с 28 апреля 2017 года - Закон Санкт-Петербурга от 14 апреля 2017 года N </w:t>
      </w:r>
      <w:proofErr w:type="gramStart"/>
      <w:r w:rsidRPr="00167F6D">
        <w:t>209-38</w:t>
      </w:r>
      <w:proofErr w:type="gramEnd"/>
      <w:r w:rsidRPr="00167F6D">
        <w:t> - см. предыдущую редакцию.</w:t>
      </w:r>
      <w:r w:rsidRPr="00167F6D">
        <w:br/>
      </w:r>
    </w:p>
    <w:p w14:paraId="210D09C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9. В области водных отношений Правительство Санкт-Петербурга осуществляет следующие полномочия:</w:t>
      </w:r>
      <w:r w:rsidRPr="00167F6D">
        <w:br/>
      </w:r>
    </w:p>
    <w:p w14:paraId="0C3C955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lastRenderedPageBreak/>
        <w:t>1) разработка и принятие нормативных правовых актов в области водных отношений в пределах своей компетенции;</w:t>
      </w:r>
      <w:r w:rsidRPr="00167F6D">
        <w:br/>
      </w:r>
    </w:p>
    <w:p w14:paraId="0B3A357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2) владение, пользование, распоряжение водными объектами, находящимися в собственности Санкт-Петербурга, в установленном порядке;</w:t>
      </w:r>
      <w:r w:rsidRPr="00167F6D">
        <w:br/>
      </w:r>
    </w:p>
    <w:p w14:paraId="5321468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3) определение исполнительных органов государственной власти Санкт-Петербурга, осуществляющих в Санкт-Петербурге переданные Российской Федерацией полномочия в области водных отношений;</w:t>
      </w:r>
      <w:r w:rsidRPr="00167F6D">
        <w:br/>
      </w:r>
    </w:p>
    <w:p w14:paraId="3E9AB8E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4) установление ставок платы за пользование водными объектами, находящимися в собственности Санкт-Петербурга, порядка расчета и взимания такой платы;</w:t>
      </w:r>
      <w:r w:rsidRPr="00167F6D">
        <w:br/>
      </w:r>
    </w:p>
    <w:p w14:paraId="50B3466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5) участие в деятельности бассейновых советов;</w:t>
      </w:r>
      <w:r w:rsidRPr="00167F6D">
        <w:br/>
      </w:r>
    </w:p>
    <w:p w14:paraId="08A2011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6) разработка, утверждение и реализация в установленном порядке программ по использованию и охране водных объектов или их частей, расположенных на территории Санкт-Петербурга;</w:t>
      </w:r>
      <w:r w:rsidRPr="00167F6D">
        <w:br/>
      </w:r>
    </w:p>
    <w:p w14:paraId="4A10B75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7) резервирование источников питьевого и хозяйственно-бытового водоснабжения;</w:t>
      </w:r>
      <w:r w:rsidRPr="00167F6D">
        <w:br/>
      </w:r>
    </w:p>
    <w:p w14:paraId="7E56FC6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8) осуществление регионального государственного экологического контроля (надзора) в отношении водных объектов, территорий их водоохранных зон и прибрежных защитных полос, которые в соответствии с Федеральным законом "Об охране окружающей среды" подлежат региональному государственному экологическому контролю (надзору);</w:t>
      </w:r>
    </w:p>
    <w:p w14:paraId="6A1D7C7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с 28 февраля 2022 года Законом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. - См. предыдущую редакцию)</w:t>
      </w:r>
      <w:r w:rsidRPr="00167F6D">
        <w:br/>
      </w:r>
    </w:p>
    <w:p w14:paraId="083CD00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9) утверждение правил пользования водными объектами для плавания на маломерных судах;</w:t>
      </w:r>
      <w:r w:rsidRPr="00167F6D">
        <w:br/>
      </w:r>
    </w:p>
    <w:p w14:paraId="20064F0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10) утверждение правил охраны жизни людей на водных объектах;</w:t>
      </w:r>
      <w:r w:rsidRPr="00167F6D">
        <w:br/>
      </w:r>
    </w:p>
    <w:p w14:paraId="2D11896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11) утверждение правил использования водных объектов общего пользования для личных и бытовых нужд;</w:t>
      </w:r>
      <w:r w:rsidRPr="00167F6D">
        <w:br/>
      </w:r>
    </w:p>
    <w:p w14:paraId="14D0ABB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12) участие в организации и осуществлении государственного мониторинга водных объектов;</w:t>
      </w:r>
      <w:r w:rsidRPr="00167F6D">
        <w:br/>
      </w:r>
    </w:p>
    <w:p w14:paraId="2458D5B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13) осуществление мер по предотвращению негативного воздействия вод и ликвидации его последствий в отношении водных объектов, находящихся в собственности Санкт-Петербурга;</w:t>
      </w:r>
      <w:r w:rsidRPr="00167F6D">
        <w:br/>
      </w:r>
    </w:p>
    <w:p w14:paraId="7F0B8A7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14) осуществление мер по охране водных объектов, находящихся в собственности Санкт-Петербурга;</w:t>
      </w:r>
      <w:r w:rsidRPr="00167F6D">
        <w:br/>
      </w:r>
    </w:p>
    <w:p w14:paraId="78CC184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15) подпункт утратил силу с 28 февраля 2022 года - Закон Санкт-Петербурга от 15 февраля 2022 года N </w:t>
      </w:r>
      <w:proofErr w:type="gramStart"/>
      <w:r w:rsidRPr="00167F6D">
        <w:t>50-6</w:t>
      </w:r>
      <w:proofErr w:type="gramEnd"/>
      <w:r w:rsidRPr="00167F6D">
        <w:t> - см. предыдущую редакцию;</w:t>
      </w:r>
      <w:r w:rsidRPr="00167F6D">
        <w:br/>
      </w:r>
    </w:p>
    <w:p w14:paraId="48CB366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16) предоставление водных объектов или их частей, находящихся в федеральной собственности и расположенных на территории Санкт-Петербурга, в пользование на </w:t>
      </w:r>
      <w:r w:rsidRPr="00167F6D">
        <w:lastRenderedPageBreak/>
        <w:t>основании договоров водопользования, решений о предоставлении водных объектов в пользование, за исключением случаев, указанных в части 1 статьи 21 Водного кодекса Российской Федерации;</w:t>
      </w:r>
      <w:r w:rsidRPr="00167F6D">
        <w:br/>
      </w:r>
    </w:p>
    <w:p w14:paraId="36F3D21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17) осуществление мер по охране водных объектов или их частей, находящихся в федеральной собственности и расположенных на территории Санкт-Петербурга;</w:t>
      </w:r>
      <w:r w:rsidRPr="00167F6D">
        <w:br/>
      </w:r>
    </w:p>
    <w:p w14:paraId="42CF4B5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18) 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Санкт-Петербурга, а также в отношении внутренних морских вод.</w:t>
      </w:r>
    </w:p>
    <w:p w14:paraId="258A2F0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(Подпункт в редакции, введенной в действие </w:t>
      </w:r>
      <w:proofErr w:type="gramStart"/>
      <w:r w:rsidRPr="00167F6D">
        <w:t>с  1</w:t>
      </w:r>
      <w:proofErr w:type="gramEnd"/>
      <w:r w:rsidRPr="00167F6D">
        <w:t xml:space="preserve"> января 2021 года Законом Санкт-Петербурга от 27 марта 2020 года N 147-32. - См. предыдущую редакцию)</w:t>
      </w:r>
    </w:p>
    <w:p w14:paraId="413B2B5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(Пункт 9 дополнительно включен с 28 апреля 2017 года Законом Санкт-Петербурга от 14 апреля 2017 года N </w:t>
      </w:r>
      <w:proofErr w:type="gramStart"/>
      <w:r w:rsidRPr="00167F6D">
        <w:t>209-38</w:t>
      </w:r>
      <w:proofErr w:type="gramEnd"/>
      <w:r w:rsidRPr="00167F6D">
        <w:t>)</w:t>
      </w:r>
      <w:r w:rsidRPr="00167F6D">
        <w:br/>
      </w:r>
    </w:p>
    <w:p w14:paraId="15FB400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10. Иные полномочия, предусмотренные федеральным законодательством и законодательством Санкт-Петербурга в области охраны окружающей среды и водных отношений.</w:t>
      </w:r>
    </w:p>
    <w:p w14:paraId="62D399E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 xml:space="preserve">(Пункт дополнительно включен с 28 апреля 2017 года Законом Санкт-Петербурга от 14 апреля 2017 года N </w:t>
      </w:r>
      <w:proofErr w:type="gramStart"/>
      <w:r w:rsidRPr="00167F6D">
        <w:t>209-38</w:t>
      </w:r>
      <w:proofErr w:type="gramEnd"/>
      <w:r w:rsidRPr="00167F6D">
        <w:t>)</w:t>
      </w:r>
      <w:r w:rsidRPr="00167F6D">
        <w:br/>
      </w:r>
    </w:p>
    <w:p w14:paraId="6AC3A1C2" w14:textId="77777777" w:rsidR="00167F6D" w:rsidRPr="00167F6D" w:rsidRDefault="00167F6D" w:rsidP="00167F6D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67F6D">
        <w:rPr>
          <w:sz w:val="24"/>
          <w:szCs w:val="24"/>
        </w:rPr>
        <w:t>Раздел III. Экологическое просвещение, экологическое образование и формирование экологической культуры на территории Санкт-Петербурга</w:t>
      </w:r>
    </w:p>
    <w:p w14:paraId="6E2178D3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67F6D">
        <w:rPr>
          <w:sz w:val="24"/>
          <w:szCs w:val="24"/>
        </w:rPr>
        <w:t>Статья 5. Основные задачи экологического просвещения, экологического образования и формирования экологической культуры на территории Санкт-Петербурга</w:t>
      </w:r>
    </w:p>
    <w:p w14:paraId="15251F5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</w:p>
    <w:p w14:paraId="4C2FA9E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Основными задачами экологического просвещения, экологического образования и формирования экологической культуры на территории Санкт-Петербурга являются:</w:t>
      </w:r>
      <w:r w:rsidRPr="00167F6D">
        <w:br/>
      </w:r>
    </w:p>
    <w:p w14:paraId="5B964C0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1) создание благоприятных условий для экологического просвещения, экологического образования и формирования экологической культуры на территории Санкт-Петербурга;</w:t>
      </w:r>
      <w:r w:rsidRPr="00167F6D">
        <w:br/>
      </w:r>
    </w:p>
    <w:p w14:paraId="2FEF701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2) создание межведомственной системы взаимодействия органов государственной власти Санкт-Петербурга, организаций и граждан в осуществлении деятельности по экологическому просвещению, экологическому образованию и формированию экологической культуры на территории Санкт-Петербурга;</w:t>
      </w:r>
      <w:r w:rsidRPr="00167F6D">
        <w:br/>
      </w:r>
    </w:p>
    <w:p w14:paraId="0FAC5AD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</w:pPr>
      <w:r w:rsidRPr="00167F6D">
        <w:t>3) межрегиональное сотрудничество в сфере экологического просвещения, экологического образования и формирования экологической культуры.</w:t>
      </w:r>
      <w:r w:rsidRPr="00167F6D">
        <w:br/>
      </w:r>
    </w:p>
    <w:p w14:paraId="6225587F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67F6D">
        <w:rPr>
          <w:sz w:val="24"/>
          <w:szCs w:val="24"/>
        </w:rPr>
        <w:t>Статья 6. Система мер по экологическому просвещению, экологическому образованию и формированию экологической культуры на территории Санкт-Петербурга</w:t>
      </w:r>
    </w:p>
    <w:p w14:paraId="4DC0E60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Деятельность органов государственной власти Санкт-Петербурга, государственных учреждений и предприятий Санкт-Петербурга, коммерческих и некоммерческих организаций и граждан по экологическому просвещению, экологическому образованию и формированию экологической культуры на </w:t>
      </w:r>
      <w:r w:rsidRPr="00167F6D">
        <w:rPr>
          <w:rFonts w:ascii="Arial" w:hAnsi="Arial" w:cs="Arial"/>
        </w:rPr>
        <w:lastRenderedPageBreak/>
        <w:t>территории Санкт-Петербурга осуществляется посредством:</w:t>
      </w:r>
      <w:r w:rsidRPr="00167F6D">
        <w:rPr>
          <w:rFonts w:ascii="Arial" w:hAnsi="Arial" w:cs="Arial"/>
        </w:rPr>
        <w:br/>
      </w:r>
    </w:p>
    <w:p w14:paraId="7C45E8A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экологического образования;</w:t>
      </w:r>
      <w:r w:rsidRPr="00167F6D">
        <w:rPr>
          <w:rFonts w:ascii="Arial" w:hAnsi="Arial" w:cs="Arial"/>
        </w:rPr>
        <w:br/>
      </w:r>
    </w:p>
    <w:p w14:paraId="20FBDC9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экологического просвещения (в том числе в форме экологической пропаганды).</w:t>
      </w:r>
      <w:r w:rsidRPr="00167F6D">
        <w:rPr>
          <w:rFonts w:ascii="Arial" w:hAnsi="Arial" w:cs="Arial"/>
        </w:rPr>
        <w:br/>
      </w:r>
    </w:p>
    <w:p w14:paraId="79493E46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7. Координационный совет по экологическому просвещению, экологическому образованию и формированию экологической культуры на территории Санкт-Петербурга</w:t>
      </w:r>
    </w:p>
    <w:p w14:paraId="09E70BF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В целях координации деятельности и обеспечения взаимодействия органов государственной власти Санкт-Петербурга в области экологического просвещения, экологического образования и формирования экологической культуры на территории Санкт-Петербурга между собой, а также с иными субъектами, осуществляющими деятельность по экологическому просвещению, экологическому образованию и формированию экологической культуры на территории Санкт-Петербурга, указанными в настоящем разделе, создается координационный совет по экологическому просвещению, экологическому образованию и формированию экологической культуры на территории Санкт-Петербурга (далее - координационный совет).</w:t>
      </w:r>
      <w:r w:rsidRPr="00167F6D">
        <w:rPr>
          <w:rFonts w:ascii="Arial" w:hAnsi="Arial" w:cs="Arial"/>
        </w:rPr>
        <w:br/>
      </w:r>
    </w:p>
    <w:p w14:paraId="7FC2415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Положение о координационном совете, его численный и персональный состав утверждаются Правительством Санкт-Петербурга.</w:t>
      </w:r>
      <w:r w:rsidRPr="00167F6D">
        <w:rPr>
          <w:rFonts w:ascii="Arial" w:hAnsi="Arial" w:cs="Arial"/>
        </w:rPr>
        <w:br/>
      </w:r>
    </w:p>
    <w:p w14:paraId="5A50AAA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Не менее одной трети состава координационного совета формируется из представителей Законодательного Собрания Санкт-Петербурга, представителей общественных организаций, научных и педагогических работников, осуществляющих свою деятельность в области экологического просвещения, экологического образования и формирования экологической культуры.</w:t>
      </w:r>
      <w:r w:rsidRPr="00167F6D">
        <w:rPr>
          <w:rFonts w:ascii="Arial" w:hAnsi="Arial" w:cs="Arial"/>
        </w:rPr>
        <w:br/>
      </w:r>
    </w:p>
    <w:p w14:paraId="63B07833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8. Система экологического образования на территории Санкт-Петербурга</w:t>
      </w:r>
    </w:p>
    <w:p w14:paraId="0400361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Система экологического образования на территории Санкт-Петербурга включает в себя общее образование, профессиональное образование и дополнительное профессиональное образование,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167F6D">
        <w:rPr>
          <w:rFonts w:ascii="Arial" w:hAnsi="Arial" w:cs="Arial"/>
        </w:rPr>
        <w:br/>
      </w:r>
    </w:p>
    <w:p w14:paraId="1726CF1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Экологическое образование в организациях и учреждениях, расположенных на территории Санкт-Петербурга, осуществляется в рамках образовательных программ в соответствии с законодательством Российской Федерации и законодательством Санкт-Петербурга.</w:t>
      </w:r>
      <w:r w:rsidRPr="00167F6D">
        <w:rPr>
          <w:rFonts w:ascii="Arial" w:hAnsi="Arial" w:cs="Arial"/>
        </w:rPr>
        <w:br/>
      </w:r>
    </w:p>
    <w:p w14:paraId="46E47A6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В целях развития экологического образования на территории Санкт-Петербурга осуществляется государственная поддержка организаций, осуществляющих образовательную деятельность и реализующих образовательные программы по вопросам охраны окружающей среды, обеспечения экологической безопасности и природопользования.</w:t>
      </w:r>
      <w:r w:rsidRPr="00167F6D">
        <w:rPr>
          <w:rFonts w:ascii="Arial" w:hAnsi="Arial" w:cs="Arial"/>
        </w:rPr>
        <w:br/>
      </w:r>
    </w:p>
    <w:p w14:paraId="4639A135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9. Экологическое просвещение на территории Санкт-Петербурга</w:t>
      </w:r>
    </w:p>
    <w:p w14:paraId="2BEA408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lastRenderedPageBreak/>
        <w:t>1. Экологическое просвещение на территории Санкт-Петербурга осуществляется органами государственной власти Санкт-Петербурга, органами местного самоуправления в Санкт-Петербурге, некоммерческими организациями и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</w:p>
    <w:p w14:paraId="54BA3F7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(Пункт в редакции, введенной в действие с 1 января 2019 года Законом Санкт-Петербурга от 6 ноября 2018 года N </w:t>
      </w:r>
      <w:proofErr w:type="gramStart"/>
      <w:r w:rsidRPr="00167F6D">
        <w:rPr>
          <w:rFonts w:ascii="Arial" w:hAnsi="Arial" w:cs="Arial"/>
        </w:rPr>
        <w:t>592-126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082118C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Экологическое просвещение на территории Санкт-Петербурга осуществляется в следующих формах:</w:t>
      </w:r>
      <w:r w:rsidRPr="00167F6D">
        <w:rPr>
          <w:rFonts w:ascii="Arial" w:hAnsi="Arial" w:cs="Arial"/>
        </w:rPr>
        <w:br/>
      </w:r>
    </w:p>
    <w:p w14:paraId="78BFBF9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информирование населения Санкт-Петербурга о принятых и разрабатываемых нормативных правовых актах в области охраны окружающей среды и экологической безопасности;</w:t>
      </w:r>
      <w:r w:rsidRPr="00167F6D">
        <w:rPr>
          <w:rFonts w:ascii="Arial" w:hAnsi="Arial" w:cs="Arial"/>
        </w:rPr>
        <w:br/>
      </w:r>
    </w:p>
    <w:p w14:paraId="6F25DA0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осуществление экологической пропаганды на территории Санкт-Петербурга;</w:t>
      </w:r>
      <w:r w:rsidRPr="00167F6D">
        <w:rPr>
          <w:rFonts w:ascii="Arial" w:hAnsi="Arial" w:cs="Arial"/>
        </w:rPr>
        <w:br/>
      </w:r>
    </w:p>
    <w:p w14:paraId="1A29EDD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организация и проведение научно-практических конференций, лекториев, семинаров, "круглых столов" и иных форм собрания граждан для решения, обсуждения вопросов в области охраны окружающей среды, рационального природопользования, экологической безопасности;</w:t>
      </w:r>
      <w:r w:rsidRPr="00167F6D">
        <w:rPr>
          <w:rFonts w:ascii="Arial" w:hAnsi="Arial" w:cs="Arial"/>
        </w:rPr>
        <w:br/>
      </w:r>
    </w:p>
    <w:p w14:paraId="559582C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издание литературы по вопросам охраны окружающей среды, обеспечения экологической безопасности и природопользования;</w:t>
      </w:r>
      <w:r w:rsidRPr="00167F6D">
        <w:rPr>
          <w:rFonts w:ascii="Arial" w:hAnsi="Arial" w:cs="Arial"/>
        </w:rPr>
        <w:br/>
      </w:r>
    </w:p>
    <w:p w14:paraId="63C7F9C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проведение международных, всероссийских, региональных и местных массовых природоохранных акций, конкурсов, фестивалей, выставок, посвященных вопросам охраны окружающей среды, рационального природопользования, экологической безопасности;</w:t>
      </w:r>
      <w:r w:rsidRPr="00167F6D">
        <w:rPr>
          <w:rFonts w:ascii="Arial" w:hAnsi="Arial" w:cs="Arial"/>
        </w:rPr>
        <w:br/>
      </w:r>
    </w:p>
    <w:p w14:paraId="09C6BC3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6) иные формы, не противоречащие действующему законодательству.</w:t>
      </w:r>
      <w:r w:rsidRPr="00167F6D">
        <w:rPr>
          <w:rFonts w:ascii="Arial" w:hAnsi="Arial" w:cs="Arial"/>
        </w:rPr>
        <w:br/>
      </w:r>
    </w:p>
    <w:p w14:paraId="28301B5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Экологическая пропаганда на территории Санкт-Петербурга осуществляется через средства массовой информации, в том числе посредством выпуска специализированных радио- и телепрограмм, социальной рекламы, фильмов, программ и передач, печатных изданий, посвященных вопросам охраны окружающей среды, рационального природопользования, экологической безопасности, и в иных формах, не противоречащих законодательству Российской Федерации и законодательству Санкт-Петербурга.</w:t>
      </w:r>
      <w:r w:rsidRPr="00167F6D">
        <w:rPr>
          <w:rFonts w:ascii="Arial" w:hAnsi="Arial" w:cs="Arial"/>
        </w:rPr>
        <w:br/>
      </w:r>
    </w:p>
    <w:p w14:paraId="5894E43E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10. Права граждан, общественных и иных некоммерческих организаций в области экологического просвещения, экологического образования и формирования экологической культуры на территории Санкт-Петербурга</w:t>
      </w:r>
    </w:p>
    <w:p w14:paraId="6304F4F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0377F4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Граждане, общественные и иные некоммерческие организации в области экологического просвещения, экологического образования и формирования экологической культуры на территории Санкт-Петербурга имеют право в </w:t>
      </w:r>
      <w:r w:rsidRPr="00167F6D">
        <w:rPr>
          <w:rFonts w:ascii="Arial" w:hAnsi="Arial" w:cs="Arial"/>
        </w:rPr>
        <w:lastRenderedPageBreak/>
        <w:t>соответствии с законодательством Российской Федерации и законодательством Санкт-Петербурга:</w:t>
      </w:r>
      <w:r w:rsidRPr="00167F6D">
        <w:rPr>
          <w:rFonts w:ascii="Arial" w:hAnsi="Arial" w:cs="Arial"/>
        </w:rPr>
        <w:br/>
      </w:r>
    </w:p>
    <w:p w14:paraId="7C1A99C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вносить в органы государственной власти Санкт-Петербурга предложения по вопросам экологического просвещения, экологического образования и формирования экологической культуры на территории Санкт-Петербурга;</w:t>
      </w:r>
      <w:r w:rsidRPr="00167F6D">
        <w:rPr>
          <w:rFonts w:ascii="Arial" w:hAnsi="Arial" w:cs="Arial"/>
        </w:rPr>
        <w:br/>
      </w:r>
    </w:p>
    <w:p w14:paraId="238BA44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участвовать в заседаниях координационного совета в порядке, установленном Правительством Санкт-Петербурга;</w:t>
      </w:r>
      <w:r w:rsidRPr="00167F6D">
        <w:rPr>
          <w:rFonts w:ascii="Arial" w:hAnsi="Arial" w:cs="Arial"/>
        </w:rPr>
        <w:br/>
      </w:r>
    </w:p>
    <w:p w14:paraId="3F2AA21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получать достоверную информацию о состоянии окружающей среды, необходимую для осуществления деятельности по экологическому просвещению, экологическому образованию и формированию экологической культуры на территории Санкт-Петербурга;</w:t>
      </w:r>
      <w:r w:rsidRPr="00167F6D">
        <w:rPr>
          <w:rFonts w:ascii="Arial" w:hAnsi="Arial" w:cs="Arial"/>
        </w:rPr>
        <w:br/>
      </w:r>
    </w:p>
    <w:p w14:paraId="61994C2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осуществлять экологическое просвещение в формах, предусмотренных пунктом 2 статьи 9 настоящего Кодекса;</w:t>
      </w:r>
      <w:r w:rsidRPr="00167F6D">
        <w:rPr>
          <w:rFonts w:ascii="Arial" w:hAnsi="Arial" w:cs="Arial"/>
        </w:rPr>
        <w:br/>
      </w:r>
    </w:p>
    <w:p w14:paraId="510C7C4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осуществлять иные права в области экологического просвещения, экологического образования и формирования экологической культуры в соответствии с законодательством.</w:t>
      </w:r>
      <w:r w:rsidRPr="00167F6D">
        <w:rPr>
          <w:rFonts w:ascii="Arial" w:hAnsi="Arial" w:cs="Arial"/>
        </w:rPr>
        <w:br/>
      </w:r>
    </w:p>
    <w:p w14:paraId="67082AB2" w14:textId="77777777" w:rsidR="00167F6D" w:rsidRPr="00167F6D" w:rsidRDefault="00167F6D" w:rsidP="00167F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Раздел IV. Охрана и использование природных объектов и комплексов на территории Санкт-Петербурга</w:t>
      </w:r>
    </w:p>
    <w:p w14:paraId="3F5AE161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Глава 1. Охрана и использование объектов животного мира и среды их обитания на территории Санкт-Петербурга</w:t>
      </w:r>
    </w:p>
    <w:p w14:paraId="1C85239A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11. Виды пользования животным миром на территории Санкт-Петербурга</w:t>
      </w:r>
    </w:p>
    <w:p w14:paraId="3AB38AD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4E2F17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На территории Санкт-Петербурга могут осуществляться следующие виды пользования животным миром:</w:t>
      </w:r>
      <w:r w:rsidRPr="00167F6D">
        <w:rPr>
          <w:rFonts w:ascii="Arial" w:hAnsi="Arial" w:cs="Arial"/>
        </w:rPr>
        <w:br/>
      </w:r>
    </w:p>
    <w:p w14:paraId="6155358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охота;</w:t>
      </w:r>
      <w:r w:rsidRPr="00167F6D">
        <w:rPr>
          <w:rFonts w:ascii="Arial" w:hAnsi="Arial" w:cs="Arial"/>
        </w:rPr>
        <w:br/>
      </w:r>
    </w:p>
    <w:p w14:paraId="1CF3155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рыболовство, включая добычу водных беспозвоночных и морских млекопитающих;</w:t>
      </w:r>
      <w:r w:rsidRPr="00167F6D">
        <w:rPr>
          <w:rFonts w:ascii="Arial" w:hAnsi="Arial" w:cs="Arial"/>
        </w:rPr>
        <w:br/>
      </w:r>
    </w:p>
    <w:p w14:paraId="3487A02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добыча объектов животного мира, не отнесенных к охотничьим ресурсам и водным биологическим ресурсам;</w:t>
      </w:r>
      <w:r w:rsidRPr="00167F6D">
        <w:rPr>
          <w:rFonts w:ascii="Arial" w:hAnsi="Arial" w:cs="Arial"/>
        </w:rPr>
        <w:br/>
      </w:r>
    </w:p>
    <w:p w14:paraId="5216B17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4) использование полезных свойств жизнедеятельности объектов животного мира - </w:t>
      </w:r>
      <w:proofErr w:type="spellStart"/>
      <w:r w:rsidRPr="00167F6D">
        <w:rPr>
          <w:rFonts w:ascii="Arial" w:hAnsi="Arial" w:cs="Arial"/>
        </w:rPr>
        <w:t>почвообразователей</w:t>
      </w:r>
      <w:proofErr w:type="spellEnd"/>
      <w:r w:rsidRPr="00167F6D">
        <w:rPr>
          <w:rFonts w:ascii="Arial" w:hAnsi="Arial" w:cs="Arial"/>
        </w:rPr>
        <w:t xml:space="preserve">, естественных санитаров окружающей среды, опылителей растений, </w:t>
      </w:r>
      <w:proofErr w:type="spellStart"/>
      <w:r w:rsidRPr="00167F6D">
        <w:rPr>
          <w:rFonts w:ascii="Arial" w:hAnsi="Arial" w:cs="Arial"/>
        </w:rPr>
        <w:t>биофильтраторов</w:t>
      </w:r>
      <w:proofErr w:type="spellEnd"/>
      <w:r w:rsidRPr="00167F6D">
        <w:rPr>
          <w:rFonts w:ascii="Arial" w:hAnsi="Arial" w:cs="Arial"/>
        </w:rPr>
        <w:t xml:space="preserve"> и других;</w:t>
      </w:r>
      <w:r w:rsidRPr="00167F6D">
        <w:rPr>
          <w:rFonts w:ascii="Arial" w:hAnsi="Arial" w:cs="Arial"/>
        </w:rPr>
        <w:br/>
      </w:r>
    </w:p>
    <w:p w14:paraId="4BA2BA6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обитания;</w:t>
      </w:r>
      <w:r w:rsidRPr="00167F6D">
        <w:rPr>
          <w:rFonts w:ascii="Arial" w:hAnsi="Arial" w:cs="Arial"/>
        </w:rPr>
        <w:br/>
      </w:r>
    </w:p>
    <w:p w14:paraId="3CD7018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6) извлечение полезных свойств жизнедеятельности объектов животного мира - </w:t>
      </w:r>
      <w:proofErr w:type="spellStart"/>
      <w:r w:rsidRPr="00167F6D">
        <w:rPr>
          <w:rFonts w:ascii="Arial" w:hAnsi="Arial" w:cs="Arial"/>
        </w:rPr>
        <w:t>почвообразователей</w:t>
      </w:r>
      <w:proofErr w:type="spellEnd"/>
      <w:r w:rsidRPr="00167F6D">
        <w:rPr>
          <w:rFonts w:ascii="Arial" w:hAnsi="Arial" w:cs="Arial"/>
        </w:rPr>
        <w:t xml:space="preserve">, естественных санитаров окружающей среды, </w:t>
      </w:r>
      <w:r w:rsidRPr="00167F6D">
        <w:rPr>
          <w:rFonts w:ascii="Arial" w:hAnsi="Arial" w:cs="Arial"/>
        </w:rPr>
        <w:lastRenderedPageBreak/>
        <w:t xml:space="preserve">опылителей растений, </w:t>
      </w:r>
      <w:proofErr w:type="spellStart"/>
      <w:r w:rsidRPr="00167F6D">
        <w:rPr>
          <w:rFonts w:ascii="Arial" w:hAnsi="Arial" w:cs="Arial"/>
        </w:rPr>
        <w:t>биофильтраторов</w:t>
      </w:r>
      <w:proofErr w:type="spellEnd"/>
      <w:r w:rsidRPr="00167F6D">
        <w:rPr>
          <w:rFonts w:ascii="Arial" w:hAnsi="Arial" w:cs="Arial"/>
        </w:rPr>
        <w:t xml:space="preserve"> и других;</w:t>
      </w:r>
      <w:r w:rsidRPr="00167F6D">
        <w:rPr>
          <w:rFonts w:ascii="Arial" w:hAnsi="Arial" w:cs="Arial"/>
        </w:rPr>
        <w:br/>
      </w:r>
    </w:p>
    <w:p w14:paraId="1F6168C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7) получение продуктов жизнедеятельности объектов животного мира.</w:t>
      </w:r>
      <w:r w:rsidRPr="00167F6D">
        <w:rPr>
          <w:rFonts w:ascii="Arial" w:hAnsi="Arial" w:cs="Arial"/>
        </w:rPr>
        <w:br/>
      </w:r>
    </w:p>
    <w:p w14:paraId="76FDC653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Глава 2. Особо охраняемые природные территории регионального значения</w:t>
      </w:r>
    </w:p>
    <w:p w14:paraId="00AE6028" w14:textId="77777777" w:rsidR="00167F6D" w:rsidRPr="00167F6D" w:rsidRDefault="00167F6D" w:rsidP="00167F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(Название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</w:p>
    <w:p w14:paraId="3CAB97B4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12. Общие положения об особо охраняемых природных территориях регионального значения</w:t>
      </w:r>
    </w:p>
    <w:p w14:paraId="1DE79E93" w14:textId="77777777" w:rsidR="00167F6D" w:rsidRPr="00167F6D" w:rsidRDefault="00167F6D" w:rsidP="00167F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(Название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</w:p>
    <w:p w14:paraId="59BB259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К особо охраняемым природным территориям регионального значения (далее - особо охраняемые природные территории) относятся:</w:t>
      </w:r>
    </w:p>
    <w:p w14:paraId="7B9E414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</w:p>
    <w:p w14:paraId="013A89A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природные парки;</w:t>
      </w:r>
      <w:r w:rsidRPr="00167F6D">
        <w:rPr>
          <w:rFonts w:ascii="Arial" w:hAnsi="Arial" w:cs="Arial"/>
        </w:rPr>
        <w:br/>
      </w:r>
    </w:p>
    <w:p w14:paraId="3DBF64C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государственные природные заказники;</w:t>
      </w:r>
      <w:r w:rsidRPr="00167F6D">
        <w:rPr>
          <w:rFonts w:ascii="Arial" w:hAnsi="Arial" w:cs="Arial"/>
        </w:rPr>
        <w:br/>
      </w:r>
    </w:p>
    <w:p w14:paraId="7289ADA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памятники природы;</w:t>
      </w:r>
      <w:r w:rsidRPr="00167F6D">
        <w:rPr>
          <w:rFonts w:ascii="Arial" w:hAnsi="Arial" w:cs="Arial"/>
        </w:rPr>
        <w:br/>
      </w:r>
    </w:p>
    <w:p w14:paraId="26D723E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дендрологические парки и ботанические сады.</w:t>
      </w:r>
      <w:r w:rsidRPr="00167F6D">
        <w:rPr>
          <w:rFonts w:ascii="Arial" w:hAnsi="Arial" w:cs="Arial"/>
        </w:rPr>
        <w:br/>
      </w:r>
    </w:p>
    <w:p w14:paraId="2688245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В целях защиты и охраны особо охраняемых природных территорий в границах таких территорий устанавливается режим особой охраны, представляющий собой систему ограничений и запретов в отношении хозяйственной и иной деятельности, которая причиняет или может причинить вред природным комплексам и объектам особо охраняемых природных территорий.</w:t>
      </w:r>
      <w:r w:rsidRPr="00167F6D">
        <w:rPr>
          <w:rFonts w:ascii="Arial" w:hAnsi="Arial" w:cs="Arial"/>
        </w:rPr>
        <w:br/>
      </w:r>
    </w:p>
    <w:p w14:paraId="4FE5E60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В границах особо охраняемой природной территории запрещается предоставление земельных участков для осуществления деятельности, противоречащей режиму особой охраны указанной территории.</w:t>
      </w:r>
      <w:r w:rsidRPr="00167F6D">
        <w:rPr>
          <w:rFonts w:ascii="Arial" w:hAnsi="Arial" w:cs="Arial"/>
        </w:rPr>
        <w:br/>
      </w:r>
    </w:p>
    <w:p w14:paraId="41B699F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устанавливаются охранные зоны. Решения об установлении, изменении, о прекращении существования охранных зон особо охраняемых природных территорий принимаются Губернатором Санкт-Петербурга.</w:t>
      </w:r>
    </w:p>
    <w:p w14:paraId="153EA45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</w:p>
    <w:p w14:paraId="1F33ECE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3. Пункт исключен с 23 июля 2019 года - Закон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редакцию.</w:t>
      </w:r>
      <w:r w:rsidRPr="00167F6D">
        <w:rPr>
          <w:rFonts w:ascii="Arial" w:hAnsi="Arial" w:cs="Arial"/>
        </w:rPr>
        <w:br/>
      </w:r>
    </w:p>
    <w:p w14:paraId="2615574E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13. Природные парки</w:t>
      </w:r>
    </w:p>
    <w:p w14:paraId="1BC313F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1. Природные парки являются особо охраняемыми природными территориями, в границах которых выделяются зоны, имеющие экологическое, культурное или рекреационное назначение, и соответственно этому </w:t>
      </w:r>
      <w:r w:rsidRPr="00167F6D">
        <w:rPr>
          <w:rFonts w:ascii="Arial" w:hAnsi="Arial" w:cs="Arial"/>
        </w:rPr>
        <w:lastRenderedPageBreak/>
        <w:t>устанавливаются запреты и ограничения экономической и иной деятельности.</w:t>
      </w:r>
      <w:r w:rsidRPr="00167F6D">
        <w:rPr>
          <w:rFonts w:ascii="Arial" w:hAnsi="Arial" w:cs="Arial"/>
        </w:rPr>
        <w:br/>
      </w:r>
    </w:p>
    <w:p w14:paraId="25E0DEC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Природные парки создаются по решению Правительства Санкт-Петербурга, которое подлежит согласованию:</w:t>
      </w:r>
      <w:r w:rsidRPr="00167F6D">
        <w:rPr>
          <w:rFonts w:ascii="Arial" w:hAnsi="Arial" w:cs="Arial"/>
        </w:rPr>
        <w:br/>
      </w:r>
    </w:p>
    <w:p w14:paraId="3ECED35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с уполномоченным федеральным органом исполнительной власти в области охраны окружающей среды;</w:t>
      </w:r>
      <w:r w:rsidRPr="00167F6D">
        <w:rPr>
          <w:rFonts w:ascii="Arial" w:hAnsi="Arial" w:cs="Arial"/>
        </w:rPr>
        <w:br/>
      </w:r>
    </w:p>
    <w:p w14:paraId="1F8F0ED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с федеральными органами исполнительной власти в области обороны страны и безопасности государства, если предполагается, что в границах природных парков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167F6D">
        <w:rPr>
          <w:rFonts w:ascii="Arial" w:hAnsi="Arial" w:cs="Arial"/>
        </w:rPr>
        <w:br/>
      </w:r>
    </w:p>
    <w:p w14:paraId="4E39449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Управление природными парками осуществляется государственными учреждениями Санкт-Петербурга, созданными в установленном законодательством Российской Федерации порядке.</w:t>
      </w:r>
      <w:r w:rsidRPr="00167F6D">
        <w:rPr>
          <w:rFonts w:ascii="Arial" w:hAnsi="Arial" w:cs="Arial"/>
        </w:rPr>
        <w:br/>
      </w:r>
    </w:p>
    <w:p w14:paraId="06084F3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4. Положение о природном парке утверждается Правительством Санкт-Петербурга.</w:t>
      </w:r>
      <w:r w:rsidRPr="00167F6D">
        <w:rPr>
          <w:rFonts w:ascii="Arial" w:hAnsi="Arial" w:cs="Arial"/>
        </w:rPr>
        <w:br/>
      </w:r>
    </w:p>
    <w:p w14:paraId="07D2961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Конкретные особенности, зонирование и режим каждого природного парка определяются положением об этом природном парке, утверждаемым Правительством Санкт-Петербурга по согласованию с федеральным органом исполнительной власти в области охраны окружающей среды с учетом требований статьи 17 настоящего Кодекса.</w:t>
      </w:r>
    </w:p>
    <w:p w14:paraId="34D5C0C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13 октября 2018 года Законом Санкт-Петербурга от 2 октября 2018 года N </w:t>
      </w:r>
      <w:proofErr w:type="gramStart"/>
      <w:r w:rsidRPr="00167F6D">
        <w:rPr>
          <w:rFonts w:ascii="Arial" w:hAnsi="Arial" w:cs="Arial"/>
        </w:rPr>
        <w:t>475-103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0751A83A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14. Государственные природные заказники</w:t>
      </w:r>
    </w:p>
    <w:p w14:paraId="62AF7E4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Государственными природными заказниками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167F6D">
        <w:rPr>
          <w:rFonts w:ascii="Arial" w:hAnsi="Arial" w:cs="Arial"/>
        </w:rPr>
        <w:br/>
      </w:r>
    </w:p>
    <w:p w14:paraId="018D49E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Государственные природные заказники создаются по решению Правительства Санкт-Петербурга, которое подлежит согласованию:</w:t>
      </w:r>
      <w:r w:rsidRPr="00167F6D">
        <w:rPr>
          <w:rFonts w:ascii="Arial" w:hAnsi="Arial" w:cs="Arial"/>
        </w:rPr>
        <w:br/>
      </w:r>
    </w:p>
    <w:p w14:paraId="24582AE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с уполномоченным федеральным органом исполнительной власти в области охраны окружающей среды;</w:t>
      </w:r>
      <w:r w:rsidRPr="00167F6D">
        <w:rPr>
          <w:rFonts w:ascii="Arial" w:hAnsi="Arial" w:cs="Arial"/>
        </w:rPr>
        <w:br/>
      </w:r>
    </w:p>
    <w:p w14:paraId="6571FA6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с федеральными органами исполнительной власти в области обороны страны и безопасности государства, если предполагается, что в границах государственных природных заказников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167F6D">
        <w:rPr>
          <w:rFonts w:ascii="Arial" w:hAnsi="Arial" w:cs="Arial"/>
        </w:rPr>
        <w:br/>
      </w:r>
    </w:p>
    <w:p w14:paraId="609FAEF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2_1. Государственные природные заказники в Санкт-Петербурге могут быть созданы также путем преобразования государственных природных заказников федерального значения в порядке, установленном федеральным законодательством.</w:t>
      </w:r>
    </w:p>
    <w:p w14:paraId="69076F8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lastRenderedPageBreak/>
        <w:t xml:space="preserve">(Пункт дополнительно включен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)</w:t>
      </w:r>
    </w:p>
    <w:p w14:paraId="5D4F54C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Управление государственными природными заказниками осуществляется организациями, уполномоченными Правительством Санкт-Петербурга.</w:t>
      </w:r>
      <w:r w:rsidRPr="00167F6D">
        <w:rPr>
          <w:rFonts w:ascii="Arial" w:hAnsi="Arial" w:cs="Arial"/>
        </w:rPr>
        <w:br/>
      </w:r>
    </w:p>
    <w:p w14:paraId="477541D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4. Задачи и особенности режима особой охраны конкретного государственного природного заказника определяются Правительством Санкт-Петербурга с учетом требований статьи 17 настоящего Кодекса.</w:t>
      </w:r>
    </w:p>
    <w:p w14:paraId="786BE19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(Пункт в редакции, введенной в действие с 13 октября 2018 года Законом Санкт-Петербурга от 2 октября 2018 года N </w:t>
      </w:r>
      <w:proofErr w:type="gramStart"/>
      <w:r w:rsidRPr="00167F6D">
        <w:rPr>
          <w:rFonts w:ascii="Arial" w:hAnsi="Arial" w:cs="Arial"/>
        </w:rPr>
        <w:t>475-103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5DBA7429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15. Памятники природы</w:t>
      </w:r>
    </w:p>
    <w:p w14:paraId="5507311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FF43F2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происхождения, расположенные на территории Санкт-Петербурга, объявляются Правительством Санкт-Петербурга памятниками природы, а территории, занятые ими, - особо охраняемыми природными территориями.</w:t>
      </w:r>
      <w:r w:rsidRPr="00167F6D">
        <w:rPr>
          <w:rFonts w:ascii="Arial" w:hAnsi="Arial" w:cs="Arial"/>
        </w:rPr>
        <w:br/>
      </w:r>
    </w:p>
    <w:p w14:paraId="2827097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При принятии решения об объявлении природных комплексов и объектов памятниками природы Правительство Санкт-Петербурга утверждает границы особо охраняемой природной территории, занимаемой памятником природы, и определяет режим особой охраны территории памятника природы, а также утверждает паспорт данного памятника природы с учетом требований статьи 17 настоящего Кодекса.</w:t>
      </w:r>
    </w:p>
    <w:p w14:paraId="7CA3F03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13 октября 2018 года Законом Санкт-Петербурга от 2 октября 2018 года N </w:t>
      </w:r>
      <w:proofErr w:type="gramStart"/>
      <w:r w:rsidRPr="00167F6D">
        <w:rPr>
          <w:rFonts w:ascii="Arial" w:hAnsi="Arial" w:cs="Arial"/>
        </w:rPr>
        <w:t>475-103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3842D508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16. Дендрологические парки и ботанические сады</w:t>
      </w:r>
    </w:p>
    <w:p w14:paraId="76F35B2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0FD2A2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Дендрологические парки и ботанические сады создаются по решению Правительства Санкт-Петербурга для формирования специальных коллекций растений в целях сохранения растительного мира и его разнообразия.</w:t>
      </w:r>
      <w:r w:rsidRPr="00167F6D">
        <w:rPr>
          <w:rFonts w:ascii="Arial" w:hAnsi="Arial" w:cs="Arial"/>
        </w:rPr>
        <w:br/>
      </w:r>
    </w:p>
    <w:p w14:paraId="3B46261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Управление дендрологическими парками и ботаническими садами осуществляется исполнительными органами государственной власти Санкт-Петербурга, уполномоченными Правительством Санкт-Петербурга, и подведомственными им государственными учреждениями Санкт-Петербурга.</w:t>
      </w:r>
      <w:r w:rsidRPr="00167F6D">
        <w:rPr>
          <w:rFonts w:ascii="Arial" w:hAnsi="Arial" w:cs="Arial"/>
        </w:rPr>
        <w:br/>
      </w:r>
    </w:p>
    <w:p w14:paraId="0D30A5D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Задачи, функциональное зонирование и особенности режима особой охраны территории конкретного дендрологического парка и ботанического сада определяются в положениях о них, утверждаемых Правительством Санкт-Петербурга с учетом требований статьи 17 настоящего Кодекса.</w:t>
      </w:r>
    </w:p>
    <w:p w14:paraId="1E57D0C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29F10C5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br/>
      </w:r>
    </w:p>
    <w:p w14:paraId="1F72C889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17. Положение об особо охраняемой природной территории (паспорт особо охраняемой природной территории)</w:t>
      </w:r>
    </w:p>
    <w:p w14:paraId="1183F75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lastRenderedPageBreak/>
        <w:t>1. Положение об особо охраняемой природной территории (паспорт особо охраняемой природной территории) включает в себя следующие сведения:</w:t>
      </w:r>
      <w:r w:rsidRPr="00167F6D">
        <w:rPr>
          <w:rFonts w:ascii="Arial" w:hAnsi="Arial" w:cs="Arial"/>
        </w:rPr>
        <w:br/>
      </w:r>
    </w:p>
    <w:p w14:paraId="0EB416E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наименование особо охраняемой природной территории;</w:t>
      </w:r>
      <w:r w:rsidRPr="00167F6D">
        <w:rPr>
          <w:rFonts w:ascii="Arial" w:hAnsi="Arial" w:cs="Arial"/>
        </w:rPr>
        <w:br/>
      </w:r>
    </w:p>
    <w:p w14:paraId="2DDF570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описание целей и задач создания особо охраняемой природной территории;</w:t>
      </w:r>
      <w:r w:rsidRPr="00167F6D">
        <w:rPr>
          <w:rFonts w:ascii="Arial" w:hAnsi="Arial" w:cs="Arial"/>
        </w:rPr>
        <w:br/>
      </w:r>
    </w:p>
    <w:p w14:paraId="6C1ADA2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описание местоположения особо охраняемой природной территории с указанием ее площади и приложением карты границ;</w:t>
      </w:r>
      <w:r w:rsidRPr="00167F6D">
        <w:rPr>
          <w:rFonts w:ascii="Arial" w:hAnsi="Arial" w:cs="Arial"/>
        </w:rPr>
        <w:br/>
      </w:r>
    </w:p>
    <w:p w14:paraId="5D30A50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сведения об охраняемых природных комплексах и объектах, а также объектах исторического и культурного наследия, расположенных на особо охраняемой природной территории (при их наличии);</w:t>
      </w:r>
      <w:r w:rsidRPr="00167F6D">
        <w:rPr>
          <w:rFonts w:ascii="Arial" w:hAnsi="Arial" w:cs="Arial"/>
        </w:rPr>
        <w:br/>
      </w:r>
    </w:p>
    <w:p w14:paraId="2E37A55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сведения о режиме (режимах) особой охраны особо охраняемой природной территории;</w:t>
      </w:r>
      <w:r w:rsidRPr="00167F6D">
        <w:rPr>
          <w:rFonts w:ascii="Arial" w:hAnsi="Arial" w:cs="Arial"/>
        </w:rPr>
        <w:br/>
      </w:r>
    </w:p>
    <w:p w14:paraId="27CE72A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сведения о земельных участках, расположенных в границах особо охраняемой природной территории, с указанием их кадастровых номеров, размеров площади и видов разрешенного использования;</w:t>
      </w:r>
      <w:r w:rsidRPr="00167F6D">
        <w:rPr>
          <w:rFonts w:ascii="Arial" w:hAnsi="Arial" w:cs="Arial"/>
        </w:rPr>
        <w:br/>
      </w:r>
    </w:p>
    <w:p w14:paraId="3611B3D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виды разрешенного использования земельных участков, расположенных в границах особо охраняемой природной территории;</w:t>
      </w:r>
    </w:p>
    <w:p w14:paraId="602DB91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30 марта 2020 года Законом Санкт-Петербурга от 18 марта 2020 года N </w:t>
      </w:r>
      <w:proofErr w:type="gramStart"/>
      <w:r w:rsidRPr="00167F6D">
        <w:rPr>
          <w:rFonts w:ascii="Arial" w:hAnsi="Arial" w:cs="Arial"/>
        </w:rPr>
        <w:t>115-25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5521993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основные и вспомогательные виды разрешенного использования земельных участков применительно к каждой функциональной зоне особо охраняемой природной территории в случае зонирования особо охраняемой природной территории;</w:t>
      </w:r>
    </w:p>
    <w:p w14:paraId="04FFBD3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предельные (максимальные и (или) минимальные) параметры разрешенного строительства, реконструкции объектов капитального строительства в случаях, если разрешенное использование земельных участков в границах особо охраняемой природной территории допускает строительство на них;</w:t>
      </w:r>
      <w:r w:rsidRPr="00167F6D">
        <w:rPr>
          <w:rFonts w:ascii="Arial" w:hAnsi="Arial" w:cs="Arial"/>
        </w:rPr>
        <w:br/>
      </w:r>
    </w:p>
    <w:p w14:paraId="620B49A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иные сведения.</w:t>
      </w:r>
      <w:r w:rsidRPr="00167F6D">
        <w:rPr>
          <w:rFonts w:ascii="Arial" w:hAnsi="Arial" w:cs="Arial"/>
        </w:rPr>
        <w:br/>
      </w:r>
    </w:p>
    <w:p w14:paraId="6614DDC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Положение о природном парке, помимо сведений, указанных в пункте 1 настоящей статьи, включает сведения, указанные в пункте 4 статьи 13 настоящего Кодекса.</w:t>
      </w:r>
    </w:p>
    <w:p w14:paraId="498E481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(Статья в редакции, введенной в действие с 23 июля 2019 года Законом Санкт-Петербурга от 11 июля 2019 года N </w:t>
      </w:r>
      <w:proofErr w:type="gramStart"/>
      <w:r w:rsidRPr="00167F6D">
        <w:rPr>
          <w:rFonts w:ascii="Arial" w:hAnsi="Arial" w:cs="Arial"/>
        </w:rPr>
        <w:t>384-96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727121F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br/>
      </w:r>
    </w:p>
    <w:p w14:paraId="793067ED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Глава 3. Охрана редких и находящихся под угрозой исчезновения объектов животного и растительного мира на территории Санкт-Петербурга</w:t>
      </w:r>
    </w:p>
    <w:p w14:paraId="510FEAA7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18. Охрана редких и находящихся под угрозой исчезновения объектов животного и растительного мира на территории Санкт-Петербурга</w:t>
      </w:r>
    </w:p>
    <w:p w14:paraId="6AA9F6B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1. Красная книга Санкт-Петербурга (далее - Красная книга) учреждается в целях охраны и учета редких и находящихся под угрозой исчезновения объектов </w:t>
      </w:r>
      <w:r w:rsidRPr="00167F6D">
        <w:rPr>
          <w:rFonts w:ascii="Arial" w:hAnsi="Arial" w:cs="Arial"/>
        </w:rPr>
        <w:lastRenderedPageBreak/>
        <w:t>животного и растительного мира, обитающих (произрастающих) на территории (акватории) Санкт-Петербурга, и издается не реже одного раза в 10 лет.</w:t>
      </w:r>
      <w:r w:rsidRPr="00167F6D">
        <w:rPr>
          <w:rFonts w:ascii="Arial" w:hAnsi="Arial" w:cs="Arial"/>
        </w:rPr>
        <w:br/>
      </w:r>
    </w:p>
    <w:p w14:paraId="156B83F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Красная книга ведется на основании систематически обновляемых данных о состоянии, распространении, мерах охраны об объектах животного и растительного мира.</w:t>
      </w:r>
      <w:r w:rsidRPr="00167F6D">
        <w:rPr>
          <w:rFonts w:ascii="Arial" w:hAnsi="Arial" w:cs="Arial"/>
        </w:rPr>
        <w:br/>
      </w:r>
    </w:p>
    <w:p w14:paraId="58B30D6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Структура, состав и содержание Красной книги определяются Правительством Санкт-Петербурга с учетом положений статей 20 и 23 настоящего Кодекса.</w:t>
      </w:r>
      <w:r w:rsidRPr="00167F6D">
        <w:rPr>
          <w:rFonts w:ascii="Arial" w:hAnsi="Arial" w:cs="Arial"/>
        </w:rPr>
        <w:br/>
      </w:r>
    </w:p>
    <w:p w14:paraId="6816CEE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4. Правительство Санкт-Петербурга устанавливает порядок ведения Красной книги, а также порядок сохранения генетического фонда редких и находящихся под угрозой исчезновения объектов животного и растительного мира на территории Санкт-Петербурга в низкотемпературных генетических банках и в искусственно созданной среде обитания.</w:t>
      </w:r>
      <w:r w:rsidRPr="00167F6D">
        <w:rPr>
          <w:rFonts w:ascii="Arial" w:hAnsi="Arial" w:cs="Arial"/>
        </w:rPr>
        <w:br/>
      </w:r>
    </w:p>
    <w:p w14:paraId="4E0BAE75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19. Объекты животного и растительного мира, включаемые в Красную книгу</w:t>
      </w:r>
    </w:p>
    <w:p w14:paraId="3130B01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3E070A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В Красную книгу включаются объекты животного и растительного мира, которые нуждаются в особых мерах охраны на территории Санкт-Петербурга:</w:t>
      </w:r>
      <w:r w:rsidRPr="00167F6D">
        <w:rPr>
          <w:rFonts w:ascii="Arial" w:hAnsi="Arial" w:cs="Arial"/>
        </w:rPr>
        <w:br/>
      </w:r>
    </w:p>
    <w:p w14:paraId="444E414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находящиеся под угрозой исчезновения объекты животного и растительного мира;</w:t>
      </w:r>
      <w:r w:rsidRPr="00167F6D">
        <w:rPr>
          <w:rFonts w:ascii="Arial" w:hAnsi="Arial" w:cs="Arial"/>
        </w:rPr>
        <w:br/>
      </w:r>
    </w:p>
    <w:p w14:paraId="092C459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уязвимые, эндемичные и редкие объекты животного и растительного мира, охрана которых важна для сохранения фауны и флоры природно-климатической зоны, в которой располагается Санкт-Петербург;</w:t>
      </w:r>
      <w:r w:rsidRPr="00167F6D">
        <w:rPr>
          <w:rFonts w:ascii="Arial" w:hAnsi="Arial" w:cs="Arial"/>
        </w:rPr>
        <w:br/>
      </w:r>
    </w:p>
    <w:p w14:paraId="0276C68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объекты животного и растительного мира, реальная или потенциальная хозяйственная ценность которых установлена и численность которых при существующих темпах эксплуатации может существенно уменьшиться;</w:t>
      </w:r>
      <w:r w:rsidRPr="00167F6D">
        <w:rPr>
          <w:rFonts w:ascii="Arial" w:hAnsi="Arial" w:cs="Arial"/>
        </w:rPr>
        <w:br/>
      </w:r>
    </w:p>
    <w:p w14:paraId="21AA77D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объекты животного и растительного мира, которым не требуется срочных мер охраны, но в силу уязвимости (в том числе обитающие на границе ареала, естественно редкие) необходим государственный контроль над их состоянием;</w:t>
      </w:r>
      <w:r w:rsidRPr="00167F6D">
        <w:rPr>
          <w:rFonts w:ascii="Arial" w:hAnsi="Arial" w:cs="Arial"/>
        </w:rPr>
        <w:br/>
      </w:r>
    </w:p>
    <w:p w14:paraId="23C359C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объекты животного и растительного мира, подпадающие под действие международных соглашений и конвенций, а также межрегиональных соглашений.</w:t>
      </w:r>
      <w:r w:rsidRPr="00167F6D">
        <w:rPr>
          <w:rFonts w:ascii="Arial" w:hAnsi="Arial" w:cs="Arial"/>
        </w:rPr>
        <w:br/>
      </w:r>
    </w:p>
    <w:p w14:paraId="18590C41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20. Ведение Красной книги</w:t>
      </w:r>
    </w:p>
    <w:p w14:paraId="2B37D9F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8B226C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Ведение Красной книги включает:</w:t>
      </w:r>
      <w:r w:rsidRPr="00167F6D">
        <w:rPr>
          <w:rFonts w:ascii="Arial" w:hAnsi="Arial" w:cs="Arial"/>
        </w:rPr>
        <w:br/>
      </w:r>
    </w:p>
    <w:p w14:paraId="0586B42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сбор и анализ данных об объектах животного и растительного мира, занесенных и рекомендуемых к занесению в Красную книгу;</w:t>
      </w:r>
      <w:r w:rsidRPr="00167F6D">
        <w:rPr>
          <w:rFonts w:ascii="Arial" w:hAnsi="Arial" w:cs="Arial"/>
        </w:rPr>
        <w:br/>
      </w:r>
    </w:p>
    <w:p w14:paraId="1BB917E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2) создание и пополнение банка данных (в том числе электронной базы данных) по объектам животного и растительного мира, занесенным и </w:t>
      </w:r>
      <w:r w:rsidRPr="00167F6D">
        <w:rPr>
          <w:rFonts w:ascii="Arial" w:hAnsi="Arial" w:cs="Arial"/>
        </w:rPr>
        <w:lastRenderedPageBreak/>
        <w:t>рекомендуемым к занесению в Красную книгу;</w:t>
      </w:r>
      <w:r w:rsidRPr="00167F6D">
        <w:rPr>
          <w:rFonts w:ascii="Arial" w:hAnsi="Arial" w:cs="Arial"/>
        </w:rPr>
        <w:br/>
      </w:r>
    </w:p>
    <w:p w14:paraId="26D7B2F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организацию мониторинга состояния объектов животного и растительного мира, занесенных и рекомендуемых к занесению в Красную книгу;</w:t>
      </w:r>
      <w:r w:rsidRPr="00167F6D">
        <w:rPr>
          <w:rFonts w:ascii="Arial" w:hAnsi="Arial" w:cs="Arial"/>
        </w:rPr>
        <w:br/>
      </w:r>
    </w:p>
    <w:p w14:paraId="3BF8AB3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занесение в установленном порядке в Красную книгу и исключение из Красной книги объектов животного и растительного мира;</w:t>
      </w:r>
      <w:r w:rsidRPr="00167F6D">
        <w:rPr>
          <w:rFonts w:ascii="Arial" w:hAnsi="Arial" w:cs="Arial"/>
        </w:rPr>
        <w:br/>
      </w:r>
    </w:p>
    <w:p w14:paraId="4DCCDA0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подготовку к изданию, издание и распространение Красной книги и отдельных публикаций на ее основе;</w:t>
      </w:r>
      <w:r w:rsidRPr="00167F6D">
        <w:rPr>
          <w:rFonts w:ascii="Arial" w:hAnsi="Arial" w:cs="Arial"/>
        </w:rPr>
        <w:br/>
      </w:r>
    </w:p>
    <w:p w14:paraId="46D6481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6) подготовку и реализацию предложений по особым мерам охраны объектов животного и растительного мира, занесенных в Красную книгу, в том числе подготовку предложений по созданию особо охраняемых природных территорий, а также организацию мероприятий по сохранению генетического фонда объектов животного и растительного мира, занесенных в Красную книгу, в низкотемпературных генетических банках, а также в искусственно созданной среде обитания.</w:t>
      </w:r>
    </w:p>
    <w:p w14:paraId="25978D1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(Пункт в редакции, введенной в действие с 30 марта 2020 года Законом Санкт-Петербурга от 18 марта 2020 года N </w:t>
      </w:r>
      <w:proofErr w:type="gramStart"/>
      <w:r w:rsidRPr="00167F6D">
        <w:rPr>
          <w:rFonts w:ascii="Arial" w:hAnsi="Arial" w:cs="Arial"/>
        </w:rPr>
        <w:t>115-25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420D82AD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21. Комиссия по охране редких и находящихся под угрозой исчезновения видов животных, растений и других организмов</w:t>
      </w:r>
    </w:p>
    <w:p w14:paraId="1B5B0B5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Для решения вопросов, связанных с ведением Красной книги, в том числе занесения в Красную книгу и исключения из Красной книги объектов животного и растительного мира, Правительство Санкт-Петербурга создает Комиссию по охране редких и находящихся под угрозой исчезновения объектов животного и растительного мира (далее - Комиссия).</w:t>
      </w:r>
      <w:r w:rsidRPr="00167F6D">
        <w:rPr>
          <w:rFonts w:ascii="Arial" w:hAnsi="Arial" w:cs="Arial"/>
        </w:rPr>
        <w:br/>
      </w:r>
    </w:p>
    <w:p w14:paraId="0ECE5F4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Положение о Комиссии, ее численный и персональный состав утверждаются Правительством Санкт-Петербурга.</w:t>
      </w:r>
      <w:r w:rsidRPr="00167F6D">
        <w:rPr>
          <w:rFonts w:ascii="Arial" w:hAnsi="Arial" w:cs="Arial"/>
        </w:rPr>
        <w:br/>
      </w:r>
    </w:p>
    <w:p w14:paraId="1E28C38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В состав Комиссии включается не менее двух представителей Законодательного Собрания Санкт-Петербурга, а также не менее трех представителей общественных организаций, научных работников, осуществляющих свою деятельность в экологической сфере.</w:t>
      </w:r>
      <w:r w:rsidRPr="00167F6D">
        <w:rPr>
          <w:rFonts w:ascii="Arial" w:hAnsi="Arial" w:cs="Arial"/>
        </w:rPr>
        <w:br/>
      </w:r>
    </w:p>
    <w:p w14:paraId="1CE23BD5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22. Порядок занесения объектов животного и растительного мира в Красную книгу</w:t>
      </w:r>
    </w:p>
    <w:p w14:paraId="2E1E24C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В Красную книгу заносятся объекты животного и растительного мира, постоянно или временно обитающие или произрастающие в естественных условиях на территории и в водоемах Санкт-Петербурга, которые нуждаются в особой охране.</w:t>
      </w:r>
      <w:r w:rsidRPr="00167F6D">
        <w:rPr>
          <w:rFonts w:ascii="Arial" w:hAnsi="Arial" w:cs="Arial"/>
        </w:rPr>
        <w:br/>
      </w:r>
    </w:p>
    <w:p w14:paraId="5575F4A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Правительство Санкт-Петербурга принимает решение о занесении в Красную книгу либо об исключении из Красной книги объекта животного или растительного мира.</w:t>
      </w:r>
      <w:r w:rsidRPr="00167F6D">
        <w:rPr>
          <w:rFonts w:ascii="Arial" w:hAnsi="Arial" w:cs="Arial"/>
        </w:rPr>
        <w:br/>
      </w:r>
    </w:p>
    <w:p w14:paraId="2937AF5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3. Предложения о занесении в Красную книгу либо об исключении из Красной книги объекта животного или растительного мира вправе вносить граждане и общественные организации (объединения), основным направлением </w:t>
      </w:r>
      <w:r w:rsidRPr="00167F6D">
        <w:rPr>
          <w:rFonts w:ascii="Arial" w:hAnsi="Arial" w:cs="Arial"/>
        </w:rPr>
        <w:lastRenderedPageBreak/>
        <w:t>деятельности которых в соответствии с их уставами является охрана окружающей среды.</w:t>
      </w:r>
      <w:r w:rsidRPr="00167F6D">
        <w:rPr>
          <w:rFonts w:ascii="Arial" w:hAnsi="Arial" w:cs="Arial"/>
        </w:rPr>
        <w:br/>
      </w:r>
    </w:p>
    <w:p w14:paraId="584F76E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4. Основанием для занесения в Красную книгу объекта животного или растительного мира служат данные об опасном сокращении его численности и (или) ареала, неблагоприятных изменениях условий существования объекта животного или растительного мира или другие данные, свидетельствующие о необходимости принятия специальных мер по его сохранению и восстановлению, а также данные о новых нахождениях вида, считавшегося безвозвратно потерянным (вымершим).</w:t>
      </w:r>
      <w:r w:rsidRPr="00167F6D">
        <w:rPr>
          <w:rFonts w:ascii="Arial" w:hAnsi="Arial" w:cs="Arial"/>
        </w:rPr>
        <w:br/>
      </w:r>
    </w:p>
    <w:p w14:paraId="7B922A6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5. Основанием для исключения из Красной книги объекта животного или растительного мира служат данные о восстановлении его численности и (или) ареала, о положительных изменениях условий существования объекта животного или растительного мира или другие данные, свидетельствующие об отсутствии необходимости принятия особых мер по его сохранению и восстановлению, а также в случае его безвозвратной потери (вымирания).</w:t>
      </w:r>
      <w:r w:rsidRPr="00167F6D">
        <w:rPr>
          <w:rFonts w:ascii="Arial" w:hAnsi="Arial" w:cs="Arial"/>
        </w:rPr>
        <w:br/>
      </w:r>
    </w:p>
    <w:p w14:paraId="3171961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6. Правительство Санкт-Петербурга направляет предложения, указанные в пункте 3 настоящей статьи, в Комиссию, которая рассматривает их и принимает решение рекомендовать Правительству Санкт-Петербурга принять решение о занесении в Красную книгу либо об исключении из Красной книги объекта животного или растительного мира, либо не рекомендовать принимать решение о занесении в Красную книгу либо об исключении из Красной книги объекта животного или растительного мира.</w:t>
      </w:r>
      <w:r w:rsidRPr="00167F6D">
        <w:rPr>
          <w:rFonts w:ascii="Arial" w:hAnsi="Arial" w:cs="Arial"/>
        </w:rPr>
        <w:br/>
      </w:r>
    </w:p>
    <w:p w14:paraId="6D9901E5" w14:textId="77777777" w:rsidR="00167F6D" w:rsidRPr="00167F6D" w:rsidRDefault="00167F6D" w:rsidP="00167F6D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Статья 23. Охрана объектов животного и растительного мира, занесенных в Красную книгу</w:t>
      </w:r>
    </w:p>
    <w:p w14:paraId="21EA97D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Запрещается деятельность, ведущая к сокращению численности редких и находящихся под угрозой исчезновения объектов животного и растительного мира и ухудшающая среду их обитания.</w:t>
      </w:r>
      <w:r w:rsidRPr="00167F6D">
        <w:rPr>
          <w:rFonts w:ascii="Arial" w:hAnsi="Arial" w:cs="Arial"/>
        </w:rPr>
        <w:br/>
      </w:r>
    </w:p>
    <w:p w14:paraId="3FCFF17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Правительство Санкт-Петербурга устанавливает порядок охраны объектов животного и растительного мира, занесенных в Красную книгу, а также разрабатывает и утверждает перечень категорий охраны объектов животного и растительного мира, занесенных в Красную книгу.</w:t>
      </w:r>
      <w:r w:rsidRPr="00167F6D">
        <w:rPr>
          <w:rFonts w:ascii="Arial" w:hAnsi="Arial" w:cs="Arial"/>
        </w:rPr>
        <w:br/>
      </w:r>
    </w:p>
    <w:p w14:paraId="276E49D4" w14:textId="77777777" w:rsidR="00167F6D" w:rsidRPr="00167F6D" w:rsidRDefault="00167F6D" w:rsidP="00167F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Раздел V. Обращение с отходами</w:t>
      </w:r>
    </w:p>
    <w:p w14:paraId="4D131252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24. Региональный кадастр отходов</w:t>
      </w:r>
    </w:p>
    <w:p w14:paraId="6FB2B87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Ведение регионального кадастра отходов представляет собой деятельность по сбору, накоплению, систематизации и анализу данных в области обращения с отходами на территории Санкт-Петербурга.</w:t>
      </w:r>
      <w:r w:rsidRPr="00167F6D">
        <w:rPr>
          <w:rFonts w:ascii="Arial" w:hAnsi="Arial" w:cs="Arial"/>
        </w:rPr>
        <w:br/>
      </w:r>
    </w:p>
    <w:p w14:paraId="365C986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Региональный кадастр отходов ведется на основе общероссийских классификаторов технико-экономической и социальной информации в порядке, установленном Правительством Санкт-Петербурга.</w:t>
      </w:r>
      <w:r w:rsidRPr="00167F6D">
        <w:rPr>
          <w:rFonts w:ascii="Arial" w:hAnsi="Arial" w:cs="Arial"/>
        </w:rPr>
        <w:br/>
      </w:r>
    </w:p>
    <w:p w14:paraId="194FB78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3. Целями ведения регионального кадастра отходов являются:</w:t>
      </w:r>
      <w:r w:rsidRPr="00167F6D">
        <w:rPr>
          <w:rFonts w:ascii="Arial" w:hAnsi="Arial" w:cs="Arial"/>
        </w:rPr>
        <w:br/>
      </w:r>
    </w:p>
    <w:p w14:paraId="223FB505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lastRenderedPageBreak/>
        <w:t>1) сбор, накопление, систематизация и анализ данных в сфере обращения с отходами на территории Санкт-Петербурга;</w:t>
      </w:r>
      <w:r w:rsidRPr="00167F6D">
        <w:rPr>
          <w:rFonts w:ascii="Arial" w:hAnsi="Arial" w:cs="Arial"/>
        </w:rPr>
        <w:br/>
      </w:r>
    </w:p>
    <w:p w14:paraId="01103C8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выявление закономерностей в сфере обращения с отходами для разработки природоохранных мероприятий на территории Санкт-Петербурга;</w:t>
      </w:r>
      <w:r w:rsidRPr="00167F6D">
        <w:rPr>
          <w:rFonts w:ascii="Arial" w:hAnsi="Arial" w:cs="Arial"/>
        </w:rPr>
        <w:br/>
      </w:r>
    </w:p>
    <w:p w14:paraId="66EF24B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обеспечение информацией в сфере обращения с отходами органов государственной власти Санкт-Петербурга, органов местного самоуправления в Санкт-Петербурге, граждан и организаций.</w:t>
      </w:r>
      <w:r w:rsidRPr="00167F6D">
        <w:rPr>
          <w:rFonts w:ascii="Arial" w:hAnsi="Arial" w:cs="Arial"/>
        </w:rPr>
        <w:br/>
      </w:r>
    </w:p>
    <w:p w14:paraId="7F5F7AB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4. Структура регионального кадастра отходов определяется Правительством Санкт-Петербурга.</w:t>
      </w:r>
      <w:r w:rsidRPr="00167F6D">
        <w:rPr>
          <w:rFonts w:ascii="Arial" w:hAnsi="Arial" w:cs="Arial"/>
        </w:rPr>
        <w:br/>
      </w:r>
    </w:p>
    <w:p w14:paraId="0CF45AD6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5. Учет сведений, используемых для составления регионального кадастра отходов, ведется на бумажном и электронном носителях с учетом обеспечения совместимости форматов представления данных с программным комплексом информационных систем федеральных органов исполнительной власти в сфере обращения с отходами.</w:t>
      </w:r>
      <w:r w:rsidRPr="00167F6D">
        <w:rPr>
          <w:rFonts w:ascii="Arial" w:hAnsi="Arial" w:cs="Arial"/>
        </w:rPr>
        <w:br/>
      </w:r>
    </w:p>
    <w:p w14:paraId="154D83C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6. Порядок предоставления органами местного самоуправления в Санкт-Петербурге, юридическими лицами и индивидуальными предпринимателями информации, необходимой для ведения регионального кадастра отходов, определяется Правительством Санкт-Петербурга.</w:t>
      </w:r>
      <w:r w:rsidRPr="00167F6D">
        <w:rPr>
          <w:rFonts w:ascii="Arial" w:hAnsi="Arial" w:cs="Arial"/>
        </w:rPr>
        <w:br/>
      </w:r>
    </w:p>
    <w:p w14:paraId="59C65B4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7. Региональный кадастр отходов включает в себя следующие сведения:</w:t>
      </w:r>
      <w:r w:rsidRPr="00167F6D">
        <w:rPr>
          <w:rFonts w:ascii="Arial" w:hAnsi="Arial" w:cs="Arial"/>
        </w:rPr>
        <w:br/>
      </w:r>
    </w:p>
    <w:p w14:paraId="29A8FD7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1) реестр объектов обработки, утилизации, обезвреживания и размещения отходов;</w:t>
      </w:r>
      <w:r w:rsidRPr="00167F6D">
        <w:rPr>
          <w:rFonts w:ascii="Arial" w:hAnsi="Arial" w:cs="Arial"/>
        </w:rPr>
        <w:br/>
      </w:r>
    </w:p>
    <w:p w14:paraId="5310F1C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2) банк данных об отходах, включая сведения о происхождении, количестве, свойствах и классе опасности отходов;</w:t>
      </w:r>
      <w:r w:rsidRPr="00167F6D">
        <w:rPr>
          <w:rFonts w:ascii="Arial" w:hAnsi="Arial" w:cs="Arial"/>
        </w:rPr>
        <w:br/>
      </w:r>
    </w:p>
    <w:p w14:paraId="4C17816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3) перечень индивидуальных предпринимателей и юридических лиц, в результате хозяйственной и (или) иной деятельности которых образуются отходы;</w:t>
      </w:r>
      <w:r w:rsidRPr="00167F6D">
        <w:rPr>
          <w:rFonts w:ascii="Arial" w:hAnsi="Arial" w:cs="Arial"/>
        </w:rPr>
        <w:br/>
      </w:r>
    </w:p>
    <w:p w14:paraId="3CCC5C2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4) о применяемых и перспективных (планируемых) технологиях, средствах и методах сбора, накопления, транспортирования, обработки, утилизации, обезвреживания, размещения отходов различных видов;</w:t>
      </w:r>
      <w:r w:rsidRPr="00167F6D">
        <w:rPr>
          <w:rFonts w:ascii="Arial" w:hAnsi="Arial" w:cs="Arial"/>
        </w:rPr>
        <w:br/>
      </w:r>
    </w:p>
    <w:p w14:paraId="06F746AB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5) о разработчиках наилучших доступных технологий при обращении с отходами на территории Санкт-Петербурга.</w:t>
      </w:r>
      <w:r w:rsidRPr="00167F6D">
        <w:rPr>
          <w:rFonts w:ascii="Arial" w:hAnsi="Arial" w:cs="Arial"/>
        </w:rPr>
        <w:br/>
      </w:r>
    </w:p>
    <w:p w14:paraId="575EB814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24_1. Содержание и порядок заключения соглашения об организации деятельности по обращению с твердыми коммунальными отходами между уполномоченным Правительством Санкт-Петербурга исполнительным органом государственной власти Санкт-Петербурга и региональным оператором</w:t>
      </w:r>
    </w:p>
    <w:p w14:paraId="67C8CCAD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1. Соглашение об организации деятельности по обращению с твердыми коммунальными отходами между уполномоченным Правительством Санкт-Петербурга исполнительным органом государственной власти Санкт-Петербурга и </w:t>
      </w:r>
      <w:r w:rsidRPr="00167F6D">
        <w:rPr>
          <w:rFonts w:ascii="Arial" w:hAnsi="Arial" w:cs="Arial"/>
        </w:rPr>
        <w:lastRenderedPageBreak/>
        <w:t>региональным оператором (далее в настоящей статье - соглашение) должно содержать:</w:t>
      </w:r>
    </w:p>
    <w:p w14:paraId="1D60FAE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предмет соглашения;</w:t>
      </w:r>
    </w:p>
    <w:p w14:paraId="2C85C1D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описание границы зоны деятельности регионального оператора и направления транспортирования отходов в пределах этой зоны в соответствии с территориальной схемой обращения с отходами;</w:t>
      </w:r>
    </w:p>
    <w:p w14:paraId="226A13B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права и обязанности сторон соглашения, в том числе обязанность регионального оператора соблюдать правила осуществления деятельности регионального оператора по обращению с твердыми коммунальными отходами на территории Санкт-Петербурга;</w:t>
      </w:r>
    </w:p>
    <w:p w14:paraId="5A845A8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срок действия соглашения;</w:t>
      </w:r>
    </w:p>
    <w:p w14:paraId="2291EC9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порядок контроля за исполнением региональным оператором обязательств по соглашению;</w:t>
      </w:r>
    </w:p>
    <w:p w14:paraId="532D7CB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ответственность сторон за нарушение обязательств по соглашению;</w:t>
      </w:r>
    </w:p>
    <w:p w14:paraId="13169D5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условия и порядок изменения, прекращения, расторжения соглашения;</w:t>
      </w:r>
    </w:p>
    <w:p w14:paraId="659E440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порядок разрешения споров между сторонами соглашения;</w:t>
      </w:r>
    </w:p>
    <w:p w14:paraId="03A3C5D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обеспечение исполнения сторонами обязательств по соглашению.</w:t>
      </w:r>
    </w:p>
    <w:p w14:paraId="3CE8822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Соглашение заключается уполномоченным Правительством Санкт-Петербурга исполнительным органом государственной власти Санкт-Петербурга по итогам конкурсного отбора регионального оператора, проводимого в соответствии с требованиями постановления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</w:t>
      </w:r>
    </w:p>
    <w:p w14:paraId="3ED6A202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(Статья дополнительно включена с 17 декабря 2017 года Законом Санкт-Петербурга от 6 декабря 2017 года N </w:t>
      </w:r>
      <w:proofErr w:type="gramStart"/>
      <w:r w:rsidRPr="00167F6D">
        <w:rPr>
          <w:rFonts w:ascii="Arial" w:hAnsi="Arial" w:cs="Arial"/>
        </w:rPr>
        <w:t>746-133</w:t>
      </w:r>
      <w:proofErr w:type="gramEnd"/>
      <w:r w:rsidRPr="00167F6D">
        <w:rPr>
          <w:rFonts w:ascii="Arial" w:hAnsi="Arial" w:cs="Arial"/>
        </w:rPr>
        <w:t>)</w:t>
      </w:r>
      <w:r w:rsidRPr="00167F6D">
        <w:rPr>
          <w:rFonts w:ascii="Arial" w:hAnsi="Arial" w:cs="Arial"/>
        </w:rPr>
        <w:br/>
      </w:r>
    </w:p>
    <w:p w14:paraId="4B120044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24_2. Информация о деятельности регионального оператора</w:t>
      </w:r>
    </w:p>
    <w:p w14:paraId="0CA10CD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9776429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Уполномоченный Правительством Санкт-Петербурга исполнительный орган государственной власти Санкт-Петербурга один раз в год не позднее 1 апреля направляет в Законодательное Собрание Санкт-Петербурга информацию о деятельности регионального оператора по исполнению соглашения за предшествующий год.</w:t>
      </w:r>
    </w:p>
    <w:p w14:paraId="144A45A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(Статья дополнительно включена с 17 декабря 2017 года Законом Санкт-Петербурга от 6 декабря 2017 года N </w:t>
      </w:r>
      <w:proofErr w:type="gramStart"/>
      <w:r w:rsidRPr="00167F6D">
        <w:rPr>
          <w:rFonts w:ascii="Arial" w:hAnsi="Arial" w:cs="Arial"/>
        </w:rPr>
        <w:t>746-133</w:t>
      </w:r>
      <w:proofErr w:type="gramEnd"/>
      <w:r w:rsidRPr="00167F6D">
        <w:rPr>
          <w:rFonts w:ascii="Arial" w:hAnsi="Arial" w:cs="Arial"/>
        </w:rPr>
        <w:t>)</w:t>
      </w:r>
      <w:r w:rsidRPr="00167F6D">
        <w:rPr>
          <w:rFonts w:ascii="Arial" w:hAnsi="Arial" w:cs="Arial"/>
        </w:rPr>
        <w:br/>
      </w:r>
    </w:p>
    <w:p w14:paraId="005DBE9B" w14:textId="77777777" w:rsidR="00167F6D" w:rsidRPr="00167F6D" w:rsidRDefault="00167F6D" w:rsidP="00167F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Раздел V_1. Государственный экологический мониторинг (государственный мониторинг окружающей среды) на территории Санкт-Петербурга</w:t>
      </w:r>
    </w:p>
    <w:p w14:paraId="2765EB9E" w14:textId="77777777" w:rsidR="00167F6D" w:rsidRPr="00167F6D" w:rsidRDefault="00167F6D" w:rsidP="00167F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(Раздел дополнительно включен с 21 февраля 2021 года Законом Санкт-Петербурга от 10 февраля 2021 года N </w:t>
      </w:r>
      <w:proofErr w:type="gramStart"/>
      <w:r w:rsidRPr="00167F6D">
        <w:rPr>
          <w:rFonts w:ascii="Arial" w:hAnsi="Arial" w:cs="Arial"/>
        </w:rPr>
        <w:t>30-9</w:t>
      </w:r>
      <w:proofErr w:type="gramEnd"/>
      <w:r w:rsidRPr="00167F6D">
        <w:rPr>
          <w:rFonts w:ascii="Arial" w:hAnsi="Arial" w:cs="Arial"/>
        </w:rPr>
        <w:t>)</w:t>
      </w:r>
    </w:p>
    <w:p w14:paraId="0C0CE5CB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24_3. Государственный экологический мониторинг (государственный мониторинг окружающей среды) на территории Санкт-Петербурга</w:t>
      </w:r>
    </w:p>
    <w:p w14:paraId="65D852FE" w14:textId="77777777" w:rsidR="00167F6D" w:rsidRPr="00167F6D" w:rsidRDefault="00167F6D" w:rsidP="00167F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4C79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Государственный экологический мониторинг (государственный мониторинг окружающей среды) на территории Санкт-Петербурга осуществляется в соответствии с федеральными законами, а также принимаемыми в соответствии с ними иными нормативными правовыми актами Российской Федерации.</w:t>
      </w:r>
      <w:r w:rsidRPr="00167F6D">
        <w:rPr>
          <w:rFonts w:ascii="Arial" w:hAnsi="Arial" w:cs="Arial"/>
        </w:rPr>
        <w:br/>
      </w:r>
    </w:p>
    <w:p w14:paraId="6799EC95" w14:textId="77777777" w:rsidR="00167F6D" w:rsidRPr="00167F6D" w:rsidRDefault="00167F6D" w:rsidP="00167F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lastRenderedPageBreak/>
        <w:t>Раздел VI. Заключительные положения</w:t>
      </w:r>
    </w:p>
    <w:p w14:paraId="1715EC38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25. Финансирование расходов, связанных с реализацией настоящего Кодекса</w:t>
      </w:r>
    </w:p>
    <w:p w14:paraId="3F13DCE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1. Финансирование расходов, связанных с реализацией органами государственной власти Санкт-Петербурга полномочий, предусмотренных настоящим Кодексом, за исключением полномочий, предусмотренных в подпунктах 4-14 пункта 5, подпунктах 1-10 пункта 6, подпунктах 16-18 пункта 9 статьи 4 настоящего Кодекса, осуществляется за счет средств бюджета Санкт-Петербурга.</w:t>
      </w:r>
    </w:p>
    <w:p w14:paraId="780DC14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hAnsi="Arial" w:cs="Arial"/>
        </w:rPr>
        <w:t>209-38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42BDF38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Финансирование расходов, связанных с реализацией органами государственной власти Санкт-Петербурга полномочий, предусмотренных подпунктами </w:t>
      </w:r>
      <w:proofErr w:type="gramStart"/>
      <w:r w:rsidRPr="00167F6D">
        <w:rPr>
          <w:rFonts w:ascii="Arial" w:hAnsi="Arial" w:cs="Arial"/>
        </w:rPr>
        <w:t>4-14</w:t>
      </w:r>
      <w:proofErr w:type="gramEnd"/>
      <w:r w:rsidRPr="00167F6D">
        <w:rPr>
          <w:rFonts w:ascii="Arial" w:hAnsi="Arial" w:cs="Arial"/>
        </w:rPr>
        <w:t xml:space="preserve"> пункта 5, подпунктами 1-10 пункта 6, подпунктами 16-18 пункта 9 статьи 4 настоящего Кодекса, осуществляется в порядке, установленном федеральным законодательством.</w:t>
      </w:r>
    </w:p>
    <w:p w14:paraId="0C34576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в редакции, введенной в действие с 28 апреля 2017 года Законом Санкт-Петербурга от 14 апреля 2017 года N </w:t>
      </w:r>
      <w:proofErr w:type="gramStart"/>
      <w:r w:rsidRPr="00167F6D">
        <w:rPr>
          <w:rFonts w:ascii="Arial" w:hAnsi="Arial" w:cs="Arial"/>
        </w:rPr>
        <w:t>209-38</w:t>
      </w:r>
      <w:proofErr w:type="gramEnd"/>
      <w:r w:rsidRPr="00167F6D">
        <w:rPr>
          <w:rFonts w:ascii="Arial" w:hAnsi="Arial" w:cs="Arial"/>
        </w:rPr>
        <w:t>. - См. предыдущую редакцию)</w:t>
      </w:r>
      <w:r w:rsidRPr="00167F6D">
        <w:rPr>
          <w:rFonts w:ascii="Arial" w:hAnsi="Arial" w:cs="Arial"/>
        </w:rPr>
        <w:br/>
      </w:r>
    </w:p>
    <w:p w14:paraId="4F094688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В бюджете Санкт-Петербурга могут предусматриваться бюджетные ассигнования, необходимые для реализации исполнительными органами государственной власти Санкт-Петербурга полномочий, указанных в подпунктах </w:t>
      </w:r>
      <w:proofErr w:type="gramStart"/>
      <w:r w:rsidRPr="00167F6D">
        <w:rPr>
          <w:rFonts w:ascii="Arial" w:hAnsi="Arial" w:cs="Arial"/>
        </w:rPr>
        <w:t>16-18</w:t>
      </w:r>
      <w:proofErr w:type="gramEnd"/>
      <w:r w:rsidRPr="00167F6D">
        <w:rPr>
          <w:rFonts w:ascii="Arial" w:hAnsi="Arial" w:cs="Arial"/>
        </w:rPr>
        <w:t xml:space="preserve"> пункта 9 статьи 4 настоящего Кодекса, в порядке, установленном бюджетным законодательством.</w:t>
      </w:r>
    </w:p>
    <w:p w14:paraId="31E3B9E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(Абзац дополнительно включен с 28 апреля 2017 года Законом Санкт-Петербурга от 14 апреля 2017 года N </w:t>
      </w:r>
      <w:proofErr w:type="gramStart"/>
      <w:r w:rsidRPr="00167F6D">
        <w:rPr>
          <w:rFonts w:ascii="Arial" w:hAnsi="Arial" w:cs="Arial"/>
        </w:rPr>
        <w:t>209-38</w:t>
      </w:r>
      <w:proofErr w:type="gramEnd"/>
      <w:r w:rsidRPr="00167F6D">
        <w:rPr>
          <w:rFonts w:ascii="Arial" w:hAnsi="Arial" w:cs="Arial"/>
        </w:rPr>
        <w:t>)</w:t>
      </w:r>
      <w:r w:rsidRPr="00167F6D">
        <w:rPr>
          <w:rFonts w:ascii="Arial" w:hAnsi="Arial" w:cs="Arial"/>
        </w:rPr>
        <w:br/>
      </w:r>
    </w:p>
    <w:p w14:paraId="085ECADA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2. Финансирование расходов, связанных с реализацией системы мер по экологическому просвещению, экологическому образованию и формированию экологической культуры на территории Санкт-Петербурга субъектами деятельности в области экологического просвещения, экологического образования, формирования экологической культуры, не являющимися органами государственной власти Санкт-Петербурга, осуществляется указанными субъектами за счет собственных средств, а также за счет средств, направляемых на указанные цели в порядке, предусмотренном Законом Санкт-Петербурга от 23 марта 2011 года N 153-41 "О поддержке социально ориентированных некоммерческих организаций в Санкт-Петербурге".</w:t>
      </w:r>
      <w:r w:rsidRPr="00167F6D">
        <w:rPr>
          <w:rFonts w:ascii="Arial" w:hAnsi="Arial" w:cs="Arial"/>
        </w:rPr>
        <w:br/>
      </w:r>
    </w:p>
    <w:p w14:paraId="3798C611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26. О признании утратившими силу отдельных законов Санкт-Петербурга в связи со вступлением в силу настоящего Кодекса</w:t>
      </w:r>
    </w:p>
    <w:p w14:paraId="7AF34ED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324980C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Со дня вступления в силу настоящего Кодекса признать утратившими силу:</w:t>
      </w:r>
      <w:r w:rsidRPr="00167F6D">
        <w:rPr>
          <w:rFonts w:ascii="Arial" w:hAnsi="Arial" w:cs="Arial"/>
        </w:rPr>
        <w:br/>
      </w:r>
    </w:p>
    <w:p w14:paraId="0DE9EDA3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1) Закон Санкт-Петербурга от 11 октября 2006 года N </w:t>
      </w:r>
      <w:proofErr w:type="gramStart"/>
      <w:r w:rsidRPr="00167F6D">
        <w:rPr>
          <w:rFonts w:ascii="Arial" w:hAnsi="Arial" w:cs="Arial"/>
        </w:rPr>
        <w:t>491-79</w:t>
      </w:r>
      <w:proofErr w:type="gramEnd"/>
      <w:r w:rsidRPr="00167F6D">
        <w:rPr>
          <w:rFonts w:ascii="Arial" w:hAnsi="Arial" w:cs="Arial"/>
        </w:rPr>
        <w:t xml:space="preserve"> "О разграничении полномочий между органами государственной власти Санкт-Петербурга в области государственной экологической экспертизы";</w:t>
      </w:r>
      <w:r w:rsidRPr="00167F6D">
        <w:rPr>
          <w:rFonts w:ascii="Arial" w:hAnsi="Arial" w:cs="Arial"/>
        </w:rPr>
        <w:br/>
      </w:r>
    </w:p>
    <w:p w14:paraId="624E418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2) Закон Санкт-Петербурга от 23 апреля 2008 года N </w:t>
      </w:r>
      <w:proofErr w:type="gramStart"/>
      <w:r w:rsidRPr="00167F6D">
        <w:rPr>
          <w:rFonts w:ascii="Arial" w:hAnsi="Arial" w:cs="Arial"/>
        </w:rPr>
        <w:t>254-41</w:t>
      </w:r>
      <w:proofErr w:type="gramEnd"/>
      <w:r w:rsidRPr="00167F6D">
        <w:rPr>
          <w:rFonts w:ascii="Arial" w:hAnsi="Arial" w:cs="Arial"/>
        </w:rPr>
        <w:t xml:space="preserve"> "О разграничении полномочий органов государственной власти Санкт-Петербурга в области </w:t>
      </w:r>
      <w:r w:rsidRPr="00167F6D">
        <w:rPr>
          <w:rFonts w:ascii="Arial" w:hAnsi="Arial" w:cs="Arial"/>
        </w:rPr>
        <w:lastRenderedPageBreak/>
        <w:t>обращения с отходами производства и потребления в Санкт-Петербурге";</w:t>
      </w:r>
      <w:r w:rsidRPr="00167F6D">
        <w:rPr>
          <w:rFonts w:ascii="Arial" w:hAnsi="Arial" w:cs="Arial"/>
        </w:rPr>
        <w:br/>
      </w:r>
    </w:p>
    <w:p w14:paraId="6F35DF64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3) Закон Санкт-Петербурга от 1 октября 2008 года N </w:t>
      </w:r>
      <w:proofErr w:type="gramStart"/>
      <w:r w:rsidRPr="00167F6D">
        <w:rPr>
          <w:rFonts w:ascii="Arial" w:hAnsi="Arial" w:cs="Arial"/>
        </w:rPr>
        <w:t>584-101</w:t>
      </w:r>
      <w:proofErr w:type="gramEnd"/>
      <w:r w:rsidRPr="00167F6D">
        <w:rPr>
          <w:rFonts w:ascii="Arial" w:hAnsi="Arial" w:cs="Arial"/>
        </w:rPr>
        <w:t xml:space="preserve"> "О разграничении полномочий органов государственной власти Санкт-Петербурга в области охраны и использования объектов животного мира и среды их обитания на территории Санкт-Петербурга";</w:t>
      </w:r>
      <w:r w:rsidRPr="00167F6D">
        <w:rPr>
          <w:rFonts w:ascii="Arial" w:hAnsi="Arial" w:cs="Arial"/>
        </w:rPr>
        <w:br/>
      </w:r>
    </w:p>
    <w:p w14:paraId="00C7F45F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4) Закон Санкт-Петербурга от 3 декабря 2008 года N </w:t>
      </w:r>
      <w:proofErr w:type="gramStart"/>
      <w:r w:rsidRPr="00167F6D">
        <w:rPr>
          <w:rFonts w:ascii="Arial" w:hAnsi="Arial" w:cs="Arial"/>
        </w:rPr>
        <w:t>764-141</w:t>
      </w:r>
      <w:proofErr w:type="gramEnd"/>
      <w:r w:rsidRPr="00167F6D">
        <w:rPr>
          <w:rFonts w:ascii="Arial" w:hAnsi="Arial" w:cs="Arial"/>
        </w:rPr>
        <w:t xml:space="preserve"> "О разграничении полномочий Законодательного Собрания Санкт-Петербурга и Правительства Санкт-Петербурга в области охраны окружающей среды на территории Санкт-Петербурга";</w:t>
      </w:r>
      <w:r w:rsidRPr="00167F6D">
        <w:rPr>
          <w:rFonts w:ascii="Arial" w:hAnsi="Arial" w:cs="Arial"/>
        </w:rPr>
        <w:br/>
      </w:r>
    </w:p>
    <w:p w14:paraId="11F68980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5) Закон Санкт-Петербурга от 19 октября 2011 года N </w:t>
      </w:r>
      <w:proofErr w:type="gramStart"/>
      <w:r w:rsidRPr="00167F6D">
        <w:rPr>
          <w:rFonts w:ascii="Arial" w:hAnsi="Arial" w:cs="Arial"/>
        </w:rPr>
        <w:t>639-128</w:t>
      </w:r>
      <w:proofErr w:type="gramEnd"/>
      <w:r w:rsidRPr="00167F6D">
        <w:rPr>
          <w:rFonts w:ascii="Arial" w:hAnsi="Arial" w:cs="Arial"/>
        </w:rPr>
        <w:t xml:space="preserve"> "Об особо охраняемых природных территориях регионального значения в Санкт-Петербурге";</w:t>
      </w:r>
      <w:r w:rsidRPr="00167F6D">
        <w:rPr>
          <w:rFonts w:ascii="Arial" w:hAnsi="Arial" w:cs="Arial"/>
        </w:rPr>
        <w:br/>
      </w:r>
    </w:p>
    <w:p w14:paraId="3A05B4B1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 xml:space="preserve">6) Закон Санкт-Петербурга от 21 октября 2015 года N </w:t>
      </w:r>
      <w:proofErr w:type="gramStart"/>
      <w:r w:rsidRPr="00167F6D">
        <w:rPr>
          <w:rFonts w:ascii="Arial" w:hAnsi="Arial" w:cs="Arial"/>
        </w:rPr>
        <w:t>637-121</w:t>
      </w:r>
      <w:proofErr w:type="gramEnd"/>
      <w:r w:rsidRPr="00167F6D">
        <w:rPr>
          <w:rFonts w:ascii="Arial" w:hAnsi="Arial" w:cs="Arial"/>
        </w:rPr>
        <w:t xml:space="preserve"> "О разграничении полномочий органов государственной власти Санкт-Петербурга в области охоты и сохранения охотничьих ресурсов на территории Санкт-Петербурга".</w:t>
      </w:r>
      <w:r w:rsidRPr="00167F6D">
        <w:rPr>
          <w:rFonts w:ascii="Arial" w:hAnsi="Arial" w:cs="Arial"/>
        </w:rPr>
        <w:br/>
      </w:r>
    </w:p>
    <w:p w14:paraId="07F1AA55" w14:textId="77777777" w:rsidR="00167F6D" w:rsidRPr="00167F6D" w:rsidRDefault="00167F6D" w:rsidP="00167F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7F6D">
        <w:rPr>
          <w:rFonts w:ascii="Arial" w:hAnsi="Arial" w:cs="Arial"/>
          <w:sz w:val="24"/>
          <w:szCs w:val="24"/>
        </w:rPr>
        <w:t>Статья 27. Вступление в силу настоящего Кодекса</w:t>
      </w:r>
    </w:p>
    <w:p w14:paraId="5D202757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59211BE" w14:textId="77777777" w:rsidR="00167F6D" w:rsidRPr="00167F6D" w:rsidRDefault="00167F6D" w:rsidP="00167F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Настоящий Кодекс вступает в силу с 1 января 2017 года.</w:t>
      </w:r>
      <w:r w:rsidRPr="00167F6D">
        <w:rPr>
          <w:rFonts w:ascii="Arial" w:hAnsi="Arial" w:cs="Arial"/>
        </w:rPr>
        <w:br/>
      </w:r>
    </w:p>
    <w:p w14:paraId="3FBF7765" w14:textId="77777777" w:rsidR="00167F6D" w:rsidRPr="00167F6D" w:rsidRDefault="00167F6D" w:rsidP="00167F6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67F6D">
        <w:rPr>
          <w:rFonts w:ascii="Arial" w:hAnsi="Arial" w:cs="Arial"/>
        </w:rPr>
        <w:t>Губернатор Санкт-Петербурга</w:t>
      </w:r>
      <w:r w:rsidRPr="00167F6D">
        <w:rPr>
          <w:rFonts w:ascii="Arial" w:hAnsi="Arial" w:cs="Arial"/>
        </w:rPr>
        <w:br/>
      </w:r>
      <w:proofErr w:type="spellStart"/>
      <w:r w:rsidRPr="00167F6D">
        <w:rPr>
          <w:rFonts w:ascii="Arial" w:hAnsi="Arial" w:cs="Arial"/>
        </w:rPr>
        <w:t>Г.С.Полтавченко</w:t>
      </w:r>
      <w:proofErr w:type="spellEnd"/>
    </w:p>
    <w:p w14:paraId="2F544192" w14:textId="77777777" w:rsidR="00167F6D" w:rsidRPr="00167F6D" w:rsidRDefault="00167F6D" w:rsidP="00167F6D">
      <w:pPr>
        <w:rPr>
          <w:szCs w:val="24"/>
        </w:rPr>
      </w:pPr>
    </w:p>
    <w:p w14:paraId="4365AC29" w14:textId="77777777" w:rsidR="004A20B5" w:rsidRPr="00167F6D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67F6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67F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67F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67F6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67F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67F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67F6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167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