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E74F3CB" w14:textId="77777777" w:rsidR="00727ABB" w:rsidRDefault="00727ABB" w:rsidP="00727ABB">
      <w:pPr>
        <w:pStyle w:val="2"/>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ПРАВИТЕЛЬСТВО УДМУРТСКОЙ РЕСПУБЛИКИ</w:t>
      </w:r>
    </w:p>
    <w:p w14:paraId="47B99EB8" w14:textId="77777777" w:rsidR="00727ABB" w:rsidRDefault="00727ABB" w:rsidP="00727ABB">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ПОСТАНОВЛЕНИЕ</w:t>
      </w:r>
    </w:p>
    <w:p w14:paraId="370ADFDF" w14:textId="77777777" w:rsidR="00727ABB" w:rsidRDefault="00727ABB" w:rsidP="00727ABB">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от 18 мая 2015 года N 242</w:t>
      </w:r>
      <w:r>
        <w:rPr>
          <w:rFonts w:ascii="Arial" w:hAnsi="Arial" w:cs="Arial"/>
          <w:b/>
          <w:bCs/>
          <w:color w:val="444444"/>
        </w:rPr>
        <w:br/>
      </w:r>
    </w:p>
    <w:p w14:paraId="373B3E7C" w14:textId="77777777" w:rsidR="00727ABB" w:rsidRDefault="00727ABB" w:rsidP="00727ABB">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О ПОРЯДКЕ ПРИНЯТИЯ МИНИСТЕРСТВОМ ПРИРОДНЫХ РЕСУРСОВ И ОХРАНЫ ОКРУЖАЮЩЕЙ СРЕДЫ УДМУРТСКОЙ РЕСПУБЛИКИ РЕШЕНИЙ О ДОСРОЧНОМ ПРЕКРАЩЕНИИ, ПРИОСТАНОВЛЕНИИ ИЛИ ОГРАНИЧЕНИИ ПРАВА ПОЛЬЗОВАНИЯ УЧАСТКАМИ НЕДР МЕСТНОГО ЗНАЧЕНИЯ</w:t>
      </w:r>
      <w:r>
        <w:rPr>
          <w:rFonts w:ascii="Arial" w:hAnsi="Arial" w:cs="Arial"/>
          <w:b/>
          <w:bCs/>
          <w:color w:val="444444"/>
        </w:rPr>
        <w:br/>
      </w:r>
    </w:p>
    <w:p w14:paraId="76D8F808"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соответствии с Законом Российской Федерации от 21 февраля 1992 года N </w:t>
      </w:r>
      <w:proofErr w:type="gramStart"/>
      <w:r>
        <w:rPr>
          <w:rFonts w:ascii="Arial" w:hAnsi="Arial" w:cs="Arial"/>
          <w:color w:val="444444"/>
        </w:rPr>
        <w:t>2395-1</w:t>
      </w:r>
      <w:proofErr w:type="gramEnd"/>
      <w:r>
        <w:rPr>
          <w:rFonts w:ascii="Arial" w:hAnsi="Arial" w:cs="Arial"/>
          <w:color w:val="444444"/>
        </w:rPr>
        <w:t xml:space="preserve"> "О недрах", Законом Удмуртской Республики от 25 июля 2012 года N 46-РЗ "О порядке предоставления права пользования участками недр местного значения" Правительство Удмуртской Республики постановляет:</w:t>
      </w:r>
      <w:r>
        <w:rPr>
          <w:rFonts w:ascii="Arial" w:hAnsi="Arial" w:cs="Arial"/>
          <w:color w:val="444444"/>
        </w:rPr>
        <w:br/>
      </w:r>
    </w:p>
    <w:p w14:paraId="7CB034B4"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прилагаемый Порядок принятия Министерством природных ресурсов и охраны окружающей среды Удмуртской Республики решений о досрочном прекращении, приостановлении или ограничении права пользования участками недр местного значения.</w:t>
      </w:r>
      <w:r>
        <w:rPr>
          <w:rFonts w:ascii="Arial" w:hAnsi="Arial" w:cs="Arial"/>
          <w:color w:val="444444"/>
        </w:rPr>
        <w:br/>
      </w:r>
    </w:p>
    <w:p w14:paraId="0EE2C984"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Настоящее постановление вступает в силу через десять дней после его официального опубликования.</w:t>
      </w:r>
      <w:r>
        <w:rPr>
          <w:rFonts w:ascii="Arial" w:hAnsi="Arial" w:cs="Arial"/>
          <w:color w:val="444444"/>
        </w:rPr>
        <w:br/>
      </w:r>
    </w:p>
    <w:p w14:paraId="2D5984A0" w14:textId="77777777" w:rsidR="00727ABB" w:rsidRDefault="00727ABB" w:rsidP="00727ABB">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t>Председатель Правительства</w:t>
      </w:r>
      <w:r>
        <w:rPr>
          <w:rFonts w:ascii="Arial" w:hAnsi="Arial" w:cs="Arial"/>
          <w:color w:val="444444"/>
        </w:rPr>
        <w:br/>
        <w:t>Удмуртской Республики</w:t>
      </w:r>
      <w:r>
        <w:rPr>
          <w:rFonts w:ascii="Arial" w:hAnsi="Arial" w:cs="Arial"/>
          <w:color w:val="444444"/>
        </w:rPr>
        <w:br/>
        <w:t>В.А.САВЕЛЬЕВ</w:t>
      </w:r>
    </w:p>
    <w:p w14:paraId="5E41C664" w14:textId="77777777" w:rsidR="00727ABB" w:rsidRDefault="00727ABB" w:rsidP="00727ABB">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Утвержден</w:t>
      </w:r>
      <w:r>
        <w:rPr>
          <w:rFonts w:ascii="Arial" w:hAnsi="Arial" w:cs="Arial"/>
          <w:color w:val="444444"/>
          <w:sz w:val="24"/>
          <w:szCs w:val="24"/>
        </w:rPr>
        <w:br/>
        <w:t>постановлением</w:t>
      </w:r>
      <w:r>
        <w:rPr>
          <w:rFonts w:ascii="Arial" w:hAnsi="Arial" w:cs="Arial"/>
          <w:color w:val="444444"/>
          <w:sz w:val="24"/>
          <w:szCs w:val="24"/>
        </w:rPr>
        <w:br/>
        <w:t>Правительства</w:t>
      </w:r>
      <w:r>
        <w:rPr>
          <w:rFonts w:ascii="Arial" w:hAnsi="Arial" w:cs="Arial"/>
          <w:color w:val="444444"/>
          <w:sz w:val="24"/>
          <w:szCs w:val="24"/>
        </w:rPr>
        <w:br/>
        <w:t>Удмуртской Республики</w:t>
      </w:r>
      <w:r>
        <w:rPr>
          <w:rFonts w:ascii="Arial" w:hAnsi="Arial" w:cs="Arial"/>
          <w:color w:val="444444"/>
          <w:sz w:val="24"/>
          <w:szCs w:val="24"/>
        </w:rPr>
        <w:br/>
        <w:t>от 18 мая 2015 года N 242</w:t>
      </w:r>
    </w:p>
    <w:p w14:paraId="1C64C31F" w14:textId="77777777" w:rsidR="00727ABB" w:rsidRDefault="00727ABB" w:rsidP="00727ABB">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ПОРЯДОК ПРИНЯТИЯ МИНИСТЕРСТВОМ ПРИРОДНЫХ РЕСУРСОВ И ОХРАНЫ ОКРУЖАЮЩЕЙ СРЕДЫ УДМУРТСКОЙ РЕСПУБЛИКИ РЕШЕНИЙ О ДОСРОЧНОМ ПРЕКРАЩЕНИИ, ПРИОСТАНОВЛЕНИИ ИЛИ ОГРАНИЧЕНИИ ПРАВА ПОЛЬЗОВАНИЯ УЧАСТКАМИ НЕДР МЕСТНОГО ЗНАЧЕНИЯ</w:t>
      </w:r>
    </w:p>
    <w:p w14:paraId="609E391A" w14:textId="77777777" w:rsidR="00727ABB" w:rsidRDefault="00727ABB" w:rsidP="00727ABB">
      <w:pPr>
        <w:pStyle w:val="formattext"/>
        <w:shd w:val="clear" w:color="auto" w:fill="FFFFFF"/>
        <w:spacing w:before="0" w:beforeAutospacing="0" w:after="0" w:afterAutospacing="0"/>
        <w:textAlignment w:val="baseline"/>
        <w:rPr>
          <w:rFonts w:ascii="Arial" w:hAnsi="Arial" w:cs="Arial"/>
          <w:color w:val="444444"/>
        </w:rPr>
      </w:pPr>
    </w:p>
    <w:p w14:paraId="3101872B"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Настоящий Порядок разработан в целях реализации статей 20 и 21 Закона Российской Федерации от 21 февраля 1992 года N 2395-1 "О недрах" и устанавливает процедуру принятия Министерством природных ресурсов и охраны окружающей среды Удмуртской Республики (далее - Минприроды УР) решений о досрочном прекращении, приостановлении или ограничении права пользования участками недр местного значения в следующих случаях:</w:t>
      </w:r>
      <w:r>
        <w:rPr>
          <w:rFonts w:ascii="Arial" w:hAnsi="Arial" w:cs="Arial"/>
          <w:color w:val="444444"/>
        </w:rPr>
        <w:br/>
      </w:r>
    </w:p>
    <w:p w14:paraId="22AB459A"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 возникновения непосредственной угрозы жизни или здоровью людей, работающих или проживающих в зоне влияния работ, связанных с пользованием недрами;</w:t>
      </w:r>
      <w:r>
        <w:rPr>
          <w:rFonts w:ascii="Arial" w:hAnsi="Arial" w:cs="Arial"/>
          <w:color w:val="444444"/>
        </w:rPr>
        <w:br/>
      </w:r>
    </w:p>
    <w:p w14:paraId="1F99FBA4"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нарушения пользователем недр существенных условий лицензии;</w:t>
      </w:r>
      <w:r>
        <w:rPr>
          <w:rFonts w:ascii="Arial" w:hAnsi="Arial" w:cs="Arial"/>
          <w:color w:val="444444"/>
        </w:rPr>
        <w:br/>
      </w:r>
    </w:p>
    <w:p w14:paraId="71577C1F"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систематического нарушения пользователем недр установленных правил пользования недрами;</w:t>
      </w:r>
      <w:r>
        <w:rPr>
          <w:rFonts w:ascii="Arial" w:hAnsi="Arial" w:cs="Arial"/>
          <w:color w:val="444444"/>
        </w:rPr>
        <w:br/>
      </w:r>
    </w:p>
    <w:p w14:paraId="44419E48"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возникновения чрезвычайных ситуаций (стихийные бедствия, военные действия и другие);</w:t>
      </w:r>
      <w:r>
        <w:rPr>
          <w:rFonts w:ascii="Arial" w:hAnsi="Arial" w:cs="Arial"/>
          <w:color w:val="444444"/>
        </w:rPr>
        <w:br/>
      </w:r>
    </w:p>
    <w:p w14:paraId="24621516"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 если пользователь недр в течение установленного в лицензии срока не приступил к пользованию недрами в предусмотренных объемах;</w:t>
      </w:r>
      <w:r>
        <w:rPr>
          <w:rFonts w:ascii="Arial" w:hAnsi="Arial" w:cs="Arial"/>
          <w:color w:val="444444"/>
        </w:rPr>
        <w:br/>
      </w:r>
    </w:p>
    <w:p w14:paraId="61CFBA2B"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ликвидации предприятия или иного субъекта хозяйственной деятельности, которому недра были предоставлены в пользование;</w:t>
      </w:r>
      <w:r>
        <w:rPr>
          <w:rFonts w:ascii="Arial" w:hAnsi="Arial" w:cs="Arial"/>
          <w:color w:val="444444"/>
        </w:rPr>
        <w:br/>
      </w:r>
    </w:p>
    <w:p w14:paraId="7925E0E7"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 непредставления пользователем недр отчетности, предусмотренной законодательством Российской Федерации о недрах.</w:t>
      </w:r>
      <w:r>
        <w:rPr>
          <w:rFonts w:ascii="Arial" w:hAnsi="Arial" w:cs="Arial"/>
          <w:color w:val="444444"/>
        </w:rPr>
        <w:br/>
      </w:r>
    </w:p>
    <w:p w14:paraId="3D320397"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Основаниями для рассмотрения материалов и принятия решений о досрочном прекращении, приостановлении или ограничении права пользования участками недр местного значения (далее - участки недр) являются:</w:t>
      </w:r>
      <w:r>
        <w:rPr>
          <w:rFonts w:ascii="Arial" w:hAnsi="Arial" w:cs="Arial"/>
          <w:color w:val="444444"/>
        </w:rPr>
        <w:br/>
      </w:r>
    </w:p>
    <w:p w14:paraId="42C0937E"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информация о возникновении непосредственной угрозы жизни или здоровью людей, работающих или проживающих в зоне влияния работ, связанных с пользованием недрами, или чрезвычайной ситуации;</w:t>
      </w:r>
      <w:r>
        <w:rPr>
          <w:rFonts w:ascii="Arial" w:hAnsi="Arial" w:cs="Arial"/>
          <w:color w:val="444444"/>
        </w:rPr>
        <w:br/>
      </w:r>
    </w:p>
    <w:p w14:paraId="70E7283B"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данные, полученные при осуществлении полномочий Минприроды УР, содержащие основания для принятия решений о досрочном прекращении, приостановлении или ограничении права пользования участками недр;</w:t>
      </w:r>
      <w:r>
        <w:rPr>
          <w:rFonts w:ascii="Arial" w:hAnsi="Arial" w:cs="Arial"/>
          <w:color w:val="444444"/>
        </w:rPr>
        <w:br/>
      </w:r>
    </w:p>
    <w:p w14:paraId="6EFF4901"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информация, полученная от уполномоченных контрольных и надзорных органов в соответствии с их компетенцией (акты проверок, предписания по устранению выявленных нарушений, а также иные материалы, оформленные по результатам проверок), содержащая основания для принятия решений о досрочном прекращении, приостановлении или ограничении права пользования участками недр;</w:t>
      </w:r>
      <w:r>
        <w:rPr>
          <w:rFonts w:ascii="Arial" w:hAnsi="Arial" w:cs="Arial"/>
          <w:color w:val="444444"/>
        </w:rPr>
        <w:br/>
      </w:r>
    </w:p>
    <w:p w14:paraId="52A0A904"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информация о ликвидации предприятия или иного субъекта хозяйственной деятельности, которому участок недр был предоставлен в пользование.</w:t>
      </w:r>
      <w:r>
        <w:rPr>
          <w:rFonts w:ascii="Arial" w:hAnsi="Arial" w:cs="Arial"/>
          <w:color w:val="444444"/>
        </w:rPr>
        <w:br/>
      </w:r>
    </w:p>
    <w:p w14:paraId="7880EFD1"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В случаях, предусмотренных подпунктами 2, 3, 5 и 7 пункта 2 настоящего Порядка, Минприроды УР в течение 5 рабочих дней с даты поступления в Минприроды УР информации или сведений, указанных в пункте 4 настоящего Порядка, осуществляет подготовку уведомления о допущенных пользователем недр нарушениях.</w:t>
      </w:r>
      <w:r>
        <w:rPr>
          <w:rFonts w:ascii="Arial" w:hAnsi="Arial" w:cs="Arial"/>
          <w:color w:val="444444"/>
        </w:rPr>
        <w:br/>
      </w:r>
    </w:p>
    <w:p w14:paraId="057D1E50"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В уведомлении о допущенных пользователем недр нарушениях указывается:</w:t>
      </w:r>
      <w:r>
        <w:rPr>
          <w:rFonts w:ascii="Arial" w:hAnsi="Arial" w:cs="Arial"/>
          <w:color w:val="444444"/>
        </w:rPr>
        <w:br/>
      </w:r>
    </w:p>
    <w:p w14:paraId="2C00A06E"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 вид нарушения, допущенный пользователем недр;</w:t>
      </w:r>
      <w:r>
        <w:rPr>
          <w:rFonts w:ascii="Arial" w:hAnsi="Arial" w:cs="Arial"/>
          <w:color w:val="444444"/>
        </w:rPr>
        <w:br/>
      </w:r>
    </w:p>
    <w:p w14:paraId="2F176CBC"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предупреждение о возможности принятия решения о досрочном прекращении права пользования участком недр, если в указанные сроки нарушения не будут устранены;</w:t>
      </w:r>
      <w:r>
        <w:rPr>
          <w:rFonts w:ascii="Arial" w:hAnsi="Arial" w:cs="Arial"/>
          <w:color w:val="444444"/>
        </w:rPr>
        <w:br/>
      </w:r>
    </w:p>
    <w:p w14:paraId="30B33ACB"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срок для устранения нарушений;</w:t>
      </w:r>
      <w:r>
        <w:rPr>
          <w:rFonts w:ascii="Arial" w:hAnsi="Arial" w:cs="Arial"/>
          <w:color w:val="444444"/>
        </w:rPr>
        <w:br/>
      </w:r>
    </w:p>
    <w:p w14:paraId="66E3570F"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требования о представлении пользователем недр информации об устранении нарушений.</w:t>
      </w:r>
      <w:r>
        <w:rPr>
          <w:rFonts w:ascii="Arial" w:hAnsi="Arial" w:cs="Arial"/>
          <w:color w:val="444444"/>
        </w:rPr>
        <w:br/>
      </w:r>
    </w:p>
    <w:p w14:paraId="3A8FC812"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 Уведомление о допущенных нарушениях направляется пользователю недр заказным письмом с уведомлением о его вручении по почтовому адресу или вручается непосредственно пользователю недр либо его представителю (при наличии доверенности) под роспись в течение 3 рабочих дней с даты его подписания.</w:t>
      </w:r>
      <w:r>
        <w:rPr>
          <w:rFonts w:ascii="Arial" w:hAnsi="Arial" w:cs="Arial"/>
          <w:color w:val="444444"/>
        </w:rPr>
        <w:br/>
      </w:r>
    </w:p>
    <w:p w14:paraId="38FB2A6A"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В случае получения Минприроды УР информации о ликвидации предприятия или иного субъекта хозяйственной деятельности, которому недра были предоставлены в пользование, Минприроды УР в течение 3 рабочих дней направляет межведомственный запрос в Управление Федеральной налоговой службы по Удмуртской Республике о предоставлении выписки из Единого государственного реестра юридических лиц или из Единого государственного реестра индивидуальных предпринимателей.</w:t>
      </w:r>
      <w:r>
        <w:rPr>
          <w:rFonts w:ascii="Arial" w:hAnsi="Arial" w:cs="Arial"/>
          <w:color w:val="444444"/>
        </w:rPr>
        <w:br/>
      </w:r>
    </w:p>
    <w:p w14:paraId="1696F01D"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Минприроды УР в течение 5 рабочих дней с даты получения информации от Управления Федеральной налоговой службы по Удмуртской Республике о ликвидации предприятия или иного субъекта хозяйственной деятельности, которому недра были предоставлены в пользование, принимает решение о досрочном прекращении права пользования участком недр.</w:t>
      </w:r>
      <w:r>
        <w:rPr>
          <w:rFonts w:ascii="Arial" w:hAnsi="Arial" w:cs="Arial"/>
          <w:color w:val="444444"/>
        </w:rPr>
        <w:br/>
      </w:r>
    </w:p>
    <w:p w14:paraId="37864694"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 В случае отсутствия возможности документального подтверждения устранения пользователем недр нарушений, указанных в уведомлении о допущенных нарушениях условий пользования недрами, сотрудник Минприроды УР выезжает на место для установления наличия фактов, указанных в информации пользователя недр об устранении допущенных им нарушений, и составления акта.</w:t>
      </w:r>
      <w:r>
        <w:rPr>
          <w:rFonts w:ascii="Arial" w:hAnsi="Arial" w:cs="Arial"/>
          <w:color w:val="444444"/>
        </w:rPr>
        <w:br/>
      </w:r>
    </w:p>
    <w:p w14:paraId="354E5E87"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 Рассмотрение, проверку, оценку документов, материалов, информации по вопросу досрочного прекращения, приостановления или ограничения права пользования участками недр местного значения осуществляет Экспертная рабочая группа по рассмотрению материалов лицензирования пользования участками недр местного значения (далее - Экспертная рабочая группа). Положение об Экспертной рабочей группе и ее состав утверждается Минприроды УР.</w:t>
      </w:r>
      <w:r>
        <w:rPr>
          <w:rFonts w:ascii="Arial" w:hAnsi="Arial" w:cs="Arial"/>
          <w:color w:val="444444"/>
        </w:rPr>
        <w:br/>
      </w:r>
    </w:p>
    <w:p w14:paraId="1A8D34D1"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9. При наличии оснований для принятия решения о досрочном прекращении, приостановлении или ограничении права пользования недрами Минприроды УР направляет комплект документов в Экспертную рабочую группу. Экспертная рабочая группа в течение 30 дней со дня поступления комплекта документов принимает одно из следующих решений:</w:t>
      </w:r>
      <w:r>
        <w:rPr>
          <w:rFonts w:ascii="Arial" w:hAnsi="Arial" w:cs="Arial"/>
          <w:color w:val="444444"/>
        </w:rPr>
        <w:br/>
      </w:r>
    </w:p>
    <w:p w14:paraId="362FEC40"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о необходимости досрочного прекращения права пользования участком недр;</w:t>
      </w:r>
      <w:r>
        <w:rPr>
          <w:rFonts w:ascii="Arial" w:hAnsi="Arial" w:cs="Arial"/>
          <w:color w:val="444444"/>
        </w:rPr>
        <w:br/>
      </w:r>
    </w:p>
    <w:p w14:paraId="6787212C"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 необходимости приостановления права пользования участком недр;</w:t>
      </w:r>
      <w:r>
        <w:rPr>
          <w:rFonts w:ascii="Arial" w:hAnsi="Arial" w:cs="Arial"/>
          <w:color w:val="444444"/>
        </w:rPr>
        <w:br/>
      </w:r>
    </w:p>
    <w:p w14:paraId="46109197"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 необходимости ограничения права пользования участком недр;</w:t>
      </w:r>
      <w:r>
        <w:rPr>
          <w:rFonts w:ascii="Arial" w:hAnsi="Arial" w:cs="Arial"/>
          <w:color w:val="444444"/>
        </w:rPr>
        <w:br/>
      </w:r>
    </w:p>
    <w:p w14:paraId="04AE2A52"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 нецелесообразности досрочного прекращения права пользования участком недр;</w:t>
      </w:r>
      <w:r>
        <w:rPr>
          <w:rFonts w:ascii="Arial" w:hAnsi="Arial" w:cs="Arial"/>
          <w:color w:val="444444"/>
        </w:rPr>
        <w:br/>
      </w:r>
    </w:p>
    <w:p w14:paraId="289A44D0"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 нецелесообразности приостановления права пользования участком недр;</w:t>
      </w:r>
      <w:r>
        <w:rPr>
          <w:rFonts w:ascii="Arial" w:hAnsi="Arial" w:cs="Arial"/>
          <w:color w:val="444444"/>
        </w:rPr>
        <w:br/>
      </w:r>
    </w:p>
    <w:p w14:paraId="414E9BCE"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 нецелесообразности ограничения права пользования участком недр.</w:t>
      </w:r>
      <w:r>
        <w:rPr>
          <w:rFonts w:ascii="Arial" w:hAnsi="Arial" w:cs="Arial"/>
          <w:color w:val="444444"/>
        </w:rPr>
        <w:br/>
      </w:r>
    </w:p>
    <w:p w14:paraId="7FBC092C"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 В случае устранения пользователем недр нарушений, указанных в уведомлении о допущенных нарушениях, Экспертная рабочая группа принимает решение о нецелесообразности досрочного прекращения, приостановления или ограничения права пользования участком недр.</w:t>
      </w:r>
      <w:r>
        <w:rPr>
          <w:rFonts w:ascii="Arial" w:hAnsi="Arial" w:cs="Arial"/>
          <w:color w:val="444444"/>
        </w:rPr>
        <w:br/>
      </w:r>
    </w:p>
    <w:p w14:paraId="6BB8C6EE"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11. В случае </w:t>
      </w:r>
      <w:proofErr w:type="spellStart"/>
      <w:r>
        <w:rPr>
          <w:rFonts w:ascii="Arial" w:hAnsi="Arial" w:cs="Arial"/>
          <w:color w:val="444444"/>
        </w:rPr>
        <w:t>неустранения</w:t>
      </w:r>
      <w:proofErr w:type="spellEnd"/>
      <w:r>
        <w:rPr>
          <w:rFonts w:ascii="Arial" w:hAnsi="Arial" w:cs="Arial"/>
          <w:color w:val="444444"/>
        </w:rPr>
        <w:t xml:space="preserve"> пользователем недр нарушений, указанных в уведомлении о допущенных нарушениях условий пользования недрами, Экспертная рабочая группа принимает решение о необходимости досрочного прекращения, приостановления или ограничения права пользования участком недр.</w:t>
      </w:r>
      <w:r>
        <w:rPr>
          <w:rFonts w:ascii="Arial" w:hAnsi="Arial" w:cs="Arial"/>
          <w:color w:val="444444"/>
        </w:rPr>
        <w:br/>
      </w:r>
    </w:p>
    <w:p w14:paraId="2AB492AC"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12. В случаях, предусмотренных подпунктами 1 и 4 пункта 2 настоящего Порядка, пользование недрами досрочно прекращается непосредственно после принятия Минприроды УР решения о досрочном прекращении права пользования участком недр, о чем пользователю недр сообщается заказным письмом с уведомлением о его вручении или вручается непосредственно пользователю недр либо его представителю (при наличии доверенности) под роспись в течение 3 рабочих дней со дня принятия такого решения.</w:t>
      </w:r>
      <w:r>
        <w:rPr>
          <w:rFonts w:ascii="Arial" w:hAnsi="Arial" w:cs="Arial"/>
          <w:color w:val="444444"/>
        </w:rPr>
        <w:br/>
      </w:r>
    </w:p>
    <w:p w14:paraId="6C6B8DD9"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13. Минприроды УР в течение 5 рабочих дней со дня принятия Экспертной рабочей группой решения, указанного в абзацах втором - четвертом пункта 10 настоящего Порядка, готовит проект решения Минприроды УР о досрочном прекращении или приостановлении или ограничении права пользования участком недр.</w:t>
      </w:r>
      <w:r>
        <w:rPr>
          <w:rFonts w:ascii="Arial" w:hAnsi="Arial" w:cs="Arial"/>
          <w:color w:val="444444"/>
        </w:rPr>
        <w:br/>
      </w:r>
    </w:p>
    <w:p w14:paraId="752DB4F7"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14. Проект решения Минприроды УР о досрочном прекращении права пользования участком недр должен содержать:</w:t>
      </w:r>
      <w:r>
        <w:rPr>
          <w:rFonts w:ascii="Arial" w:hAnsi="Arial" w:cs="Arial"/>
          <w:color w:val="444444"/>
        </w:rPr>
        <w:br/>
      </w:r>
    </w:p>
    <w:p w14:paraId="758460BD"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 основание досрочного прекращения права пользования участком недр в соответствии со статьей 20 Закона Российской Федерации от 21 февраля 1992 года N </w:t>
      </w:r>
      <w:proofErr w:type="gramStart"/>
      <w:r>
        <w:rPr>
          <w:rFonts w:ascii="Arial" w:hAnsi="Arial" w:cs="Arial"/>
          <w:color w:val="444444"/>
        </w:rPr>
        <w:t>2395-1</w:t>
      </w:r>
      <w:proofErr w:type="gramEnd"/>
      <w:r>
        <w:rPr>
          <w:rFonts w:ascii="Arial" w:hAnsi="Arial" w:cs="Arial"/>
          <w:color w:val="444444"/>
        </w:rPr>
        <w:t xml:space="preserve"> "О недрах";</w:t>
      </w:r>
      <w:r>
        <w:rPr>
          <w:rFonts w:ascii="Arial" w:hAnsi="Arial" w:cs="Arial"/>
          <w:color w:val="444444"/>
        </w:rPr>
        <w:br/>
      </w:r>
    </w:p>
    <w:p w14:paraId="728019FC"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мероприятия, которые должен провести пользователь недр в связи с досрочным прекращением права пользования участком недр, в том числе по консервации или ликвидации горных выработок и объектов инфраструктуры, если деятельность на участке недр планируется прекратить, а также по рекультивации нарушенных земель, порядок и сроки их проведения;</w:t>
      </w:r>
      <w:r>
        <w:rPr>
          <w:rFonts w:ascii="Arial" w:hAnsi="Arial" w:cs="Arial"/>
          <w:color w:val="444444"/>
        </w:rPr>
        <w:br/>
      </w:r>
    </w:p>
    <w:p w14:paraId="3771C4F8"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 дату вступления в силу решения Минприроды УР о досрочном прекращении права пользования недрами.</w:t>
      </w:r>
      <w:r>
        <w:rPr>
          <w:rFonts w:ascii="Arial" w:hAnsi="Arial" w:cs="Arial"/>
          <w:color w:val="444444"/>
        </w:rPr>
        <w:br/>
      </w:r>
    </w:p>
    <w:p w14:paraId="229E31A4"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15. Проект решения Минприроды УР о приостановлении или ограничении права пользования участком недр должен содержать:</w:t>
      </w:r>
      <w:r>
        <w:rPr>
          <w:rFonts w:ascii="Arial" w:hAnsi="Arial" w:cs="Arial"/>
          <w:color w:val="444444"/>
        </w:rPr>
        <w:br/>
      </w:r>
    </w:p>
    <w:p w14:paraId="29E3285C"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 основание приостановления либо ограничения права пользования недрами в соответствии со статьей 20 Закона Российской Федерации от 21 февраля 1992 года N </w:t>
      </w:r>
      <w:proofErr w:type="gramStart"/>
      <w:r>
        <w:rPr>
          <w:rFonts w:ascii="Arial" w:hAnsi="Arial" w:cs="Arial"/>
          <w:color w:val="444444"/>
        </w:rPr>
        <w:t>2395-1</w:t>
      </w:r>
      <w:proofErr w:type="gramEnd"/>
      <w:r>
        <w:rPr>
          <w:rFonts w:ascii="Arial" w:hAnsi="Arial" w:cs="Arial"/>
          <w:color w:val="444444"/>
        </w:rPr>
        <w:t xml:space="preserve"> "О недрах";</w:t>
      </w:r>
      <w:r>
        <w:rPr>
          <w:rFonts w:ascii="Arial" w:hAnsi="Arial" w:cs="Arial"/>
          <w:color w:val="444444"/>
        </w:rPr>
        <w:br/>
      </w:r>
    </w:p>
    <w:p w14:paraId="0A902BB7"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мероприятия, которые должен провести пользователь недр для устранения причин, вызвавших приостановление либо ограничение права пользования участком недр, порядок и сроки их проведения;</w:t>
      </w:r>
      <w:r>
        <w:rPr>
          <w:rFonts w:ascii="Arial" w:hAnsi="Arial" w:cs="Arial"/>
          <w:color w:val="444444"/>
        </w:rPr>
        <w:br/>
      </w:r>
    </w:p>
    <w:p w14:paraId="57E9BA3C"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виды работ, проведение которых запрещается, с указанием причин этого запрета (при ограничении права пользования недрами);</w:t>
      </w:r>
      <w:r>
        <w:rPr>
          <w:rFonts w:ascii="Arial" w:hAnsi="Arial" w:cs="Arial"/>
          <w:color w:val="444444"/>
        </w:rPr>
        <w:br/>
      </w:r>
    </w:p>
    <w:p w14:paraId="3C9A76D3"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дату вступления в силу решения о приостановлении либо ограничении права пользования недрами;</w:t>
      </w:r>
      <w:r>
        <w:rPr>
          <w:rFonts w:ascii="Arial" w:hAnsi="Arial" w:cs="Arial"/>
          <w:color w:val="444444"/>
        </w:rPr>
        <w:br/>
      </w:r>
    </w:p>
    <w:p w14:paraId="0CCD4D21"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 условия, при наступлении которых решение о приостановлении либо ограничении права пользования недрами может быть отменено.</w:t>
      </w:r>
      <w:r>
        <w:rPr>
          <w:rFonts w:ascii="Arial" w:hAnsi="Arial" w:cs="Arial"/>
          <w:color w:val="444444"/>
        </w:rPr>
        <w:br/>
      </w:r>
    </w:p>
    <w:p w14:paraId="3B14A19D"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16. В течение 5 рабочих дней с даты принятия решения Минприроды УР о досрочном прекращении, приостановлении либо ограничении права пользования участком недр Минприроды УР направляет пользователю недр уведомление о принятом решении с приложением копии данного решения. Уведомление направляется заказным письмом с уведомлением о его вручении по почтовому адресу или вручается непосредственно пользователю недр или его представителю (при наличии доверенности) под роспись.</w:t>
      </w:r>
      <w:r>
        <w:rPr>
          <w:rFonts w:ascii="Arial" w:hAnsi="Arial" w:cs="Arial"/>
          <w:color w:val="444444"/>
        </w:rPr>
        <w:br/>
      </w:r>
    </w:p>
    <w:p w14:paraId="2188C779"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17. В течение 5 рабочих дней с даты принятия решения о досрочном прекращении права пользования участком недр Минприроды УР:</w:t>
      </w:r>
      <w:r>
        <w:rPr>
          <w:rFonts w:ascii="Arial" w:hAnsi="Arial" w:cs="Arial"/>
          <w:color w:val="444444"/>
        </w:rPr>
        <w:br/>
      </w:r>
    </w:p>
    <w:p w14:paraId="175932B8"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вносит информацию о досрочном прекращении права пользования участком недр в Реестр недропользователей и лицензий на пользование недрами, изъятых вследствие досрочного прекращения права пользования недрами;</w:t>
      </w:r>
      <w:r>
        <w:rPr>
          <w:rFonts w:ascii="Arial" w:hAnsi="Arial" w:cs="Arial"/>
          <w:color w:val="444444"/>
        </w:rPr>
        <w:br/>
      </w:r>
    </w:p>
    <w:p w14:paraId="53FB7471" w14:textId="77777777" w:rsidR="00727ABB" w:rsidRDefault="00727ABB" w:rsidP="00727ABB">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направляет копию решения о досрочном прекращении права пользования недрами в Управление Федеральной налоговой службы по Удмуртской Республике и орган местного самоуправления, в административно-территориальных границах которого расположен участок недр.</w:t>
      </w:r>
    </w:p>
    <w:p w14:paraId="70AEE458" w14:textId="77777777" w:rsidR="00727ABB" w:rsidRDefault="00727ABB" w:rsidP="00727ABB"/>
    <w:p w14:paraId="6001D215" w14:textId="77777777" w:rsidR="000B398F" w:rsidRDefault="000B398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727ABB"/>
    <w:pPr>
      <w:spacing w:after="200" w:line="276" w:lineRule="auto"/>
    </w:pPr>
  </w:style>
  <w:style w:type="paragraph" w:styleId="2">
    <w:name w:val="heading 2"/>
    <w:basedOn w:val="a"/>
    <w:link w:val="20"/>
    <w:uiPriority w:val="9"/>
    <w:semiHidden/>
    <w:unhideWhenUsed/>
    <w:qFormat/>
    <w:rsid w:val="00727AB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27ABB"/>
    <w:rPr>
      <w:rFonts w:ascii="Times New Roman" w:eastAsia="Times New Roman" w:hAnsi="Times New Roman" w:cs="Times New Roman"/>
      <w:b/>
      <w:bCs/>
      <w:sz w:val="36"/>
      <w:szCs w:val="36"/>
      <w:lang w:eastAsia="ru-RU"/>
    </w:rPr>
  </w:style>
  <w:style w:type="paragraph" w:customStyle="1" w:styleId="formattext">
    <w:name w:val="formattext"/>
    <w:basedOn w:val="a"/>
    <w:rsid w:val="00727AB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727AB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