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5D53CFC" w14:textId="77777777" w:rsidR="007D44B1" w:rsidRPr="007D44B1" w:rsidRDefault="007D44B1" w:rsidP="007D44B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ЗАКОНОДАТЕЛЬНОЕ СОБРАНИЕ ЧЕЛЯБИНСКОЙ ОБЛАСТИ</w:t>
      </w:r>
    </w:p>
    <w:p w14:paraId="30914319" w14:textId="77777777" w:rsidR="007D44B1" w:rsidRPr="007D44B1" w:rsidRDefault="007D44B1" w:rsidP="007D44B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ПОСТАНОВЛЕНИЕ</w:t>
      </w:r>
    </w:p>
    <w:p w14:paraId="4FC7EEB9" w14:textId="77777777" w:rsidR="007D44B1" w:rsidRPr="007D44B1" w:rsidRDefault="007D44B1" w:rsidP="007D44B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от 26 ноября 2009 года N 2045</w:t>
      </w:r>
      <w:r w:rsidRPr="007D44B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</w:p>
    <w:p w14:paraId="441E047A" w14:textId="77777777" w:rsidR="007D44B1" w:rsidRPr="007D44B1" w:rsidRDefault="007D44B1" w:rsidP="007D44B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ОБ УТВЕРЖДЕНИИ ГРАНИЦЫ ПАМЯТНИКА ПРИРОДЫ ЧЕЛЯБИНСКОЙ ОБЛАСТИ СОСНОВОГО БОРА "ЗОЛОТАЯ СОПКА"</w:t>
      </w:r>
    </w:p>
    <w:p w14:paraId="4E9E8AEB" w14:textId="77777777" w:rsidR="007D44B1" w:rsidRPr="007D44B1" w:rsidRDefault="007D44B1" w:rsidP="007D44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Законодательное Собрание Челябинской области ПОСТАНОВЛЯЕТ:</w:t>
      </w: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34447F7" w14:textId="77777777" w:rsidR="007D44B1" w:rsidRPr="007D44B1" w:rsidRDefault="007D44B1" w:rsidP="007D44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Утвердить границу памятника природы Челябинской области Соснового бора "Золотая сопка" (приложение 1).</w:t>
      </w: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D89AC77" w14:textId="77777777" w:rsidR="007D44B1" w:rsidRPr="007D44B1" w:rsidRDefault="007D44B1" w:rsidP="007D44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Утвердить описание местоположения границы памятника природы Челябинской области Соснового бора "Золотая сопка" (приложение 2).</w:t>
      </w: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5AA33FD" w14:textId="77777777" w:rsidR="007D44B1" w:rsidRPr="007D44B1" w:rsidRDefault="007D44B1" w:rsidP="007D44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Утвердить перечень координат характерных точек границы памятника природы Челябинской области Соснового бора "Золотая сопка" (приложение 3).</w:t>
      </w: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D9933D2" w14:textId="77777777" w:rsidR="007D44B1" w:rsidRPr="007D44B1" w:rsidRDefault="007D44B1" w:rsidP="007D44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 Предложить Правительству Челябинской области и органам местного самоуправления Троицкого городского округа и Троицкого муниципального района внести изменения в соответствующие документы территориального планирования в части отображения в них границы памятника природы Челябинской области Соснового бора "Золотая сопка".</w:t>
      </w: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965E0FF" w14:textId="77777777" w:rsidR="007D44B1" w:rsidRPr="007D44B1" w:rsidRDefault="007D44B1" w:rsidP="007D44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Председатель</w:t>
      </w: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4756B15" w14:textId="77777777" w:rsidR="007D44B1" w:rsidRPr="007D44B1" w:rsidRDefault="007D44B1" w:rsidP="007D44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Законодательного Собрания</w:t>
      </w: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799D34D" w14:textId="77777777" w:rsidR="007D44B1" w:rsidRPr="007D44B1" w:rsidRDefault="007D44B1" w:rsidP="007D44B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В.В. </w:t>
      </w:r>
      <w:proofErr w:type="spellStart"/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Мякуш</w:t>
      </w:r>
      <w:proofErr w:type="spellEnd"/>
    </w:p>
    <w:p w14:paraId="134C268A" w14:textId="77777777" w:rsidR="007D44B1" w:rsidRPr="007D44B1" w:rsidRDefault="007D44B1" w:rsidP="007D44B1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1</w:t>
      </w:r>
    </w:p>
    <w:p w14:paraId="6B6F2F62" w14:textId="77777777" w:rsidR="007D44B1" w:rsidRPr="007D44B1" w:rsidRDefault="007D44B1" w:rsidP="007D44B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 постановлению</w:t>
      </w:r>
    </w:p>
    <w:p w14:paraId="2379A5BC" w14:textId="77777777" w:rsidR="007D44B1" w:rsidRPr="007D44B1" w:rsidRDefault="007D44B1" w:rsidP="007D44B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Законодательного Собрания</w:t>
      </w:r>
    </w:p>
    <w:p w14:paraId="0CD7DCC4" w14:textId="77777777" w:rsidR="007D44B1" w:rsidRPr="007D44B1" w:rsidRDefault="007D44B1" w:rsidP="007D44B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Челябинской области</w:t>
      </w:r>
    </w:p>
    <w:p w14:paraId="503CF8E9" w14:textId="77777777" w:rsidR="007D44B1" w:rsidRPr="007D44B1" w:rsidRDefault="007D44B1" w:rsidP="007D44B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26.11.2009 N 2045</w:t>
      </w:r>
    </w:p>
    <w:p w14:paraId="4E25D4D7" w14:textId="77777777" w:rsidR="007D44B1" w:rsidRPr="007D44B1" w:rsidRDefault="007D44B1" w:rsidP="007D44B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Схема границы памятника природы Челябинской области Соснового бора "Золотая сопка"</w:t>
      </w:r>
    </w:p>
    <w:p w14:paraId="1C631FEA" w14:textId="77777777" w:rsidR="007D44B1" w:rsidRPr="007D44B1" w:rsidRDefault="007D44B1" w:rsidP="007D44B1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2</w:t>
      </w:r>
      <w:r w:rsidRPr="007D44B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постановлению</w:t>
      </w:r>
      <w:r w:rsidRPr="007D44B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Законодательного Собрания</w:t>
      </w:r>
      <w:r w:rsidRPr="007D44B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Челябинской области</w:t>
      </w:r>
      <w:r w:rsidRPr="007D44B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26.11.2009 N 2045</w:t>
      </w:r>
    </w:p>
    <w:p w14:paraId="21CC0563" w14:textId="77777777" w:rsidR="007D44B1" w:rsidRPr="007D44B1" w:rsidRDefault="007D44B1" w:rsidP="007D44B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ОПИСАНИЕ МЕСТОПОЛОЖЕНИЯ ГРАНИЦЫ памятник природы Челябинской области Соснового бора "Золотая сопка"</w:t>
      </w:r>
    </w:p>
    <w:p w14:paraId="2AF77557" w14:textId="77777777" w:rsidR="007D44B1" w:rsidRPr="007D44B1" w:rsidRDefault="007D44B1" w:rsidP="007D44B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25D644B" w14:textId="77777777" w:rsidR="007D44B1" w:rsidRPr="007D44B1" w:rsidRDefault="007D44B1" w:rsidP="007D44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Памятник природы Челябинской области Сосновый бор "Золотая сопка" (далее - памятник природы Сосновый бор "Золотая сопка") расположен на территории Троицкого городского округа и Троицкого муниципального района.</w:t>
      </w: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3DD7B59" w14:textId="77777777" w:rsidR="007D44B1" w:rsidRPr="007D44B1" w:rsidRDefault="007D44B1" w:rsidP="007D44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Общая протяженность границы памятника природы Соснового бора "Золотая составляет 19,20 км. Площадь памятника природы Соснового бора "Золотая сопка" составляет 1534,68 га.</w:t>
      </w: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2D1C099" w14:textId="77777777" w:rsidR="007D44B1" w:rsidRPr="007D44B1" w:rsidRDefault="007D44B1" w:rsidP="007D44B1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 xml:space="preserve">Описание </w:t>
      </w:r>
      <w:proofErr w:type="spellStart"/>
      <w:r w:rsidRPr="007D44B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смежеств</w:t>
      </w:r>
      <w:proofErr w:type="spellEnd"/>
      <w:r w:rsidRPr="007D44B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 xml:space="preserve"> памятника природы Соснового бора "Золотая сопка"</w:t>
      </w:r>
    </w:p>
    <w:p w14:paraId="23D6A16C" w14:textId="77777777" w:rsidR="007D44B1" w:rsidRPr="007D44B1" w:rsidRDefault="007D44B1" w:rsidP="007D44B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BFB7F07" w14:textId="77777777" w:rsidR="007D44B1" w:rsidRPr="007D44B1" w:rsidRDefault="007D44B1" w:rsidP="007D44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узловой точки границы памятника природы (далее - узловая точка) 1 до узловой точки 2 - территория Троицкого городского округа (протяженность границы -0,17 км).</w:t>
      </w: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A4524BA" w14:textId="77777777" w:rsidR="007D44B1" w:rsidRPr="007D44B1" w:rsidRDefault="007D44B1" w:rsidP="007D44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proofErr w:type="spellStart"/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Oт</w:t>
      </w:r>
      <w:proofErr w:type="spellEnd"/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узловой точки 2 до узловой точки 3 - территория Троицкого муниципального района (протяженность границы - 9,07 км).</w:t>
      </w: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99EF712" w14:textId="77777777" w:rsidR="007D44B1" w:rsidRPr="007D44B1" w:rsidRDefault="007D44B1" w:rsidP="007D44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узловой точки 3 до узловой точки 1 - территория Троицкого городского округа (протяженность границы - 9,96 км).</w:t>
      </w: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2793EFC" w14:textId="77777777" w:rsidR="007D44B1" w:rsidRPr="007D44B1" w:rsidRDefault="007D44B1" w:rsidP="007D44B1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Описание местоположения границы памятника природы Соснового бора "Золотая сопка" на территории Троицкого муниципального района</w:t>
      </w:r>
    </w:p>
    <w:p w14:paraId="30723465" w14:textId="77777777" w:rsidR="007D44B1" w:rsidRPr="007D44B1" w:rsidRDefault="007D44B1" w:rsidP="007D44B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850E16E" w14:textId="77777777" w:rsidR="007D44B1" w:rsidRPr="007D44B1" w:rsidRDefault="007D44B1" w:rsidP="007D44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узловой точки 1, обозначающей место пересечения границы памятника природы Соснового бора "Золотая сопка" с границей между Троицким городским округом и Троицким муниципальным районом и расположенной в 0,18 км юго-восточнее пересечения грунтовых Дорог, граница идет в северном направлении по грунтовой дороге на протяжении 0,17 км до узловой точки 2, обозначающей место пересечения границы памятника природы Соснового бора "Золотая сопка" с границей между Троицким городским округом и Троицким муниципальным районом и расположенной на пересечении грунтовых дорог в 0,06 км восточнее пересечения грунтовых дорог.</w:t>
      </w: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1E51187" w14:textId="77777777" w:rsidR="007D44B1" w:rsidRPr="007D44B1" w:rsidRDefault="007D44B1" w:rsidP="007D44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узловой точки 2 граница идет в юго-восточном направлении по грунтовой дороге на протяжении 0,39 км до поворотной точки границы памятника природы (далее - поворотная точка) 1, расположенной на грунтовой дороге в 0,09 км западнее пересечения полевой и грунтовой дорог.</w:t>
      </w: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BDE3659" w14:textId="77777777" w:rsidR="007D44B1" w:rsidRPr="007D44B1" w:rsidRDefault="007D44B1" w:rsidP="007D44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 граница идет в северном направлении на протяжении 0,1 км до поворотной точки 2, расположенной в 0,14 км северо-западнее пересечения полевой и грунтовой дорог.</w:t>
      </w: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6D7A0B0" w14:textId="77777777" w:rsidR="007D44B1" w:rsidRPr="007D44B1" w:rsidRDefault="007D44B1" w:rsidP="007D44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2 граница идет в северо-западном направлении на протяжении 0,1 км до поворотной точки 3, расположенной на краю лесного массива в 0,24 км северо-западнее пересечения грунтовой и полевой дорог.</w:t>
      </w: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93C6E27" w14:textId="77777777" w:rsidR="007D44B1" w:rsidRPr="007D44B1" w:rsidRDefault="007D44B1" w:rsidP="007D44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3 граница идет в северо-западном направлении по краю лесного массива на протяжении 0,30 км до поворотной точки 4, расположенной на полевой дороге в 0,58 км западнее пересечения полевых дорог.</w:t>
      </w: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E5AD5CA" w14:textId="77777777" w:rsidR="007D44B1" w:rsidRPr="007D44B1" w:rsidRDefault="007D44B1" w:rsidP="007D44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От поворотной точки 4 граница идет в юго-восточном направлении по полевой дороге на протяжении 2,51 км до поворотной точки 5, расположенной на пересечении полевых дорог.</w:t>
      </w: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DC87788" w14:textId="77777777" w:rsidR="007D44B1" w:rsidRPr="007D44B1" w:rsidRDefault="007D44B1" w:rsidP="007D44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5 граница идет в юго-восточном направлении по краю лесного массива на протяжении 1,05 км до поворотной точки 6, расположенной на полевой дороге в 0,05 км западнее пересечения полевых дорог.</w:t>
      </w: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E9E6B62" w14:textId="77777777" w:rsidR="007D44B1" w:rsidRPr="007D44B1" w:rsidRDefault="007D44B1" w:rsidP="007D44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6 граница идет в восточном направлении по полевой дороге на протяжении 0,61 км до поворотной точки 7, расположенной на пересечении полевых дорог в 0,29 км юго-восточнее поворотной опоры линии электропередачи.</w:t>
      </w: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E8A5350" w14:textId="77777777" w:rsidR="007D44B1" w:rsidRPr="007D44B1" w:rsidRDefault="007D44B1" w:rsidP="007D44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7 граница идет в юго-западном направлении по полевой дороге на протяжении 3,44 км до поворотной точки 8, расположенной в 0,36 км северо-восточнее поворотной опоры линии электропередачи.</w:t>
      </w: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BAAED31" w14:textId="77777777" w:rsidR="007D44B1" w:rsidRPr="007D44B1" w:rsidRDefault="007D44B1" w:rsidP="007D44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8 граница идет в юго-западном направлении по ограждению садоводческого товарищества на протяжении 0,57 км до узловой точки 3, обозначающей место пересечения границы памятника природы Соснового бора "Золотая сопка" с границей между Троицким городским округом и Троицким муниципальным районом и расположенной на краю лесного массива в 0,35 км северо-западнее поворотной опоры линии электропередачи.</w:t>
      </w: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75A556F" w14:textId="77777777" w:rsidR="007D44B1" w:rsidRPr="007D44B1" w:rsidRDefault="007D44B1" w:rsidP="007D44B1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Описание местоположения границы памятника природы Соснового бора "Золотая сопка" на территории Троицкого городского округа</w:t>
      </w:r>
    </w:p>
    <w:p w14:paraId="7F8C34B3" w14:textId="77777777" w:rsidR="007D44B1" w:rsidRPr="007D44B1" w:rsidRDefault="007D44B1" w:rsidP="007D44B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0CEABC4" w14:textId="77777777" w:rsidR="007D44B1" w:rsidRPr="007D44B1" w:rsidRDefault="007D44B1" w:rsidP="007D44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узловой точки 3, обозначающей место пересечения границы памятника природы Соснового бора "Золотая сопка" с границей между Троицким городским округом и Троицким муниципальным районом и расположенной на краю лесного массива в 0,35 км северо-западнее поворотной опоры линии электропередачи, граница идет в западном направлении по ограждению садоводческого товарищества на протяжении 2,13 км до поворотной точки 1, расположенной в 0,19 км северо-восточнее поворотной опоры линии электропередачи.</w:t>
      </w: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3A0580B" w14:textId="77777777" w:rsidR="007D44B1" w:rsidRPr="007D44B1" w:rsidRDefault="007D44B1" w:rsidP="007D44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 граница идет в северо-западном направлении по полевой дороге на протяжении 1,49 км до поворотной точки 2, расположенной в 0,03 км юго-восточнее пересечения полевых дорог.</w:t>
      </w: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95E6FAB" w14:textId="77777777" w:rsidR="007D44B1" w:rsidRPr="007D44B1" w:rsidRDefault="007D44B1" w:rsidP="007D44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2 граница идет в юго-западном направлении на протяжении 0,76 км до поворотной точки 3, расположенной в 0,11 км северо-западнее развилки шоссе и полевой дороги.</w:t>
      </w: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6EECC83" w14:textId="77777777" w:rsidR="007D44B1" w:rsidRPr="007D44B1" w:rsidRDefault="007D44B1" w:rsidP="007D44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3 граница идет в северо-западном направлении на протяжении 0,28 км до поворотной точки 4, расположенной на полевой дороге в 0,17 км восточнее поворотной опоры линии электропередачи.</w:t>
      </w: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2288BD0" w14:textId="77777777" w:rsidR="007D44B1" w:rsidRPr="007D44B1" w:rsidRDefault="007D44B1" w:rsidP="007D44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4 граница идет в юго-западном направлении на протяжении 0,10 км до поворотной точки 5, расположенной в 0,09 км юго-восточнее поворотной опоры линии электропередачи.</w:t>
      </w: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8889CAD" w14:textId="77777777" w:rsidR="007D44B1" w:rsidRPr="007D44B1" w:rsidRDefault="007D44B1" w:rsidP="007D44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От поворотной точки 5 граница идет в юго-западном направлении на протяжении 0,16 км до поворотной точки б, расположенной в центре поворотной опоры линии электропередачи.</w:t>
      </w: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BEF8B31" w14:textId="77777777" w:rsidR="007D44B1" w:rsidRPr="007D44B1" w:rsidRDefault="007D44B1" w:rsidP="007D44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б граница идет в юго-западном направлении на протяжении 0,20 км до поворотной точки 7, расположенной в 0,18 км северо-западнее поворотной опоры линии электропередачи.</w:t>
      </w: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FBB9179" w14:textId="77777777" w:rsidR="007D44B1" w:rsidRPr="007D44B1" w:rsidRDefault="007D44B1" w:rsidP="007D44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7 граница идет в юго-восточном направлении на протяжении 0,18 км до поворотной точки 8, расположенной на полосе отвода шоссе в 0,03 км юго-западнее поворотной опоры линии электропередачи.</w:t>
      </w: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9C88B0C" w14:textId="77777777" w:rsidR="007D44B1" w:rsidRPr="007D44B1" w:rsidRDefault="007D44B1" w:rsidP="007D44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8 граница идет в юго-западном направлении по полосе отвода шоссе на протяжении 0,29 км до поворотной точки 9, расположенной в 0,31 км юго-западнее поворотной опоры линии электропередачи.</w:t>
      </w: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D8B3F20" w14:textId="77777777" w:rsidR="007D44B1" w:rsidRPr="007D44B1" w:rsidRDefault="007D44B1" w:rsidP="007D44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9 граница идет в северо-восточном направлении по полосе отвода шоссе на протяжении 1,55 км до поворотной точки 10, расположенной в 0,31 км северо-восточнее поворотной опоры линии электропередачи.</w:t>
      </w: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2017A88" w14:textId="77777777" w:rsidR="007D44B1" w:rsidRPr="007D44B1" w:rsidRDefault="007D44B1" w:rsidP="007D44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10 граница идет в северо-восточном направлении на протяжении 0,48 км до поворотной точки 11, расположенной на пересечении грунтовой дороги с просекой между лесными кварталами Кг 1, 5 Троицкого участкового лесничества областного государственного учреждения "Увельское лесничество".</w:t>
      </w: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DC666F6" w14:textId="77777777" w:rsidR="007D44B1" w:rsidRPr="007D44B1" w:rsidRDefault="007D44B1" w:rsidP="007D44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11 граница идет в северо-западном направлении на протяжении 0,54 км до поворотной точки 12, расположенной на грунтовой дороге в 0,31 км северо-западнее пересечения грунтовой и полевой дорог.</w:t>
      </w: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F689DA6" w14:textId="77777777" w:rsidR="007D44B1" w:rsidRPr="007D44B1" w:rsidRDefault="007D44B1" w:rsidP="007D44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12 граница идет в северо-западном направлении по грунтовой дороге на протяжении 0,64 км до поворотной точки 13, расположенной в 0,08 км юго-восточнее пересечения грунтовой дороги с шоссе,</w:t>
      </w: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B74AF37" w14:textId="77777777" w:rsidR="007D44B1" w:rsidRPr="007D44B1" w:rsidRDefault="007D44B1" w:rsidP="007D44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13 граница идет в юго-восточном направлении по контуру сенокосных угодий на протяжении 0,89 км до поворотной точки 14, расположенной та грунтовой дороге в 0,21 км юго-восточнее поворотной опоры линии электропередачи.</w:t>
      </w: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6729685" w14:textId="77777777" w:rsidR="007D44B1" w:rsidRPr="007D44B1" w:rsidRDefault="007D44B1" w:rsidP="007D44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14 граница идёт в восточном направлении на протяжении 0,11 км до поворотной точки 15, расположенной на краю лесного массива в 0,22 км юго-западнее пересечения грунтовых дорог.</w:t>
      </w: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5050F01" w14:textId="77777777" w:rsidR="007D44B1" w:rsidRPr="007D44B1" w:rsidRDefault="007D44B1" w:rsidP="007D44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15 граница идет в северо-восточном направлении по краю лесного массива на протяжении 0,16 км до узловой точки 1, обозначающей место пересечения границы памятника природы Соснового бора "Золотая сопка" с границей между Троицким городским округом и Троицким муниципальным районом и расположенной в 0,18 км юго-восточнее пересечения грунтовых дорог.</w:t>
      </w:r>
      <w:r w:rsidRPr="007D44B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E1D9D63" w14:textId="77777777" w:rsidR="007D44B1" w:rsidRPr="007D44B1" w:rsidRDefault="007D44B1" w:rsidP="007D44B1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Приложение 3</w:t>
      </w:r>
      <w:r w:rsidRPr="007D44B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постановлению</w:t>
      </w:r>
      <w:r w:rsidRPr="007D44B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7D44B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t>Законодательного Собрания</w:t>
      </w:r>
      <w:r w:rsidRPr="007D44B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Челябинской области</w:t>
      </w:r>
      <w:r w:rsidRPr="007D44B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26.11.2009 N 2045</w:t>
      </w:r>
    </w:p>
    <w:p w14:paraId="312BBAE7" w14:textId="77777777" w:rsidR="007D44B1" w:rsidRPr="007D44B1" w:rsidRDefault="007D44B1" w:rsidP="007D44B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7D44B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ПЕРЕЧЕНЬ КООРДИНАТ ХАРАКТЕРНЫХ ТОЧЕК границы памятника природы Челябинской области Соснового бора "Золотая сопка"</w:t>
      </w:r>
    </w:p>
    <w:p w14:paraId="0573A510" w14:textId="77777777" w:rsidR="00E34F2A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