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A7E40" w:rsidRPr="00AA7E40" w:rsidRDefault="00AA7E40" w:rsidP="00AA7E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7E40">
        <w:rPr>
          <w:rFonts w:ascii="Times New Roman" w:hAnsi="Times New Roman" w:cs="Times New Roman"/>
          <w:b/>
          <w:sz w:val="24"/>
          <w:szCs w:val="24"/>
        </w:rPr>
        <w:t xml:space="preserve">ОБ УТВЕРЖДЕНИИ ПЛАНА ОСНОВНЫХ МЕРОПРИЯТИЙ ПО ПРОВЕДЕНИЮ В 2017 ГОДУ В ИВАНОВСКОЙ ОБЛАСТИ ГОДА ЭКОЛОГИИ И </w:t>
      </w:r>
      <w:proofErr w:type="gramStart"/>
      <w:r w:rsidRPr="00AA7E40">
        <w:rPr>
          <w:rFonts w:ascii="Times New Roman" w:hAnsi="Times New Roman" w:cs="Times New Roman"/>
          <w:b/>
          <w:sz w:val="24"/>
          <w:szCs w:val="24"/>
        </w:rPr>
        <w:t>ГОДА</w:t>
      </w:r>
      <w:proofErr w:type="gramEnd"/>
      <w:r w:rsidRPr="00AA7E40">
        <w:rPr>
          <w:rFonts w:ascii="Times New Roman" w:hAnsi="Times New Roman" w:cs="Times New Roman"/>
          <w:b/>
          <w:sz w:val="24"/>
          <w:szCs w:val="24"/>
        </w:rPr>
        <w:t xml:space="preserve"> ОСОБО ОХРАНЯЕМЫХ ПРИРОДНЫХ ТЕРРИТОРИЙ (с изменениями на: 16.08.2017)</w:t>
      </w:r>
    </w:p>
    <w:p w:rsidR="00AA7E40" w:rsidRPr="00AA7E40" w:rsidRDefault="00AA7E40" w:rsidP="00AA7E4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7E40" w:rsidRPr="00AA7E40" w:rsidRDefault="00AA7E40" w:rsidP="00AA7E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jc w:val="center"/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ПРАВИТЕЛЬСТВО ИВАНОВСКОЙ ОБЛАСТИ</w:t>
      </w:r>
    </w:p>
    <w:p w:rsidR="00AA7E40" w:rsidRPr="00AA7E40" w:rsidRDefault="00AA7E40" w:rsidP="00AA7E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jc w:val="center"/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AA7E40" w:rsidRPr="00AA7E40" w:rsidRDefault="00AA7E40" w:rsidP="00AA7E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jc w:val="center"/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от 6 декабря 2016 года N 256-рп</w:t>
      </w:r>
    </w:p>
    <w:p w:rsidR="00AA7E40" w:rsidRPr="00AA7E40" w:rsidRDefault="00AA7E40" w:rsidP="00AA7E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jc w:val="center"/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ОБ УТВЕРЖДЕНИИ ПЛАНА ОСНОВНЫХ МЕРОПРИЯТИЙ ПО ПРОВЕДЕНИЮ В 2017 ГОДУ В ИВАНОВСКОЙ ОБЛАСТИ ГОДА ЭКОЛОГИИ И ГОДА ОСОБО ОХРАНЯЕМЫХ ПРИРОДНЫХ ТЕРРИТОРИЙ</w:t>
      </w:r>
    </w:p>
    <w:p w:rsidR="00AA7E40" w:rsidRPr="00AA7E40" w:rsidRDefault="00AA7E40" w:rsidP="00AA7E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jc w:val="center"/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(в редакции Распоряжения Правительства Ивановской области от 16.08.2017 N 154-рп)</w:t>
      </w:r>
    </w:p>
    <w:p w:rsidR="00AA7E40" w:rsidRPr="00AA7E40" w:rsidRDefault="00AA7E40" w:rsidP="00AA7E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В соответствии с указами Президента Российской Федерации от 01.08.2015 N 392 "О проведении в Российской Федерации Года особо охраняемых природных территорий" и от 05.01.2016 N 7 "О проведении в Российской Федерации Года экологии", распоряжением Правительства Российской Федерации от 02.06.2016 N 1082-р:</w:t>
      </w: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 xml:space="preserve">1. Утвердить план основных мероприятий по проведению в 2017 году в Ивановской области Года экологии и </w:t>
      </w:r>
      <w:proofErr w:type="gramStart"/>
      <w:r w:rsidRPr="00AA7E40">
        <w:rPr>
          <w:rFonts w:ascii="Times New Roman" w:hAnsi="Times New Roman" w:cs="Times New Roman"/>
          <w:sz w:val="24"/>
          <w:szCs w:val="24"/>
        </w:rPr>
        <w:t>Года</w:t>
      </w:r>
      <w:proofErr w:type="gramEnd"/>
      <w:r w:rsidRPr="00AA7E40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(далее - План) (прилагается).</w:t>
      </w: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2. Исполнительным органам государственной власти Ивановской области, являющимся ответственными исполнителями Плана:</w:t>
      </w: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обеспечить выполнение мероприятий, предусмотренных Планом, согласно установленным срокам;</w:t>
      </w: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lastRenderedPageBreak/>
        <w:t>ежеквартально, не позднее 10 числа месяца, следующего за отчетным кварталом, представлять информацию о ходе выполнения Плана в Департамент природных ресурсов и экологии Ивановской области.</w:t>
      </w: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3. Рекомендовать ответственным исполнителям Плана, за исключением указанных в пункте 2 настоящего распоряжения, представлять информацию о ходе выполнения Плана в Департамент природных ресурсов и экологии Ивановской области ежеквартально, не позднее 10 числа месяца, следующего за отчетным кварталом.</w:t>
      </w: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4. Департаменту природных ресурсов и экологии Ивановской области представлять сводную информацию о ходе выполнения Плана в Правительство Ивановской области ежеквартально, не позднее 20 числа месяца, следующего за отчетным кварталом.</w:t>
      </w: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5. Рекомендовать:</w:t>
      </w: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органам местного самоуправления муниципальных образований Ивановской области разработать и утвердить планы мероприятий соответствующих муниципальных образований Ивановской области в рамках проводимого в Российской Федерации Года экологии и Года особо охраняемых природных территорий;</w:t>
      </w: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иным заинтересованным организациям принять участие в мероприятиях, предусмотренных Планом, за счет привлечения внебюджетных источников.</w:t>
      </w: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AA7E4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A7E40">
        <w:rPr>
          <w:rFonts w:ascii="Times New Roman" w:hAnsi="Times New Roman" w:cs="Times New Roman"/>
          <w:sz w:val="24"/>
          <w:szCs w:val="24"/>
        </w:rPr>
        <w:t xml:space="preserve"> исполнением настоящего распоряжения возложить на первого заместителя Председателя Правительства Ивановской области </w:t>
      </w:r>
      <w:proofErr w:type="spellStart"/>
      <w:r w:rsidRPr="00AA7E40">
        <w:rPr>
          <w:rFonts w:ascii="Times New Roman" w:hAnsi="Times New Roman" w:cs="Times New Roman"/>
          <w:sz w:val="24"/>
          <w:szCs w:val="24"/>
        </w:rPr>
        <w:t>Зобнина</w:t>
      </w:r>
      <w:proofErr w:type="spellEnd"/>
      <w:r w:rsidRPr="00AA7E40">
        <w:rPr>
          <w:rFonts w:ascii="Times New Roman" w:hAnsi="Times New Roman" w:cs="Times New Roman"/>
          <w:sz w:val="24"/>
          <w:szCs w:val="24"/>
        </w:rPr>
        <w:t xml:space="preserve"> С.В.</w:t>
      </w: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(в ред. Распоряжения Правительства Ивановской области от 16.08.2017 N 154-рп)</w:t>
      </w: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AA7E40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AA7E40">
        <w:rPr>
          <w:rFonts w:ascii="Times New Roman" w:hAnsi="Times New Roman" w:cs="Times New Roman"/>
          <w:sz w:val="24"/>
          <w:szCs w:val="24"/>
        </w:rPr>
        <w:t xml:space="preserve"> обязанности</w:t>
      </w:r>
    </w:p>
    <w:p w:rsidR="00AA7E40" w:rsidRPr="00AA7E40" w:rsidRDefault="00AA7E40" w:rsidP="00AA7E40">
      <w:pPr>
        <w:jc w:val="right"/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Председателя Правительства</w:t>
      </w:r>
    </w:p>
    <w:p w:rsidR="00AA7E40" w:rsidRPr="00AA7E40" w:rsidRDefault="00AA7E40" w:rsidP="00AA7E40">
      <w:pPr>
        <w:jc w:val="right"/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Ивановской области</w:t>
      </w:r>
    </w:p>
    <w:p w:rsidR="00AA7E40" w:rsidRPr="00AA7E40" w:rsidRDefault="00AA7E40" w:rsidP="00AA7E40">
      <w:pPr>
        <w:jc w:val="right"/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С.В.ЗОБНИН</w:t>
      </w:r>
    </w:p>
    <w:p w:rsid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7E40">
        <w:rPr>
          <w:rFonts w:ascii="Times New Roman" w:hAnsi="Times New Roman" w:cs="Times New Roman"/>
          <w:b/>
          <w:sz w:val="24"/>
          <w:szCs w:val="24"/>
        </w:rPr>
        <w:t>Приложение. ПЛАН ОСНОВНЫХ МЕРОПРИЯТИЙ ПО ПРОВЕДЕНИЮ В 2017 ГОДУ В ИВАНОВСКОЙ ОБЛАСТИ ГОДА ЭКОЛОГИИ И ГОДА ОСОБО ОХРАНЯЕМЫХ ПРИРОДНЫХ ТЕРРИТОРИЙ</w:t>
      </w: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jc w:val="right"/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Приложение</w:t>
      </w:r>
    </w:p>
    <w:p w:rsidR="00AA7E40" w:rsidRPr="00AA7E40" w:rsidRDefault="00AA7E40" w:rsidP="00AA7E40">
      <w:pPr>
        <w:jc w:val="right"/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к распоряжению</w:t>
      </w:r>
    </w:p>
    <w:p w:rsidR="00AA7E40" w:rsidRPr="00AA7E40" w:rsidRDefault="00AA7E40" w:rsidP="00AA7E40">
      <w:pPr>
        <w:jc w:val="right"/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AA7E40" w:rsidRPr="00AA7E40" w:rsidRDefault="00AA7E40" w:rsidP="00AA7E40">
      <w:pPr>
        <w:jc w:val="right"/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Ивановской области</w:t>
      </w:r>
    </w:p>
    <w:p w:rsidR="00AA7E40" w:rsidRPr="00AA7E40" w:rsidRDefault="00AA7E40" w:rsidP="00AA7E40">
      <w:pPr>
        <w:jc w:val="right"/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от 06.12.2016 N 256-рп</w:t>
      </w:r>
    </w:p>
    <w:p w:rsidR="00AA7E40" w:rsidRPr="00AA7E40" w:rsidRDefault="00AA7E40" w:rsidP="00AA7E4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p w:rsidR="008739E5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  <w:r w:rsidRPr="00AA7E40">
        <w:rPr>
          <w:rFonts w:ascii="Times New Roman" w:hAnsi="Times New Roman" w:cs="Times New Roman"/>
          <w:sz w:val="24"/>
          <w:szCs w:val="24"/>
        </w:rPr>
        <w:t>(в ред. Распоряжения Правительства Ивановской области от 16.08.2017 N 154-рп)</w:t>
      </w:r>
    </w:p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3"/>
        <w:gridCol w:w="30"/>
        <w:gridCol w:w="4064"/>
        <w:gridCol w:w="30"/>
        <w:gridCol w:w="3243"/>
        <w:gridCol w:w="30"/>
        <w:gridCol w:w="1955"/>
      </w:tblGrid>
      <w:tr w:rsidR="00AA7E40" w:rsidRPr="00AA7E40" w:rsidTr="00AA7E40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AA7E40" w:rsidRPr="00AA7E40" w:rsidRDefault="00AA7E40" w:rsidP="00AA7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gridSpan w:val="2"/>
            <w:vAlign w:val="center"/>
            <w:hideMark/>
          </w:tcPr>
          <w:p w:rsidR="00AA7E40" w:rsidRPr="00AA7E40" w:rsidRDefault="00AA7E40" w:rsidP="00AA7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vAlign w:val="center"/>
            <w:hideMark/>
          </w:tcPr>
          <w:p w:rsidR="00AA7E40" w:rsidRPr="00AA7E40" w:rsidRDefault="00AA7E40" w:rsidP="00AA7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2"/>
            <w:vAlign w:val="center"/>
            <w:hideMark/>
          </w:tcPr>
          <w:p w:rsidR="00AA7E40" w:rsidRPr="00AA7E40" w:rsidRDefault="00AA7E40" w:rsidP="00AA7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исполнители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проведения мероприятия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Мероприятия по благоустройству территорий и сбору отходов производства и потребления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в Ивановской области Всероссийского экологического субботника "Зеленая весна"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области, Департамент жилищно-коммунального хозяйства Ивановской области, Департамент образования Ивановской области, государственное бюджетное учреждение дополнительного образования "Ивановский областной центр развития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дополнительного образования детей", администрации муниципальных районов и городских округов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в Ивановской области Всероссийского экологического субботника "Зеленая Россия"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области, Департамент образования Ивановской области, государственное бюджетное учреждение дополнительного образования "Ивановский областной центр развития дополнительного образования детей", администрации муниципальных районов и городских округов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круглого стола на тему "Актуальные вопросы государственного надзора и охраны окружающей среды"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мероприятий, направленных на выявление несанкционированных свалок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Ивановской области, управление Федеральной службы в сфере природопользования (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по Ивановской области, администрации муниципальных районов и городских округов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экологических субботников на территориях организаций для детей-сирот и детей, оставшихся без попечения родителей, и организаций социального обслуживания,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находящихся в ведении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Департамент социальной защиты населения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Переход Ивановской области на новую систему организации деятельности по обращению с твердыми коммунальными отходами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жилищно-коммунального хозяйства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раздельного сбора твердых коммунальных отходов в органах государственной власти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жилищно-коммунального хозяйства Ивановской области,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внедрение системы сбора ртутьсодержащих отходов, отработанных источников малого тока (батареек) у населения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области, администрации муниципальных районов и городских округов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и введение в эксплуатацию государственного реестра объектов, оказывающих негативное воздействие на окружающую среду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Федеральной службы в сфере природопользования (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по Ивановской области,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экологической акции по сбору макулатуры среди учащихся общеобразовательных организаций городского округа Иваново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Федеральной службы в сфере природопользования (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по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экологической акции "Собери макулатуру - спаси дерево" в Шуйском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Шуйского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 Ивановской области Всероссийской акции "Чистый берег"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области, федеральное государственное бюджетное учреждение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Верхне-Волжскводхоз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администрации городских округов и муниципальных районов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уборки территорий парков, пляжей в рамках "Недели добрых дел" в городском округе Иваново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города Иванова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"Иваново 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цвету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в городском округе Иваново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города Иванова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- IV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уборки центральной площади и сквера в поселке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Ильинское-Хованское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Ильинского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эстетического благоустройства "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Ильинское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соцветие" в Ильинском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Ильинского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"Чистый поселок" в Ильинском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Ильинского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и III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экологической акции "Мусору - нет!" в общеобразовательных организациях городского округа Кохма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Кохма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- IV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рейдов по соблюдению санитарных правил, природоохранного законодательства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Верхнеландеховском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Ильинском муниципальных районах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Верхнеландеховского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района, Ильинского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и III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благоустройства центральной площади поселка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Ильинское-Хованское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Ильинского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тематических выставок на экологическую тему в Ильинском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Ильинского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1.22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мероприятий, посвященных Дню Земли (выставок, викторин, тематических и игровых программ)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мероприятий, посвященных Всемирному дню окружающей среды (выставок, викторин, тематических и игровых программ),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по благоустройству территории "Сторона моя родная"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и III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акции "Школа 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цвету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в городском округе Тейково,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Пучежском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городского округа Тейково,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Пучежского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и III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городского смотра-конкурса "Пучеж - город в цвету"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Пучежском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городском поселении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Пучежского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Пучежского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и III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городского смотра-конкурса "Лучшее благоустройство города"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Пучежском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городском поселении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Пучежского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Пучежского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и III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уборок несанкционированных свалок с раздельным сбором мусора в рамках регионального этапа международного проекта "Сделаем!"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Ивановское региональное отделение Межрегиональной общественной организации в сфере экологии, экологической культуры и охраны окружающей среды "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Мусора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ольше.Нет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и III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по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санитарной очистке и благоустройству территорий (в том числе особо охраняемых природных территорий) городского округа Тейково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администрация городского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округа Тейково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II квартал 2017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1.30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уборок несанкционированных свалок в городском округе Тейково,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городского округа Тейково,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Популяризация раздельного сбора мусора в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Ивановское региональное отделение Межрегиональной общественной организации в сфере экологии, экологической культуры и охраны окружающей среды "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Мусора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ольше.Нет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проекта "Залоговая стоимость тары"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Ивановское региональное отделение Межрегиональной общественной организации в сфере экологии, экологической культуры и охраны окружающей среды "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Мусора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ольше.Нет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уборки берега памятника природы Ивановской области "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Уводьское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водохранилище"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Ивановское линейное производственное управление магистральных газопроводов - филиал общества с ограниченной ответственностью "Газпром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трансгаз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Нижний Новгород"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 в эксплуатацию завода по переработке ртутьсодержащих люминесцентных ламп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ЭкоМир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Мероприятия по охране водных объектов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круглого стола на тему "Актуальные проблемы при использовании водных объектов и охрана водных объектов"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регионального этапа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Российского юниорского водного конкурса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Департамент образования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I квартал 2017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работ по установлению границ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водоохранных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зон и прибрежных защитных полос водных объектов, расположенных на территории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работ 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расчистке русла реки Вязьма на участке от улицы Советской Армии до улицы Октябрьской в городе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Тейково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на официальном сайте Департамента природных ресурсов и экологии Ивановской области в информационно-телекоммуникационной сети Интернет раздела "Водоемы Ивановской области"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работ по обследованию и очистке территорий и акваторий дна водных объектов в местах купания людей в городском округе Иваново,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Приволжском муниципальных районах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города Иванова,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Приволжского муниципальных районов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соревнования по спортивной ловле рыбы на реке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Сунжа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соревнований по летнему рыболовству "Золотая рыбка"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фестиваля "День рыбака" на озере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Рубское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Тейковском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Тейковского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и IV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соревнования по спортивной ловле рыбы "Рыболовный тур - 2017"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2.11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акции "Живая вода" в Шуйском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Шуйского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и III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инвестиционной программы по строительству очистных сооружений в поселке Старая Вичуга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проекта по строительству очистных сооружений на территории фабрик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ООО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Галтекс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Подключение канализационной сети в поселке Старая Вичуга к септикам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Мероприятия по охране, защите и восстановлению лесов и зеленых насаждений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областного отборочного тура Всероссийского юниорского лесного конкурса "Подрост"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акции "Всероссийский день посадки леса"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Ивановской области по лесному хозяйству, государственное бюджетное учреждение дополнительного образования "Ивановский областной центр развития дополнительного образования детей", администрации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Ильинского муниципальных районов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соревнований школьных лесничеств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Ивановской области по лесному хозяйству, государственное бюджетное учреждение дополнительного образования "Ивановский областной центр развития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дополнительного образования детей"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Лесовосстановление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территории Ивановской области (не менее 5 тыс. га)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Ивановской области по лесному хозяйству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акции "Живи, лес!"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Ивановской области по лесному хозяйству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по пресечению незаконного оборота древесины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Ивановской области по лесному хозяйству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Всероссийской акции "Дерево Победы"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молодежной политики и спорта Ивановской области, Всероссийское общественное движение "ВОЛОНТЕРЫ ПОБЕДЫ", администрация Ильинского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аншлагов о запрете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разжигания костров в лесопарковых зонах в городском округе Иваново, Приволжском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города Иванова, Приволжского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знаков и 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аншлагов о запрете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проезда на территорию парков, установка устройств и сооружений, препятствующих несанкционированному въезду автотранспорта на территорию парков в городском округе Иваново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города Иванова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посадки деревьев и бордюрного кустарника по аллеям и вдоль дорог в рамках "Недели добрых дел" в городском округе Иваново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города Иванова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вырубки 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кронирование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больных, поврежденных и опасно наклоненных деревьев в городских округах Иваново и Тейково, Ивановском, Ильинском,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Пестяковском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Приволжском, Савинском муниципальных районах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администрации городских округов Иваново и Тейково, Ивановского, Ильинского,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Приволжского, Савинского муниципальных районов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3.12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 мероприятий по замене больных и усыхающих деревьев в городском округе Тейково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Тейково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дня знаний о лесе в общеобразовательных организациях городского округа Кохма,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городского округа Кохма,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Уход за зелеными насаждениями в городских округах Кохма и Шуя, Ильинском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городских округов Кохма и Шуя, Ильинского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игровой развлекательной программы "Богатство нашего леса" в Савинском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Савинского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Посадка саженцев деревьев и многолетних кустарников, высадка рассады цветов, посев газонов, стрижка живых изгородей из кустарников, выкашивание придорожных территорий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Савинском 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муниципальных районах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Савинского 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муниципальных районов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информационной кампании против поджогов сухой травы "Береги лес"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Ивановской области по лесному хозяйству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Мероприятия по сохранению особо охраняемых природных территорий и ведению Красной книги Ивановской области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круглого стола на тему "Ведение Красной книги Ивановской области"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комплексного экологического обследования особо охраняемых природных территорий регионального значения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по выявлению фактов нарушения режима особой охраны особо охраняемых природных территорий регионального значения, по соблюдению природоохранного законодательства на особо охраняемых природных территориях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по выявлению незаконного пользования недрами на особо охраняемых природных территориях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областного конкурса творческих работ "Особо охраняемые природные территории - гордость России"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области, Общественный совет при Департаменте природных ресурсов и экологии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издания второй редакции тома 1 "Животные" Красной книги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участия в Международных днях наблюдений птиц на особо охраняемых природных территориях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области, Общественный совет при Департаменте природных ресурсов и экологии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постоянного наблюдения за состоянием особо охраняемых природных территорий местного значения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муниципальных районов и городских округов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Актуализация и приведение в соответствие с действующим законодательством муниципальных правовых актов в сфере особо охраняемых природных территорий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муниципальных районов и городских округов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Благоустройство городских парков, являющихся особо охраняемыми природными территориями регионального и местного значения,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городском округе Вичуга,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администрации городского округа Вичуга,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4.11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групп поддержки особо охраняемых природных территорий среди населения муниципального образования, содействие активизации практической деятельности таких групп в городском округе Вичуга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Вичуга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молодежной акции "Мы за восстановление особо охраняемых природных территорий" в городском округе Вичуга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Вичуга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фотовыставки "Особо охраняемые природные территории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тематической фотовыставки "Особо охраняемые природные территории Кинешмы" в рамках проведения Дня Волжского бульвара в городском округе Кинешма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Кинешма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экологического праздника "По страницам Красной книги" в общеобразовательных организациях городского округа Кохма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Кохма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утверждение положений об особо охраняемых природных территориях местного значения, изготовление и установка предупредительных и информационных знаков по периметру границ особо охраняемых природных территорий местного значения в городском округе Шуя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Шуя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ученической научно-практической конференции "Особо охраняемые природные территории" в городском округе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Шуя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администрация городского округа Шуя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4.18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юных журналистов на лучшую статью об особо охраняемых природных территориях Ивановской области в городском округе Шуя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Шуя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мест отдыха для населения на особо охраняемых природных территориях местного значения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Гаврилово-Посадском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муниципальных районах Ивановской области с учетом норм действующего законодательства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Гаврилово-Посадского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муниципальных районов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санитарных рубок зеленых насаждений, расположенных в границах особо охраняемой природной территории регионального значения "Сосновый бор в окрестности п.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Долматовский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в Заволжском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Заволжского муниципального района Ивановской области по согласованию с Департаментом природных ресурсов и экологии Ивановской области в установленном порядке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особо охраняемой природной территории местного значения "Николенькин ключик" в Заволжском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Заволжского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конкурса "Красота и эстетичность особо охраняемой природной территории Ивановской области"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Лухского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информационных аншлагов по границам особо охраняемых природных территорий местного значения в Палехском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Палехского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обследования особо охраняемых природных территорий местного значения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Фурмановском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муниципальных районах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Фурмановского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муниципальных районов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тематической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фотовыставки "Особо охраняемые природные территории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Пестяковского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III квартал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4.26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фестиваля "Озеро нашей мечты" на озере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Рубское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Тейковском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Тейковского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и III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краеведческого конкурса по теме особо охраняемых природных территорий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Фурмановском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Фурмановского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Благоустройство особо охраняемой природной территории местного значения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Благоустройство особо охраняемой природной территории местного значения "Острова на р. Волге "Асафовы горы"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Юрьевецком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Юрьевецкого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rHeight w:val="15"/>
          <w:tblCellSpacing w:w="15" w:type="dxa"/>
        </w:trPr>
        <w:tc>
          <w:tcPr>
            <w:tcW w:w="924" w:type="dxa"/>
            <w:gridSpan w:val="2"/>
            <w:vAlign w:val="center"/>
            <w:hideMark/>
          </w:tcPr>
          <w:p w:rsidR="00AA7E40" w:rsidRPr="00AA7E40" w:rsidRDefault="00AA7E40" w:rsidP="00AA7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gridSpan w:val="2"/>
            <w:vAlign w:val="center"/>
            <w:hideMark/>
          </w:tcPr>
          <w:p w:rsidR="00AA7E40" w:rsidRPr="00AA7E40" w:rsidRDefault="00AA7E40" w:rsidP="00AA7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vAlign w:val="center"/>
            <w:hideMark/>
          </w:tcPr>
          <w:p w:rsidR="00AA7E40" w:rsidRPr="00AA7E40" w:rsidRDefault="00AA7E40" w:rsidP="00AA7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AA7E40" w:rsidRPr="00AA7E40" w:rsidRDefault="00AA7E40" w:rsidP="00AA7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7E40" w:rsidRPr="00AA7E40" w:rsidTr="00AA7E40">
        <w:trPr>
          <w:tblCellSpacing w:w="15" w:type="dxa"/>
        </w:trPr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Мероприятия в области сельского хозяйства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эколого-токсикологического обследования земель сельскохозяйственного назначения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сельского хозяйства и продовольствия Ивановской области, федеральное государственное бюджетное учреждение "Станция агрохимической службы "Ивановская"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исследования растениеводческой продукции на показатели безопасности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сельского хозяйства и продовольствия Ивановской области, федеральное государственное бюджетное учреждение "Станция агрохимической службы "Ивановская"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агроэкологического мониторинга состояния почв,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растительности, грунтовой и дождевой воды, снега на 12 эталонных (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реперных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участках, расположенных в различных почвенно-климатических зонах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Департамент сельского хозяйства и продовольствия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Ивановской области, федеральное государственное бюджетное учреждение "Станция агрохимической службы "Ивановская"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 Мероприятия по экологическому просвещению и информационно-издательские мероприятия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межведомственной комиссии по экологическому образованию и воспитанию населения Ивановской области при Департаменте природных ресурсов и экологии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квартал 2016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на официальном сайте Департамента природных ресурсов и экологии Ивановской области в информационно-телекоммуникационной сети Интернет рубрики "Экология" (с баннером)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квартал 2016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областного конкурса на лучшую эмблему Года экологии и особо охраняемых природных территорий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квартал 2016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региональной экологической конференции, посвященной Году экологии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семинара с водопользователями "Водопользование от "А" до "Я". Актуальные проблемы и разъяснение законодательства"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регионального отборочного тура Всероссийского конкурса "Моя малая Родина: природа, культура, этнос"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регионального отборочного тура Всероссийского форума "Зеленая планета". Организация выставки работ участников регионального этапа Всероссийского форума "Зеленая планета"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областного слета любителей природы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областной научно-практической конференции "Молодежь изучает окружающий мир", посвященная Году экологии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областной олимпиады для учащихся начальной школы по экологии и естествознанию в рамках социально-образовательного проекта "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Эколята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участия во Всероссийской акции Общероссийского общественного детского экологического движения "Зеленая планета" "С любовью к России мы делами добрыми едины"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региональных мероприятий Всероссийского детского экологического фестиваля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участия представителей Ивановской области в III Всероссийском экологическом детском фестивале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областного смотра-конкурса территорий образовательных организаций и учебно-опытных участков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и III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областной учебно-исследовательской экспедиции учащихся "Земле жить!"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семейного фотоконкурса "Как прекрасен этот мир!", посвященного Году особо охраняемых природных территорий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фотоконкурса "Как прекрасен этот мир!" в городском округе Тейково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Тейково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фотовыставок "Красота Шуйского края" в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Шуйском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администрация Шуйского муниципального района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IV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6.19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участия делегации Ивановской области в итоговых мероприятиях Всероссийского форума "Зеленая планета - 2017"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6.20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областного слета экологических отрядов, посвященного Году экологии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6.21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на территории Ивановской области мероприятий социально-образовательных проектов "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Эколята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"Молодые защитники природы"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6.22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конкурсов образовательных организаций на лучший проект природоохранной работы в Дни защиты от экологической опасности, посвященный Году экологии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образования Ивановской области, 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6.23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областного туристического слета "Люби и изучай свой край!" для граждан, проживающих в организациях социального обслуживания, находящихся в ведении Ивановской области, предоставляющих социальные услуги в стационарной форме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социальной защиты населения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6.24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занятий с воспитанниками организаций для детей-сирот и детей, оставшихся без попечения родителей, посвященных Всемирному дню окружающей среды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социальной защиты населения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6.25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областного тематического мероприятия - интерактивной экологической игры "Планета в опасности. Обращаться осторожно!" в бюджетном государственном учреждении социального обслуживания Ивановской области "Центр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психолого-педагогической помощи семье и детям"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Департамент социальной защиты населения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6.26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областного фестиваля творчества людей с ограниченными возможностями здоровья, проживающих в организациях социального обслуживания, находящихся в ведении Ивановской области, предоставляющих социальные услуги в стационарной форме, "Виват, артист!" (девиз фестиваля "Экология - безопасность - жизнь!")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социальной защиты населения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6.27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экскурсий для воспитанников организаций для детей-сирот и детей, оставшихся без попечения родителей, по особо охраняемым природным территориям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социальной защиты населения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6.28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на лучший природоохранный проект воспитанников среди организаций для детей-сирот и детей, оставшихся без попечения родителей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социальной защиты населения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6.29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в средствах массовой информации тематических материалов, направленных на привлечение внимания общества к вопросам экологического развития России, сохранения биологического разнообразия и обеспечения биологической безопасности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области, Департамент внутренней политики Ивановской области, администрации городских округов Кохма, Тейково и Шуя,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Верхнеландеховского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Лежневского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Палехского, Родниковского,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Фурмановского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Шуйского муниципальных районов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6.30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фотоконкурса "Мир заповедной природы Ивановского края"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Федеральной службы в сфере природопользования (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по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6.31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экологической экскурсии по заповедным местам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Федеральной службы в сфере природопользования (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по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6.32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уроков, посвященных особо охраняемым природным территориям, Году экологии, уроков экологической грамотности, направленных на формирование у молодого поколения бережного отношения к природе и ее значимости в жизни человека и общества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Федеральной службы в сфере природопользования (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по Ивановской области, администрации городского округа Кохма, Комсомольского,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Лежневского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Палехского,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Родниковского, Савинского, Шуйского муниципальных районов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6.33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лекций и выставок рисунков на экологическую тему в рамках "Недели добрых дел" в городском округе Иваново, Ильинском муниципальном районе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города Иванова, Ильинского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6.34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выставки поделок из лесного материала в Ильинском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Ильинского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6.35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экологического праздника "День добрых дел" в городском округе Иваново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города Иванова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6.36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экологического праздника "Загадки нашего парка" в городском округе Иваново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города Иванова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6.37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экологического праздника "Как Незнайка в пожарные готовился" в городском округе Иваново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города Иванова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6.38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детских экологических лагерей в городском округе Вичуга, Палехском, Приволжском, Родниковском муниципальных районах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администрации городского округа Вичуга, Палехского, Приволжского, Родниковского муниципальных районов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6.39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региональной краеведческой конференции "Историко-культурный и природный потенциал Кинешемского края. Развитие регионального туризма" в городском округе Кинешма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Кинешма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6.40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акции "Покормите птиц"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учреждение дополнительного образования Центр внешкольной работы N 2, муниципальное унитарное предприятие "Редакция газеты "Рабочий край" 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Иваново, Ивановское отделение общероссийской общественной организации "Союз охраны птиц России",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администрации городского округа Кохма,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Ильинского муниципальных районов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и IV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6.41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акции "День птиц"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Ильинского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6.42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научно-практической конференции "Экологическая опасность" в городском округе Кохма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Кохма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6.43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акции "Лето добрых дел"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Кохма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6.44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поделок из природного материала в общеобразовательных организациях городского округа Кохма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Кохма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6.45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тематической выставки книг на экологическую тему в городском округе Кохма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Кохма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6.46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Экологическая акция волонтерских отрядов "Сосновому бору - быть!" в городском округе Тейково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Тейково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6.47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акции "Сохраним природу родного края" в городском округе Тейково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Тейково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6.48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Цикл сюжетов "Тейково - заповедное" в городском округе Тейково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Тейково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6.49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экскурсий для учащихся образовательных учреждений по особо охраняемым природным территориям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6.50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экологических агитбригад, посвященного Году экологии,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6.51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"Зеленый мир"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6.52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акции "Чтобы помнили"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6.53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Экологическая экспедиция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6.54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в образовательных организациях городского округа Шуя дней экологической культуры, интерактивных экскурсий по особо охраняемым природным территориям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Шуя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6.55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дней экологической культуры в городском округе Тейково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Тейково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6.56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рисунков "Люби и береги свой край" в городском округе Шуя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Шуя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6.57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городской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интерактивной игры "Умники и умницы" в городском округе Шуя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администрация городского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округа Шуя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2017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6.58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природоохранных проектов в городском округе Шуя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Шуя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6.59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на лучший экологический проект в Шуйском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Шуйского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6.60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по повышению уровня экологической культуры населения, экологическому воспитанию и просвещению, конкурсов, выставок, КВН, праздников, турниров, проведение дней экологических 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знаний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тему особо охраняемых природных территорий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Верхнеландеховском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Верхнеландеховского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и III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6.61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детских рисунков "Экология глазами детей"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Гаврилово-Посадском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Гаврилово-Посадского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6.62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Конкурсы рисунков на экологические темы в Шуйском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Шуйского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6.63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Фотовыставка "Ильинский край в фотообъективе" (ко Дню поселка) в Ильинском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Ильинского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6.64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научно-практической конференции "Молодежь изучает окружающий мир" в Ивановском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Ивановского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6.65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фотоконкурса "Очарование родного края" в Ивановском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Ивановского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6.66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туристического маршрута "Экологическая тропа" в Ивановском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Ивановского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и III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6.67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смотра-конкурса территорий и учебно-опытных участков в Ивановском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Ивановского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6.68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КВН с участием команд школьников, посвященного Году экологии, в Ивановском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Ивановского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6.69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на лучший проект природоохранной работы и викторин в общеобразовательных организациях Кинешемского муниципального района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Кинешемского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6.70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фотовыставки "Заповедные места родного края" в Комсомольском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Комсомольского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6.71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творческих работ школьников, посвященных Году экологии и 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Году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особо охраняемых природных территорий,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Лежневском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Лежневского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6.72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Издание полиграфической продукции: фотоальбомов, путеводителей, буклетов, справочных материалов по тематике особо охраняемых природных территорий для распространения среди населения; реализация эколого-просветительских акций, проведение фотоконкурсов в 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Палехском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муниципальных районах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администрации 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Палехского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муниципальных районов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6.73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молодежной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квест-игры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"Экологическая тропа"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6.74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Ильинского,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муниципальных районов Ивановской области во Всемирном дне без автомобиля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Ильинского 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Пестяковского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муниципальных районов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6.75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акции "С заботой к родному краю"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Пучежском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Пучежского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6.76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10 скворечников в Ильинском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Ильинского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6.77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50 скворечников 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синичников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Савинском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Савинского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и II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6.78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выставки рисунков на экологическую тему в Савинском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Савинского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6.79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экологического праздника "Наша матушка-природа" в Савинском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Савинского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6.80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акции "Весенняя неделя добра" в Ильинском, Савинском 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муниципальных районах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Ильинского, Савинского 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муниципальных районов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6.81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стендов "Лес - источник жизни" в Савинском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Савинского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6.82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выставки поделок из лесного материала в Савинском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Савинского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6.83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музыкальной программы "Чудеса леса" в Савинском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Савинского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6.84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выставок в библиотеках муниципальных учреждений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Тейковского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муниципальных районов Ивановской области по природоохранному направлению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Вичугского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Тейковского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муниципальных районов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6.85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в библиотеках тематических уроков "Люби и изучай свой край" в Шуйском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Шуйского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6.86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литературно-музыкальной композиции "Мир вокруг нас" в Шуйском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Шуйского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и III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6.87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викторины "Что ты знаешь о природе родного края" в Шуйском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Шуйского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и III кварталы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6.88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"Городских экологических чтений" в городском округе Тейково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Тейково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6.89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учащихся "Зеленая планета"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6.90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муниципальной выставки "Юннат-2017"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6.91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смотра-конкурса территорий образовательных организаций и учебно-опытных участков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6.92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акции "День добровольного служения городу"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Южском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6.93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лекции на экологическую тему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6.94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книжной выставки "Солнце в оконце"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6.95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книжной выставки "С любовью к природе" в Шуйском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Шуйского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6.96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экологической викторины "Знатоки родного края" в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Южском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6.97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познавательного часа "В ладах с природой, в мире с людьми" в образовательных организациях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Южского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6.98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экскурсии 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привлечением студентов с целью ознакомления с эксплуатацией гидроузлов в зимнее время в рамках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Всероссийской акции "Чистый берег"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бюджетное учреждение "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Верхне-Волжскводхоз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6.99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Всероссийской просветительской акции "Вода - это жизнь"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бюджетное учреждение "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Верхне-Волжскводхоз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6.100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занятий со школьниками по безопасности газа в быту с акцентом на 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экологичность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газораспределительных организаций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акционерное общество "Газпром газораспределение Иваново"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6.101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Освещение мероприятий экологического характера на официальном сайте администрации Ильинского муниципального </w:t>
            </w: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района в информационно-телекоммуникационной сети Интернет и средствах массовой информации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администрация Ильинского муниципального района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7. Прочие мероприятия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круглого стола на тему "Организация охотничьего хозяйства в закрепленных охотничьих угодьях"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Внесение сведений в Единый государственный реестр недвижимости по зонам с особыми условиями использования территорий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7.3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составление схемы размещения, использования и охраны охотничьих угодий на территории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7.4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эксплуатации автоматизированного стационарного поста-лаборатории для </w:t>
            </w:r>
            <w:proofErr w:type="gram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уровнем загрязнения атмосферного воздуха в городе Шуя Ивановской области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7.5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объемов ущерба, наносимого окружающей среде в результате нарушений природоохранного законодательства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Ивановской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7.6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по энергосбережению и минимизации производственных рисков негативного воздействия на окружающую среду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акционерное общество "Газпром газораспределение Иваново"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7.7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Рекультивация 100 га нарушенных земель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Хромцовский</w:t>
            </w:r>
            <w:proofErr w:type="spellEnd"/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карьер"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  <w:tr w:rsidR="00AA7E40" w:rsidRPr="00AA7E40" w:rsidTr="00AA7E40">
        <w:trPr>
          <w:tblCellSpacing w:w="15" w:type="dxa"/>
        </w:trPr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7.8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Экскурсии по производству древесно-стружечных плит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"ЭГГЕР ДРЕВПРОДУКТ ШУЯ"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7E40" w:rsidRPr="00AA7E40" w:rsidRDefault="00AA7E40" w:rsidP="00AA7E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</w:tr>
    </w:tbl>
    <w:p w:rsidR="00AA7E40" w:rsidRPr="00AA7E40" w:rsidRDefault="00AA7E40" w:rsidP="00AA7E40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3b8759c6b92408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