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C218328" w14:textId="77777777" w:rsidR="00050E6B" w:rsidRPr="00050E6B" w:rsidRDefault="00050E6B" w:rsidP="00050E6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ПРИРОДНО-РЕСУРСНОГО РЕГУЛИРОВАНИЯ, ЛЕСНЫХ ОТНОШЕНИЙ И РАЗВИТИЯ НЕФТЕГАЗОВОГО КОМПЛЕКСА ЯМАЛО-НЕНЕЦКОГО АВТОНОМНОГО ОКРУГА</w:t>
      </w:r>
    </w:p>
    <w:p w14:paraId="3CB16FF8" w14:textId="77777777" w:rsidR="00050E6B" w:rsidRPr="00050E6B" w:rsidRDefault="00050E6B" w:rsidP="00050E6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7E216025" w14:textId="77777777" w:rsidR="00050E6B" w:rsidRPr="00050E6B" w:rsidRDefault="00050E6B" w:rsidP="00050E6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17 декабря 2018 года N 5022</w:t>
      </w: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1727096" w14:textId="77777777" w:rsidR="00050E6B" w:rsidRPr="00050E6B" w:rsidRDefault="00050E6B" w:rsidP="00050E6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"ИСПРАВЛЕНИЕ ТЕХНИЧЕСКИХ ОШИБОК В ЛИЦЕНЗИИ НА ПОЛЬЗОВАНИЕ НЕДРАМИ МЕСТНОГО ЗНАЧЕНИЯ ПО ЗАЯВЛЕНИЮ ВЛАДЕЛЬЦА ЛИЦЕНЗИИ"</w:t>
      </w:r>
    </w:p>
    <w:p w14:paraId="7E562226" w14:textId="77777777" w:rsidR="00050E6B" w:rsidRPr="00050E6B" w:rsidRDefault="00050E6B" w:rsidP="00050E6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(В редакции приказ Департамента ЯНАО: от 07.05.2019 N 1608; от 11.09.2019 N 3549)</w:t>
      </w:r>
    </w:p>
    <w:p w14:paraId="49690F14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27 июля 2010 года N 210-ФЗ "Об организации предоставления государственных и муниципальных услуг" приказываю: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45518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"Исправление технических ошибок в лицензии на пользование недрами местного значения по заявлению владельца лицензии".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F169F6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2. Настоящий приказ вступает в силу с момента признания утратившим силу постановления Правительства Ямало-Ненецкого автономного округа от 26 июня 2015 года N 582-П "Об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"Исправление технических ошибок в лицензии на пользование недрами местного значения по заявлению владельца лицензии".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7ADFF4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приказа возложить на начальника управления недропользования департамента природно-ресурсного регулирования, лесных отношений и развития нефтегазового комплекса Ямало-Ненецкого автономного округа.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EE6876" w14:textId="77777777" w:rsidR="00050E6B" w:rsidRPr="00050E6B" w:rsidRDefault="00050E6B" w:rsidP="00050E6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     Директор департамента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 В.Л. </w:t>
      </w:r>
      <w:proofErr w:type="spellStart"/>
      <w:r w:rsidRPr="00050E6B">
        <w:rPr>
          <w:rFonts w:ascii="Arial" w:eastAsia="Times New Roman" w:hAnsi="Arial" w:cs="Arial"/>
          <w:sz w:val="24"/>
          <w:szCs w:val="24"/>
          <w:lang w:eastAsia="ru-RU"/>
        </w:rPr>
        <w:t>Галуза</w:t>
      </w:r>
      <w:proofErr w:type="spellEnd"/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2A4205" w14:textId="77777777" w:rsidR="00050E6B" w:rsidRPr="00050E6B" w:rsidRDefault="00050E6B" w:rsidP="00050E6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природно-ресурсного регулирования,</w:t>
      </w: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лесных отношений и развития нефтегазового комплекса</w:t>
      </w: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Ямало-Ненецкого автономного округа</w:t>
      </w: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"17" декабря 2018 года N 5022</w:t>
      </w:r>
    </w:p>
    <w:p w14:paraId="3C339AC6" w14:textId="77777777" w:rsidR="00050E6B" w:rsidRPr="00050E6B" w:rsidRDefault="00050E6B" w:rsidP="00050E6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(с изм. от 07.05.2019 N 1608)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  <w:t>(с изм. от 11.09.2019 N 3549)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C5796B" w14:textId="77777777" w:rsidR="00050E6B" w:rsidRPr="00050E6B" w:rsidRDefault="00050E6B" w:rsidP="00050E6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"Исправление технических ошибок в лицензии на пользование недрами местного значения по заявлению владельца лицензии"</w:t>
      </w:r>
    </w:p>
    <w:p w14:paraId="0CCFCF66" w14:textId="77777777" w:rsidR="00050E6B" w:rsidRPr="00050E6B" w:rsidRDefault="00050E6B" w:rsidP="00050E6B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I. Общие положения</w:t>
      </w:r>
    </w:p>
    <w:p w14:paraId="1B542126" w14:textId="77777777" w:rsidR="00050E6B" w:rsidRPr="00050E6B" w:rsidRDefault="00050E6B" w:rsidP="00050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885EEA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1.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"Исправление технических ошибок в лицензии на пользование недрами местного значения по заявлению владельца лицензии" (далее - Административный регламент, департамент, автономный округ, государственная услуга) разработан в соответствии с Федеральным законом от 27 июля 2010 года N 210-ФЗ "Об организации предоставления государственных и муниципальных услуг", в целях повышения качества предоставления государственной услуги и устанавливает порядок и стандарт предоставления государственной услуги.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ADDBA5" w14:textId="77777777" w:rsidR="00050E6B" w:rsidRPr="00050E6B" w:rsidRDefault="00050E6B" w:rsidP="00050E6B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Круг заявителей</w:t>
      </w:r>
    </w:p>
    <w:p w14:paraId="37D04253" w14:textId="77777777" w:rsidR="00050E6B" w:rsidRPr="00050E6B" w:rsidRDefault="00050E6B" w:rsidP="00050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8D4DE2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2. Заявителями на предоставление государственной услуги являются владельцы лицензии на пользование недрами либо их уполномоченные представители (далее - заявители).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F1A7E1" w14:textId="77777777" w:rsidR="00050E6B" w:rsidRPr="00050E6B" w:rsidRDefault="00050E6B" w:rsidP="00050E6B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Требования к порядку информирования о предоставлении государственной услуги</w:t>
      </w:r>
    </w:p>
    <w:p w14:paraId="7FC20EDE" w14:textId="77777777" w:rsidR="00050E6B" w:rsidRPr="00050E6B" w:rsidRDefault="00050E6B" w:rsidP="00050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C15A53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3. На официальном сайте департамента в информационно-телекоммуникационной сети "Интернет" (https://dprr.yanao.ru) (далее - Официальный сайт), в государственной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B30FC5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информационной системе "Региональный портал государственных и муниципальных услуг (функций) Ямало-Ненецкого автономного округа" (http://www.pgu-yamal.ru) (далее - Региональный портал), в федеральной государственной информационной системе "Единый портал государственных и муниципальных услуг (функций)" (https://www.gosuslugi.ru/) (далее - Единый портал), размещается следующая справочная информация: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70EECE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(Абзац в редакции приказ Департамента ЯНАО от 07.05.2019 N 1608)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862071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место нахождения и графики работы департамента, его структурных подразделений, участвующих в предоставлении государственной услуги;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974D18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справочные телефоны структурных подразделений департамента, участвующих в предоставлении государственной услуги, в том числе номер телефона-автоинформатора;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75547C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адрес Официального сайта, а также официальной электронной почты и (или) формы обратной связи департамента в сети "Интернет".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36C674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4. Информирование заявителей о порядке предоставления государственной услуги осуществляется: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682CD4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при личном приеме;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8C8EF0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по телефону;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5489CA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-при письменном обращении заявителя, включая обращение по информационно-телекоммуникационной сети "Интернет" по электронному адресу департамента;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370D49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посредством размещения информации в информационно-телекоммуникационных сетях общего пользования (в том числе сети "Интернет"), на Региональном портале, Едином портале;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056996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посредством размещения информационных материалов на стендах департамента;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05E94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посредством публикаций в средствах массовой информации;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2951B9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 xml:space="preserve">- посредством издания раздаточного информационного материала (например, брошюр, буклетов, памяток и </w:t>
      </w:r>
      <w:proofErr w:type="gramStart"/>
      <w:r w:rsidRPr="00050E6B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050E6B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30E6A5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1) Информация о порядке предоставления государственной услуги предоставляется бесплатно.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0D29E0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Информирование заявителей о порядке предоставления государственной услуги производится специалистами департамента.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C395D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10 минут.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016719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При ответах на телефонные звонки и обращения заявителей лично в приемные часы специалисты департамента, участвующие в предоставлении государственной услуги,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поступил звонок, и фамилии специалиста департамента, принявшего телефонный звонок.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DCFA68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 xml:space="preserve">При невозможности специалиста департамента, принявшего звонок, самостоятельно ответить на поставленные вопросы обратившемуся лицу сообщается телефонный номер, по которому можно получить интересующую его 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информацию.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7F36D5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2) Устное информирование обратившегося лица осуществляется не более 15 минут.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67550E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В случае если для подготовки ответа требуется продолжительное время, специалист департамента, осуществляющий устное информирование,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36E575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3) 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услуги.</w:t>
      </w:r>
    </w:p>
    <w:p w14:paraId="380D9E82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86B55E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Специалисты департамента, участвующие в предоставлении государственной услуги, ответственные за рассмотрение обращения, готовят письменный ответ по существу поставленных вопросов.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E8D6AD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Ответ на обращение, содержащий фамилию и номер телефона исполнителя, подписывается директором департамента (уполномоченным им лицом) и дается в течение 30 дней со дня регистрации обращения в департаменте в порядке, установленном Федеральным законом от 02 мая 2006 года N 59-ФЗ "О порядке рассмотрения обращений граждан Российской Федерации".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808AAF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4) На информационных стендах департамента содержится следующая информация: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551B44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месторасположение, график (режим) работы, номера телефонов, адреса Официального сайта и электронной почты департамента;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03C251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перечень заявителей;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26343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перечень документов, необходимых для получения государственной услуги;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E6BFE8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схема размещения специалистов департамента, участвующих в предоставлении государственной услуги;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5CF476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основания отказа в предоставлении государственной услуги.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1B20CA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5) 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телефона, электронной почты или посредством личного посещения департамента.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C5E1FE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Консультации (справки) предоставляются по следующим вопросам: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7B835F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перечень документов, необходимых для получения государственной услуги, комплектность (достаточность) представленных документов;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6BB2E5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источник получения документов, необходимых для получения государственной услуги;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BADDCC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время приема и выдачи документов в департаменте;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DBB673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сроки предоставления государственной услуги;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F31D5D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порядок обжалования действий (бездействия) и решений, осуществляемых и принимаемых в ходе предоставления государственной услуги.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BA4C7B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6) Прием заявителей ведется в порядке живой очереди или по предварительной записи.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14E067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При предварительной записи заявитель сообщает свои персональные данные и желаемое время представления документов. Предварительная запись осуществляется путем внесения информации в журнал предварительной записи, который ведется на бумажном носителе. Заявителю сообщается время представления документов и номер кабинета, в который следует обратиться.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F1A177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7) Специалисты департамента обеспечиваются личными нагрудными карточками с указанием фамилии, имени, отчества (последнее - при наличии) и должности. Рабочее место специалиста департамента оснащается настенной вывеской или настольной табличкой с указанием фамилии, имени, отчества (последнее - при наличии) и должности.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C281A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(Подпункт в редакции приказ Департамента ЯНАО от 07.05.2019 N 1608)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2B2711" w14:textId="77777777" w:rsidR="00050E6B" w:rsidRPr="00050E6B" w:rsidRDefault="00050E6B" w:rsidP="00050E6B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050E6B">
        <w:rPr>
          <w:rFonts w:ascii="Arial" w:eastAsia="Times New Roman" w:hAnsi="Arial" w:cs="Arial"/>
          <w:b/>
          <w:bCs/>
          <w:i/>
          <w:iCs/>
          <w:lang w:eastAsia="ru-RU"/>
        </w:rPr>
        <w:t>II. Стандарт предоставления государственной услуги</w:t>
      </w:r>
    </w:p>
    <w:p w14:paraId="018684CE" w14:textId="77777777" w:rsidR="00050E6B" w:rsidRPr="00050E6B" w:rsidRDefault="00050E6B" w:rsidP="00050E6B">
      <w:pPr>
        <w:keepNext/>
        <w:keepLines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Наименование государственной услуги</w:t>
      </w:r>
    </w:p>
    <w:p w14:paraId="20A18D35" w14:textId="77777777" w:rsidR="00050E6B" w:rsidRPr="00050E6B" w:rsidRDefault="00050E6B" w:rsidP="00050E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B2F0D6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5. Наименование государственной услуги: "Исправление технических ошибок в лицензии на пользование недрами местного значения по заявлению владельца лицензии".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CE2B22" w14:textId="77777777" w:rsidR="00050E6B" w:rsidRPr="00050E6B" w:rsidRDefault="00050E6B" w:rsidP="00050E6B">
      <w:pPr>
        <w:keepNext/>
        <w:keepLines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Наименование исполнителя государственной услуги</w:t>
      </w:r>
    </w:p>
    <w:p w14:paraId="4F596A14" w14:textId="77777777" w:rsidR="00050E6B" w:rsidRPr="00050E6B" w:rsidRDefault="00050E6B" w:rsidP="00050E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4759FB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6. Наименование исполнительного органа государственной власти автономного округа, предоставляющего государственную услугу, - департамент природно-ресурсного регулирования, лесных отношений и развития нефтегазового комплекса автономного округа.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53CE6C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Государственная услуга предоставляется непосредственно управлением недропользования департамента.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2CFB7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Специалисты департамента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876816" w14:textId="77777777" w:rsidR="00050E6B" w:rsidRPr="00050E6B" w:rsidRDefault="00050E6B" w:rsidP="00050E6B">
      <w:pPr>
        <w:keepNext/>
        <w:keepLines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Результат предоставления государственной услуги</w:t>
      </w:r>
    </w:p>
    <w:p w14:paraId="19B0EE35" w14:textId="77777777" w:rsidR="00050E6B" w:rsidRPr="00050E6B" w:rsidRDefault="00050E6B" w:rsidP="00050E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AF3568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7. Результатом предоставления государственной услуги является исправление технических ошибок в лицензии на пользование недрами местного значения по заявлению о предоставлении государственной услуги (далее - заявление) владельца лицензии.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09B90" w14:textId="77777777" w:rsidR="00050E6B" w:rsidRPr="00050E6B" w:rsidRDefault="00050E6B" w:rsidP="00050E6B">
      <w:pPr>
        <w:keepNext/>
        <w:keepLines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Срок предоставления государственной услуги</w:t>
      </w:r>
    </w:p>
    <w:p w14:paraId="237CD9C7" w14:textId="77777777" w:rsidR="00050E6B" w:rsidRPr="00050E6B" w:rsidRDefault="00050E6B" w:rsidP="00050E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BB6171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8. Государственная услуга предоставляется в течение 60 календарных дней со дня поступления (регистрации) заявления в департаменте.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95DDBB" w14:textId="77777777" w:rsidR="00050E6B" w:rsidRPr="00050E6B" w:rsidRDefault="00050E6B" w:rsidP="00050E6B">
      <w:pPr>
        <w:keepNext/>
        <w:keepLines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Нормативные правовые акты, регулирующие предоставление государственной услуги</w:t>
      </w:r>
    </w:p>
    <w:p w14:paraId="226812D2" w14:textId="77777777" w:rsidR="00050E6B" w:rsidRPr="00050E6B" w:rsidRDefault="00050E6B" w:rsidP="00050E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A6CB7F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9. Правовыми основаниями предоставления государственной услуги являются: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D98C5F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1) Конституция Российской Федерации (Российская газета, 25 декабря 1993 года, N 237);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EAEC0E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2) Закон Российской Федерации от 21 февраля 1992 года N 2395-1 "О недрах" (Собрание законодательства Российской Федерации, 06 марта 1995 года, N 10, ст. 823; Российская газета, 15 марта 1995 года, N 52);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6EC33C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3) Федеральный закон от 27 июля 2010 года N 210-ФЗ "Об организации предоставления государственных и муниципальных услуг" (Российская газета, 30 июля 2010 года, N 168; Собрание законодательства Российской Федерации, 02 августа 2010 года, N 31, ст. 4179) (далее - Федеральный закон N 210-ФЗ);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4488DF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4) Закон автономного округа от 26 июня 2012 года N 56-ЗАО "О недропользовании в Ямало-Ненецком автономном округе" (Красный Север, 27 июня 2012 года, спецвыпуск N 52; Ведомости Законодательного Собрания автономного округа, июнь 2012 года, N 5-2);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43B611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050E6B">
        <w:rPr>
          <w:rFonts w:ascii="Arial" w:eastAsia="Times New Roman" w:hAnsi="Arial" w:cs="Arial"/>
          <w:sz w:val="24"/>
          <w:szCs w:val="24"/>
          <w:lang w:eastAsia="ru-RU"/>
        </w:rPr>
        <w:t>4-1</w:t>
      </w:r>
      <w:proofErr w:type="gramEnd"/>
      <w:r w:rsidRPr="00050E6B">
        <w:rPr>
          <w:rFonts w:ascii="Arial" w:eastAsia="Times New Roman" w:hAnsi="Arial" w:cs="Arial"/>
          <w:sz w:val="24"/>
          <w:szCs w:val="24"/>
          <w:lang w:eastAsia="ru-RU"/>
        </w:rPr>
        <w:t>) постановление Правительства автономного округа от 31 октября 2012 года N 911-П "О порядке разработки и утверждения административных регламентов предоставления государственных услуг Ямало-Ненецкого автономного округа" (Красный Север, 09 ноября 2012 года, спецвыпуск N 91);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AC88F5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(Подпункт введен приказ Департамента ЯНАО от 07.05.2019 N 1608)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0F1697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5) постановление Правительства автономного округа от 29 апреля 2013 года N 297-П "О департаменте природно-ресурсного регулирования, лесных отношений и развития нефтегазового комплекса Ямало-Ненецкого автономного округа" (Красный Север, 08 мая 2013 года, спецвыпуск N 25).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E274CC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 xml:space="preserve">10. Перечень нормативных правовых актов, регулирующих предоставление государственной услуги (с указанием их реквизитов и источников официального 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опубликования), размещен на Официальном сайте, Едином портале и Региональном портале.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A79D0F" w14:textId="77777777" w:rsidR="00050E6B" w:rsidRPr="00050E6B" w:rsidRDefault="00050E6B" w:rsidP="00050E6B">
      <w:pPr>
        <w:keepNext/>
        <w:keepLines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Исчерпывающий перечень документов, необходимых в соответствии с нормативными правовыми актами для предоставления государственной услуги</w:t>
      </w:r>
    </w:p>
    <w:p w14:paraId="1B413852" w14:textId="77777777" w:rsidR="00050E6B" w:rsidRPr="00050E6B" w:rsidRDefault="00050E6B" w:rsidP="00050E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1A5C89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11. Для получения государственной услуги заявитель лично либо через уполномоченного представителя, либо используя средства почтовой связи, либо с использованием информационно-телекоммуникационных сетей общего пользования в электронном виде представляет в департамент заявление по форме рекомендуемой согласно приложению к настоящему Административному регламенту.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5CB6D4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(Пункт редакции приказ Департамента ЯНАО от 07.05.2019 N 1608)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DED2A9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12. В случае если заявление подается уполномоченным представителем заявителя, также представляется копия доверенности, выданная в установленном законодательством Российской Федерации порядке, в которой должно быть подтверждено полномочие доверенного лица.</w:t>
      </w:r>
    </w:p>
    <w:p w14:paraId="104469C0" w14:textId="77777777" w:rsidR="00050E6B" w:rsidRPr="00050E6B" w:rsidRDefault="00050E6B" w:rsidP="00050E6B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2B99A1C0" w14:textId="77777777" w:rsidR="00050E6B" w:rsidRPr="00050E6B" w:rsidRDefault="00050E6B" w:rsidP="00050E6B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</w:t>
      </w:r>
    </w:p>
    <w:p w14:paraId="3FDF02AA" w14:textId="77777777" w:rsidR="00050E6B" w:rsidRPr="00050E6B" w:rsidRDefault="00050E6B" w:rsidP="00050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760B46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13. Документы, запрашиваемые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отсутствуют.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9B5C43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14. Специалисты департамента не вправе требовать от заявителя: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2F5C65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F85175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 xml:space="preserve">2) представления документов и информации, которые в соответствии с нормативными правовыми актами Российской Федерации, нормативными правовыми актами автономного округа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услуг, за исключением документов, указанных в части 6 статьи 7 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Федерального закона N 210-ФЗ;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59A2E9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3) представления документов и информации, отсутствие и (или) недостоверность которых не указывались при первоначальном отказе в предоставлении государственной услуги, за исключением следующих случаев: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CBA154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F907CD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наличие ошибок в заявлении о предоставлении государственной услуги и документах, поданных заявителем после первоначального отказа в предоставлении государственной услуги и не включенных в представленный ранее комплект документов;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AD4014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истечение срока действия документов или изменение информации после первоначального отказа в предоставлении государственной услуги;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01BCD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выявление документально подтвержденного факта (признаков) ошибочного или противоправного действия (бездействия) должностного лица органа, предоставляющего государственную услугу, государственного служащего, при первоначальном отказе в предоставлении государственной услуги, о чем в письменном виде за подписью директора департамента либо уполномоченного им должностного лица уведомляется заявитель, а также приносятся извинения за доставленные неудобства.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B76DD3" w14:textId="77777777" w:rsidR="00050E6B" w:rsidRPr="00050E6B" w:rsidRDefault="00050E6B" w:rsidP="00050E6B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Исчерпывающие перечни оснований для отказа в приеме документов, необходимых для предоставления государственной услуги, приостановления или отказа в предоставлении государственной услуги</w:t>
      </w:r>
    </w:p>
    <w:p w14:paraId="63FD1623" w14:textId="77777777" w:rsidR="00050E6B" w:rsidRPr="00050E6B" w:rsidRDefault="00050E6B" w:rsidP="00050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47186C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15. Основания для отказа в приеме документов, необходимых для предоставления государственной услуги, отсутствуют.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80F406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16. Основания для приостановления предоставления государственной услуги отсутствуют.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1E6FB6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17. Основаниями для отказа в предоставлении государственной услуги являются: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B05150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 xml:space="preserve">1) </w:t>
      </w:r>
      <w:proofErr w:type="spellStart"/>
      <w:r w:rsidRPr="00050E6B">
        <w:rPr>
          <w:rFonts w:ascii="Arial" w:eastAsia="Times New Roman" w:hAnsi="Arial" w:cs="Arial"/>
          <w:sz w:val="24"/>
          <w:szCs w:val="24"/>
          <w:lang w:eastAsia="ru-RU"/>
        </w:rPr>
        <w:t>неподтверждение</w:t>
      </w:r>
      <w:proofErr w:type="spellEnd"/>
      <w:r w:rsidRPr="00050E6B">
        <w:rPr>
          <w:rFonts w:ascii="Arial" w:eastAsia="Times New Roman" w:hAnsi="Arial" w:cs="Arial"/>
          <w:sz w:val="24"/>
          <w:szCs w:val="24"/>
          <w:lang w:eastAsia="ru-RU"/>
        </w:rPr>
        <w:t xml:space="preserve"> департаментом наличия технических ошибок в лицензии на пользование недрами местного значения;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C4CBF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2) исправление технических ошибок в лицензии на пользование недрами местного значения влечет за собой прекращение, возникновение, переход права пользования недрами.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88F767" w14:textId="77777777" w:rsidR="00050E6B" w:rsidRPr="00050E6B" w:rsidRDefault="00050E6B" w:rsidP="00050E6B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Перечень услуг, которые являются необходимыми и обязательными для предоставления государственной услуги</w:t>
      </w:r>
    </w:p>
    <w:p w14:paraId="47881737" w14:textId="77777777" w:rsidR="00050E6B" w:rsidRPr="00050E6B" w:rsidRDefault="00050E6B" w:rsidP="00050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EF68EE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18. Государственная услуга предоставляется без предоставления услуг, которые являются необходимыми и обязательными для предоставления государственной услуги.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994508" w14:textId="77777777" w:rsidR="00050E6B" w:rsidRPr="00050E6B" w:rsidRDefault="00050E6B" w:rsidP="00050E6B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5BFA2430" w14:textId="77777777" w:rsidR="00050E6B" w:rsidRPr="00050E6B" w:rsidRDefault="00050E6B" w:rsidP="00050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4B2EF0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19. Государственная услуга предоставляется бесплатно.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547D70" w14:textId="77777777" w:rsidR="00050E6B" w:rsidRPr="00050E6B" w:rsidRDefault="00050E6B" w:rsidP="00050E6B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Максимальный срок ожидания в очереди при подаче запроса о предоставлении государственной услуги и при получении результата государственной услуги</w:t>
      </w:r>
    </w:p>
    <w:p w14:paraId="1D5CF9C5" w14:textId="77777777" w:rsidR="00050E6B" w:rsidRPr="00050E6B" w:rsidRDefault="00050E6B" w:rsidP="00050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E6CA5E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20. Максимальное время ожидания в очереди при подаче документов составляет 15 минут.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EE3CC9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Максимальное время ожидания в очереди при получении документов составляет 15 минут.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9EAD2E" w14:textId="77777777" w:rsidR="00050E6B" w:rsidRPr="00050E6B" w:rsidRDefault="00050E6B" w:rsidP="00050E6B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Срок и порядок регистрации обращения заявителя о предоставлении государственной услуги, в том числе в электронной форме</w:t>
      </w:r>
    </w:p>
    <w:p w14:paraId="4266A676" w14:textId="77777777" w:rsidR="00050E6B" w:rsidRPr="00050E6B" w:rsidRDefault="00050E6B" w:rsidP="00050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0CD428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21. Заявление регистрируется в день его поступления в департамент.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33F3D3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Регистрация заявления, поступившего в департамент в электронном виде в выходной (нерабочий, праздничный) день, осуществляется в первый следующий за ним рабочий день.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DB1B4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Процедура регистрации заявления осуществляется в порядке, предусмотренном пунктом 27 настоящего Административного регламента.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372E3E" w14:textId="77777777" w:rsidR="00050E6B" w:rsidRPr="00050E6B" w:rsidRDefault="00050E6B" w:rsidP="00050E6B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Требования к помещениям, в которых предоставляется государственная услуга</w:t>
      </w:r>
    </w:p>
    <w:p w14:paraId="43F5D0EC" w14:textId="77777777" w:rsidR="00050E6B" w:rsidRPr="00050E6B" w:rsidRDefault="00050E6B" w:rsidP="00050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5CC3C0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22. Требования к помещениям, в которых предоставляется государственная услуга: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CE8AAC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1) требования к обеспечению доступности для инвалидов к зданию, в котором располагается департамент (далее - здание), и предоставляемой в нем государственной услуге.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AAADDD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Департамент обеспечивает инвалидам, включая инвалидов, использующих кресла-коляски и собак-проводников: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CFF21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условия беспрепятственного доступа к зданию, в котором предоставляется государственная услуга;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47AF7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возможность самостоятельного передвижения по территории, на которой расположено здание, в котором предоставляется государственная услуга, а также входа в такое здание и выхода из него, посадки в транспортное средство и высадки из него, в том числе с использованием кресла-коляски;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5E37D1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сопровождение инвалидов, имеющих стойкие расстройства функций зрения и самостоятельного передвижения;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8FF77C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надлежащее размещение оборудования и носителей информации, необходимых для обеспечения беспрепятственного доступа инвалидов к зданию, в котором предоставляется государственная услуга с учетом ограничений их жизнедеятельности;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16307B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4EAFC2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 xml:space="preserve">- допуск сурдопереводчика и </w:t>
      </w:r>
      <w:proofErr w:type="spellStart"/>
      <w:r w:rsidRPr="00050E6B">
        <w:rPr>
          <w:rFonts w:ascii="Arial" w:eastAsia="Times New Roman" w:hAnsi="Arial" w:cs="Arial"/>
          <w:sz w:val="24"/>
          <w:szCs w:val="24"/>
          <w:lang w:eastAsia="ru-RU"/>
        </w:rPr>
        <w:t>тифлосурдопереводчика</w:t>
      </w:r>
      <w:proofErr w:type="spellEnd"/>
      <w:r w:rsidRPr="00050E6B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B96D7C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допуск в здание, в котором предоставляется государственная услуга, собаки-проводника при наличии документа, подтверждающего ее специальное обучение и выдаваемого по форме и в порядке, установленным приказом Министерства труда и социальной защиты Российской Федерации от 22 июня 2015 года N 386н "Об утверждении формы документа, подтверждающего специальное обучение собаки-проводника, и порядка его выдачи";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A9F6E1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оказание инвалидам помощи в преодолении барьеров, мешающих получению ими государственной услуги наравне с другими лицами.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70DE7F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 xml:space="preserve">На территории, прилегающей к зданию, оборудуются места для парковки транспортных </w:t>
      </w:r>
      <w:proofErr w:type="gramStart"/>
      <w:r w:rsidRPr="00050E6B">
        <w:rPr>
          <w:rFonts w:ascii="Arial" w:eastAsia="Times New Roman" w:hAnsi="Arial" w:cs="Arial"/>
          <w:sz w:val="24"/>
          <w:szCs w:val="24"/>
          <w:lang w:eastAsia="ru-RU"/>
        </w:rPr>
        <w:t>средств .</w:t>
      </w:r>
      <w:proofErr w:type="gramEnd"/>
      <w:r w:rsidRPr="00050E6B">
        <w:rPr>
          <w:rFonts w:ascii="Arial" w:eastAsia="Times New Roman" w:hAnsi="Arial" w:cs="Arial"/>
          <w:sz w:val="24"/>
          <w:szCs w:val="24"/>
          <w:lang w:eastAsia="ru-RU"/>
        </w:rPr>
        <w:t xml:space="preserve"> Доступ заявителей к парковочным местам является бесплатным.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146FED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(Абзац в редакции приказ Департамента ЯНАО от 11.09.2019 N 3549)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169D02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На парковке общего пользования выделяется не менее 10% мест (но не менее одного места) для бесплатной парковки транспортных средств, управляемых инвалидами I, II групп, и транспортных средств, перевозящих таких инвалидов и (или) детей-инвалидов. На граждан из числа инвалидов III группы распространяются нормы настоящего абзаца в порядке, определяемом Правительством Российской Федерации. На указанных транспортных средствах должен быть установлен опознавательный знак "Инвалид" и информация об этих транспортных средствах должна быть внесена в федеральный реестр инвалидов. Указанные места для парковки не должны занимать иные транспортные средства, за исключением случаев, предусмотренных правилами дорожного движения.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921B42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(Абзац в редакции приказ Департамента ЯНАО от 11.09.2019 N 3549)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2CA264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 xml:space="preserve">При невозможности полностью приспособить к потребностям инвалидов объект, в котором предоставляется государственная услуга, собственник объекта (здания) принимает (до реконструкции или капитального ремонта объекта) 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согласованные с общественным объединением инвалидов,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EDA5A" w14:textId="77777777" w:rsidR="00050E6B" w:rsidRPr="00050E6B" w:rsidRDefault="00050E6B" w:rsidP="00050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EB8AA3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осуществляющим свою деятельность на территории муниципального образования город Салехард, меры для обеспечения доступа инвалидов к месту предоставления государственной услуги либо, когда это возможно, обеспечивает ее предоставление по месту жительства инвалида или в дистанционном режиме.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323DD3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(Абзац в редакции приказ Департамента ЯНАО от 11.09.2019 N 3549)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7A7A60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2) требования к местам для заполнения запросов: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B5B3F5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служебные кабинеты специалистов, участвующих в предоставлении государственной услуги, в которых осуществляется прием заявителей, должны быть оборудованы вывесками с указанием номера кабинета и фамилии, имени, отчества и должности специалиста, ведущего прием;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C573E0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места для приема заявителей оборудуются стульями и столами, оснащаются канцелярскими принадлежностями для обеспечения возможности оформления документов;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FB4937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вход и выход из помещения для предоставления государственной услуги оборудуются соответствующими указателями с автономными источниками бесперебойного питания;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34B219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3) требования к местам для ожидания: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A1514E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места для ожидания в очереди оборудуются стульями и (или) кресельными секциями;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B91094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места для ожидания находятся в холле или ином специально приспособленном помещении;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BDBF53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в здании, где организуется прием заявителей, предусматриваются места общественного пользования (туалеты) и места для хранения верхней одежды;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61D0E2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4) требования к местам для информирования заявителей: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974025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оборудуются визуальной, текстовой информацией, размещаемой на информационном стенде;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84C7AD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оборудуются стульями и столами для возможности оформления документов;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ECF19E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- информационный стенд, столы размещаются в местах, обеспечивающих свободный доступ к ним.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FE15F6" w14:textId="77777777" w:rsidR="00050E6B" w:rsidRPr="00050E6B" w:rsidRDefault="00050E6B" w:rsidP="00050E6B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Показатели доступности и качества государственной услуги</w:t>
      </w:r>
    </w:p>
    <w:p w14:paraId="4D9D56DB" w14:textId="77777777" w:rsidR="00050E6B" w:rsidRPr="00050E6B" w:rsidRDefault="00050E6B" w:rsidP="00050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19FD41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23. Показателями доступности и качества государственной услуги являются: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9"/>
        <w:gridCol w:w="4731"/>
        <w:gridCol w:w="1860"/>
        <w:gridCol w:w="1975"/>
      </w:tblGrid>
      <w:tr w:rsidR="00050E6B" w:rsidRPr="00050E6B" w14:paraId="7FEF32A3" w14:textId="77777777" w:rsidTr="00050E6B">
        <w:trPr>
          <w:trHeight w:val="15"/>
        </w:trPr>
        <w:tc>
          <w:tcPr>
            <w:tcW w:w="924" w:type="dxa"/>
            <w:hideMark/>
          </w:tcPr>
          <w:p w14:paraId="08157D75" w14:textId="77777777" w:rsidR="00050E6B" w:rsidRPr="00050E6B" w:rsidRDefault="00050E6B" w:rsidP="00050E6B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6283" w:type="dxa"/>
            <w:hideMark/>
          </w:tcPr>
          <w:p w14:paraId="3B7AB8FC" w14:textId="77777777" w:rsidR="00050E6B" w:rsidRPr="00050E6B" w:rsidRDefault="00050E6B" w:rsidP="00050E6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E178053" w14:textId="77777777" w:rsidR="00050E6B" w:rsidRPr="00050E6B" w:rsidRDefault="00050E6B" w:rsidP="00050E6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6A2D5C2" w14:textId="77777777" w:rsidR="00050E6B" w:rsidRPr="00050E6B" w:rsidRDefault="00050E6B" w:rsidP="00050E6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50E6B" w:rsidRPr="00050E6B" w14:paraId="011F9AB6" w14:textId="77777777" w:rsidTr="00050E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69C24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0CD8B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A3DBD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F593E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Нормативное значение</w:t>
            </w:r>
          </w:p>
        </w:tc>
      </w:tr>
      <w:tr w:rsidR="00050E6B" w:rsidRPr="00050E6B" w14:paraId="17D07EB1" w14:textId="77777777" w:rsidTr="00050E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EDCE8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D913E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9B827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A69FA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50E6B" w:rsidRPr="00050E6B" w14:paraId="7276D0BE" w14:textId="77777777" w:rsidTr="00050E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90672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91B74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полной и достоверной, доступной для заявителя информации о содержании государственной услуги, способах, порядке и условиях ее получения, в том числе с использованием информационно-телекоммуникационных технологий, размещение информации о порядке предоставления государственной услуги на Региональном портале и/или Едином портале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F1B64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A94AF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050E6B" w:rsidRPr="00050E6B" w14:paraId="475E47AB" w14:textId="77777777" w:rsidTr="00050E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2FAB0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820E8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помещений, оборудования и оснащения, отвечающих требованиям настоящего Административного регламента (места ожидания, места для заполнения заявителями документов и предоставления государственной услуги, места общего пользования)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33E7F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15C4A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050E6B" w:rsidRPr="00050E6B" w14:paraId="424E37B7" w14:textId="77777777" w:rsidTr="00050E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03B39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CB3DA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Укомплектованность квалифицированными кадрами по штатному расписанию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C8A3C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00A0B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 95</w:t>
            </w:r>
          </w:p>
        </w:tc>
      </w:tr>
      <w:tr w:rsidR="00050E6B" w:rsidRPr="00050E6B" w14:paraId="0AA2C0CE" w14:textId="77777777" w:rsidTr="00050E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C3AA6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2E3F8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Транспортная доступность к местам предоставления государственной услуги - близость остановок общественного транспорта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08FFC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0B027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050E6B" w:rsidRPr="00050E6B" w14:paraId="0DB08225" w14:textId="77777777" w:rsidTr="00050E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B6366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0FB40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обоснованных жалоб на действия (бездействие) и решения должностных лиц, участвующих в предоставлении государственной услуги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38CC1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BC564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50E6B" w:rsidRPr="00050E6B" w14:paraId="6F772221" w14:textId="77777777" w:rsidTr="00050E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D7FBC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A3546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заявителей, получивших государственную услугу с нарушением установленного срока предоставления государственной услуги, от общего количества заявителей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AA070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9B2A5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50E6B" w:rsidRPr="00050E6B" w14:paraId="0DF4E6E4" w14:textId="77777777" w:rsidTr="00050E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5430D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A1553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заявителей, удовлетворенных качеством предоставления государственной услуги, от общего количества заявителей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0F58F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931B6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050E6B" w:rsidRPr="00050E6B" w14:paraId="024A1467" w14:textId="77777777" w:rsidTr="00050E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A6F28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6F918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обратной связи заявителя с исполнителем государственной услуги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EE3F6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C30D5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050E6B" w:rsidRPr="00050E6B" w14:paraId="3EAEDD43" w14:textId="77777777" w:rsidTr="00050E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D6FA8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181BD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взаимодействий заявителя с должностными лицами при предоставлении государственной услуги и их продолжительность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AE3E3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разы/минуты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54619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2/25</w:t>
            </w:r>
          </w:p>
        </w:tc>
      </w:tr>
      <w:tr w:rsidR="00050E6B" w:rsidRPr="00050E6B" w14:paraId="50C95D82" w14:textId="77777777" w:rsidTr="00050E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B254F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33CF7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</w:t>
            </w: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(Пункт редакции приказ Департамента ЯНАО от 07.05.2019 N 1608)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68D78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E2835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050E6B" w:rsidRPr="00050E6B" w14:paraId="6299D638" w14:textId="77777777" w:rsidTr="00050E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51F6A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30185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E2742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4BD95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050E6B" w:rsidRPr="00050E6B" w14:paraId="60377B88" w14:textId="77777777" w:rsidTr="00050E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BFB0F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B4AB0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беспрепятственного доступа лиц с ограниченными возможностями передвижения к помещениям, в которых предоставляется государственная услуга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D0C6B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22D7A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050E6B" w:rsidRPr="00050E6B" w14:paraId="3808647F" w14:textId="77777777" w:rsidTr="00050E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B04EB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89685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Возможность получения государственной услуги в любом территориальном подразделении исполнителя государственной услуги по выбору заявителя (экстерриториальный принцип)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33C6B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18F03" w14:textId="77777777" w:rsidR="00050E6B" w:rsidRPr="00050E6B" w:rsidRDefault="00050E6B" w:rsidP="00050E6B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0E6B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14:paraId="35042019" w14:textId="77777777" w:rsidR="00050E6B" w:rsidRPr="00050E6B" w:rsidRDefault="00050E6B" w:rsidP="00050E6B">
      <w:pPr>
        <w:keepNext/>
        <w:keepLines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7A502F41" w14:textId="77777777" w:rsidR="00050E6B" w:rsidRPr="00050E6B" w:rsidRDefault="00050E6B" w:rsidP="00050E6B">
      <w:pPr>
        <w:keepNext/>
        <w:keepLines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Иные требования к предоставлению государственной услуги</w:t>
      </w:r>
    </w:p>
    <w:p w14:paraId="7131B816" w14:textId="77777777" w:rsidR="00050E6B" w:rsidRPr="00050E6B" w:rsidRDefault="00050E6B" w:rsidP="00050E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701E5A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24. Иные требования к предоставлению государственной услуги отсутствуют.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492E00" w14:textId="77777777" w:rsidR="00050E6B" w:rsidRPr="00050E6B" w:rsidRDefault="00050E6B" w:rsidP="00050E6B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050E6B">
        <w:rPr>
          <w:rFonts w:ascii="Arial" w:eastAsia="Times New Roman" w:hAnsi="Arial" w:cs="Arial"/>
          <w:b/>
          <w:bCs/>
          <w:i/>
          <w:iCs/>
          <w:lang w:eastAsia="ru-RU"/>
        </w:rPr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</w:t>
      </w:r>
    </w:p>
    <w:p w14:paraId="0D767E89" w14:textId="77777777" w:rsidR="00050E6B" w:rsidRPr="00050E6B" w:rsidRDefault="00050E6B" w:rsidP="00050E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E0FAA8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25. Предоставление государственной услуги включает в себя следующие административные процедуры: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FCAAF0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1) прием (регистрация) заявления;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36A3F5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(Абзац 2 утратил силу-приказ Департамента ЯНАО от 07.05.2019 N 1608)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3CE80F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2) рассмотрение заявления и оформление результата предоставления либо отказа в предоставлении государственной услуги;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9F8387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3) выдача (направление) результата предоставления либо отказа в предоставлении государственной услуги;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85CA74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4) осуществление административных процедур (действий) в электронной форме, в том числе с использованием Единого портала;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B49A16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5) исправление допущенных опечаток и ошибок в выданных в результате предоставления государственной услуги документах.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87FE96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С момента реализации технической возможности административная процедура, указанная в подпункте 1 настоящего пункта, может быть осуществлена в электронной форме посредством Единого портала для заявителей, прошедших процедуру регистрации и авторизации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3E63A2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26. Государственная услуга не предоставляется в многофункциональном центре предоставления государственных и муниципальных услуг.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811EF6" w14:textId="77777777" w:rsidR="00050E6B" w:rsidRPr="00050E6B" w:rsidRDefault="00050E6B" w:rsidP="00050E6B">
      <w:pPr>
        <w:keepNext/>
        <w:keepLines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Прием (регистрация) заявления</w:t>
      </w:r>
    </w:p>
    <w:p w14:paraId="088D866F" w14:textId="77777777" w:rsidR="00050E6B" w:rsidRPr="00050E6B" w:rsidRDefault="00050E6B" w:rsidP="00050E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6AF33E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27. Основанием для начала исполнения административной процедуры является обращение заявителя в департамент с заявлением.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025DB9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Специалист департамента, ответственный за прием и регистрацию документов регистрирует поступление заявления в соответствии с установленными правилами делопроизводства.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D277FF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прием (регистрация) заявления.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5239CA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Продолжительность административной процедуры - не более 15 минут.</w:t>
      </w:r>
    </w:p>
    <w:p w14:paraId="1D7FF784" w14:textId="77777777" w:rsidR="00050E6B" w:rsidRPr="00050E6B" w:rsidRDefault="00050E6B" w:rsidP="00050E6B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5147439E" w14:textId="77777777" w:rsidR="00050E6B" w:rsidRPr="00050E6B" w:rsidRDefault="00050E6B" w:rsidP="00050E6B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Рассмотрение заявления о предоставлении государственной услуги и оформление результата предоставления либо отказа в предоставлении государственной услуги</w:t>
      </w:r>
    </w:p>
    <w:p w14:paraId="35F9D4DF" w14:textId="77777777" w:rsidR="00050E6B" w:rsidRPr="00050E6B" w:rsidRDefault="00050E6B" w:rsidP="00050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684BFF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28. Основанием для начала административной процедуры является получение заявления специалистом, уполномоченным на его рассмотрение (далее - ответственный специалист).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385F6F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29. При поступлении заявления ответственный специалист: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B21173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1) устанавливает предмет обращения заявителя;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542060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устанавливает наличие полномочий департамента по рассмотрению обращения заявителя;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6AD42D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3) проверяет отсутствие (наличие) оснований для отказа в предоставлении государственной услуги, установленных пунктом 17 настоящего Административного регламента.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5A78E5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30. В случае если отсутствуют определенные пунктом 17 настоящего Административного регламента основания для отказа в предоставлении государственной услуги, ответственный специалист подготавливает в трех экземплярах проект дополнения к лицензии на пользование недрами, с изложением исправления технических ошибок в лицензии, и передает его на подпись директору департамента либо уполномоченному им должностному лицу.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DCCC06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В 3-дневный срок с даты подписания проекта дополнения ответственный специалист направляет (вручает) заявителю для подписания три экземпляра проекта дополнения.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8BCC22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Заявитель рассматривает и подписывает проект дополнения и направляет (предоставляет) в департамент для проведения процедуры государственной регистрации дополнения или извещает департамент об отказе от подписания.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2318E8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В течение 2 рабочих дней с даты получения департаментом подписанного проекта дополнения ответственный специалист осуществляет государственную регистрацию дополнения.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F4D22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31. Регистрация дополнения проводится в реестре государственной регистрации дополнений к лицензиям на пользование недрами (по участкам недр местного значения). На бланке дополнения ставится штамп о государственной регистрации дополнения, в котором указывается присвоенный ему государственный регистрационный номер и дата регистрации.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BEC474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В день государственной регистрации дополнения ответственный специалист подготавливает уведомление об исправлении технических ошибок в лицензии на пользование недрами и передает его на подпись директору департамента либо уполномоченному им должностному лицу.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836B55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Подписанное директором департамента либо уполномоченным им должностным лицом уведомление об исправлении технических ошибок в лицензии на пользование недрами специалист департамента, ответственный за делопроизводство, регистрирует в соответствии с установленными правилами ведения делопроизводства.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B989DF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32. В случае если имеются определенные пунктом 17 настоящего Административного регламента основания для отказа в предоставлении государственной услуги, ответственный специалист готовит проект мотивированного отказа в предоставлении государственной услуги и передает его на подпись директору департамента либо уполномоченному им должностному лицу.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EB22BB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 xml:space="preserve">Подписанный директором департамента либо уполномоченным им должностным лицом мотивированный отказ в предоставлении государственной 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услуги специалист департамента, ответственный за делопроизводство, регистрирует в соответствии с установленными правилами ведения делопроизводства.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A016EE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33. Результатом административной процедуры является регистрация подписанных директором департамента либо уполномоченным им должностным лицом дополнения к лицензии на пользование недрами и уведомления об исправлении технических ошибок в лицензии на пользование недрами или мотивированного отказа в предоставлении государственной услуги.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9C8EBE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Продолжительность административной процедуры - не более 53 календарных дней с момента регистрации заявления о предоставлении государственной услуги. Указанный срок не включает время нахождения проекта дополнения у заявителя на подписании.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1CC02E" w14:textId="77777777" w:rsidR="00050E6B" w:rsidRPr="00050E6B" w:rsidRDefault="00050E6B" w:rsidP="00050E6B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Выдача (направление) результата предоставления либо отказа в предоставлении государственной услуги</w:t>
      </w:r>
    </w:p>
    <w:p w14:paraId="5C055E2E" w14:textId="77777777" w:rsidR="00050E6B" w:rsidRPr="00050E6B" w:rsidRDefault="00050E6B" w:rsidP="00050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FAF0C3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34. Основанием для начала исполнения административной процедуры является регистрация подписанных директором департамента либо уполномоченным им должностным лицом дополнения к лицензии на пользование недрами и уведомления об исправлении технических ошибок в лицензии на пользование недрами или мотивированного отказа в предоставлении государственной услуги и поступление их специалисту, ответственному за выдачу документов.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F351D1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Дополнение к лицензии на пользование недрами и уведомление об исправлении технических ошибок в лицензии на пользование недрами или мотивированный отказ в предоставлении государственной услуги специалист, ответственный за выдачу документов, направляет заявителю почтовым отправлением либо вручает лично заявителю под подпись, если иной порядок выдачи документа не определен заявителем при подаче заявления.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9684C2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35. Результатом административной процедуры является выдача (направление) заявителю дополнения к лицензии на пользование недрами и уведомления об исправлении технических ошибок в лицензии на пользование недрами или мотивированного отказа в предоставлении государственной услуги.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FEB68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 xml:space="preserve">Продолжительность административной процедуры - не более 7 календарных дней с момента </w:t>
      </w:r>
      <w:proofErr w:type="gramStart"/>
      <w:r w:rsidRPr="00050E6B">
        <w:rPr>
          <w:rFonts w:ascii="Arial" w:eastAsia="Times New Roman" w:hAnsi="Arial" w:cs="Arial"/>
          <w:sz w:val="24"/>
          <w:szCs w:val="24"/>
          <w:lang w:eastAsia="ru-RU"/>
        </w:rPr>
        <w:t>регистрации</w:t>
      </w:r>
      <w:proofErr w:type="gramEnd"/>
      <w:r w:rsidRPr="00050E6B">
        <w:rPr>
          <w:rFonts w:ascii="Arial" w:eastAsia="Times New Roman" w:hAnsi="Arial" w:cs="Arial"/>
          <w:sz w:val="24"/>
          <w:szCs w:val="24"/>
          <w:lang w:eastAsia="ru-RU"/>
        </w:rPr>
        <w:t xml:space="preserve"> подписанных директором департамента либо уполномоченным им должностным лицом дополнения к лицензии на пользование недрами и уведомления об исправлении технических ошибок в лицензии на пользование недрами или мотивированного отказа в предоставлении государственной услуги.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A6C1F5" w14:textId="77777777" w:rsidR="00050E6B" w:rsidRPr="00050E6B" w:rsidRDefault="00050E6B" w:rsidP="00050E6B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Осуществление административных процедур (действий) в электронной форме, в том числе с использованием Единого портала</w:t>
      </w:r>
    </w:p>
    <w:p w14:paraId="076BB14B" w14:textId="77777777" w:rsidR="00050E6B" w:rsidRPr="00050E6B" w:rsidRDefault="00050E6B" w:rsidP="00050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7D4331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36. С момента реализации технической возможности предварительная запись на прием для подачи заявления осуществляется через Единый портал.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878A70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С момента реализации технической возможности подача заявления осуществляется через Единый портал.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D6CA26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Результат предоставления государственной услуги с использованием Единого портала не предоставляется.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15D705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С момента реализации технической возможности получение сведений о ходе предоставления государственной услуги осуществляется с использованием Единого портала.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E68BAB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Оценка доступности и качества государственной услуги посредством Единого портала не осуществляется.</w:t>
      </w:r>
    </w:p>
    <w:p w14:paraId="71890971" w14:textId="77777777" w:rsidR="00050E6B" w:rsidRPr="00050E6B" w:rsidRDefault="00050E6B" w:rsidP="00050E6B">
      <w:pPr>
        <w:keepNext/>
        <w:keepLines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313C2A97" w14:textId="77777777" w:rsidR="00050E6B" w:rsidRPr="00050E6B" w:rsidRDefault="00050E6B" w:rsidP="00050E6B">
      <w:pPr>
        <w:keepNext/>
        <w:keepLines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Исправление допущенных опечаток и ошибок в выданных в результате предоставления государственной услуги документах</w:t>
      </w:r>
    </w:p>
    <w:p w14:paraId="6C3AA41E" w14:textId="77777777" w:rsidR="00050E6B" w:rsidRPr="00050E6B" w:rsidRDefault="00050E6B" w:rsidP="00050E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B6F4C2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37. Основанием начала выполнения административной процедуры является обращение заявителя об исправлении допущенных опечаток и ошибок в выданных в результате предоставления государственной услуги документах.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D872A5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Решение об исправлении допущенных опечаток и ошибок в выданных в результате предоставления государственной услуги документах принимается в случае, если в указанных документах выявлены несоответствия.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B2F84F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Срок прохождения административной процедуры не должен превышать 5 календарных дней с даты регистрации обращения об исправлении допущенных опечаток и ошибок в выданных в результате предоставления государственной услуги документах.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ECDCC5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38. Результатом административной процедуры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DE44F6" w14:textId="77777777" w:rsidR="00050E6B" w:rsidRPr="00050E6B" w:rsidRDefault="00050E6B" w:rsidP="00050E6B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050E6B">
        <w:rPr>
          <w:rFonts w:ascii="Arial" w:eastAsia="Times New Roman" w:hAnsi="Arial" w:cs="Arial"/>
          <w:b/>
          <w:bCs/>
          <w:i/>
          <w:iCs/>
          <w:lang w:eastAsia="ru-RU"/>
        </w:rPr>
        <w:t>IV. Формы контроля за исполнением Административного регламента</w:t>
      </w:r>
    </w:p>
    <w:p w14:paraId="32087194" w14:textId="77777777" w:rsidR="00050E6B" w:rsidRPr="00050E6B" w:rsidRDefault="00050E6B" w:rsidP="00050E6B">
      <w:pPr>
        <w:keepNext/>
        <w:keepLines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решений ответственными лицами</w:t>
      </w:r>
    </w:p>
    <w:p w14:paraId="08F9F6F0" w14:textId="77777777" w:rsidR="00050E6B" w:rsidRPr="00050E6B" w:rsidRDefault="00050E6B" w:rsidP="00050E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830331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 xml:space="preserve">39. Текущий контроль за соблюдением последовательности административных действий, определенных настоящим Административным 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регламентом, и принятием в ходе предоставления государственной услуги решений осуществляют директор департамента или его заместитель, курирующий вопросы недропользования, начальник управления недропользования департамента.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1E5CDF" w14:textId="77777777" w:rsidR="00050E6B" w:rsidRPr="00050E6B" w:rsidRDefault="00050E6B" w:rsidP="00050E6B">
      <w:pPr>
        <w:keepNext/>
        <w:keepLines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08DDAA69" w14:textId="77777777" w:rsidR="00050E6B" w:rsidRPr="00050E6B" w:rsidRDefault="00050E6B" w:rsidP="00050E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DF37FD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40. Контроль за полнотой и качеством предоставления государственной услуги включает в себя проведение проверок, выявление и установление нарушений прав заявителей, принятие решений об устранении соответствующих нарушений.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73C771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Проверки могут быть плановыми на основании планов работы департамента либо внеплановыми, проводимыми в том числе по жалобе заявителей на нарушение своевременности, полноты и качества предоставления государственной услуги.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B70E6C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Решение о проведении внеплановой проверки принимает директор департамента или уполномоченное им должностное лицо.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B10CF1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4A4CE0" w14:textId="77777777" w:rsidR="00050E6B" w:rsidRPr="00050E6B" w:rsidRDefault="00050E6B" w:rsidP="00050E6B">
      <w:pPr>
        <w:keepNext/>
        <w:keepLines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Ответственность должностных лиц департамента за решения и действия (бездействие), принимаемые (осуществляемые) ими в ходе предоставления государственной услуги</w:t>
      </w:r>
    </w:p>
    <w:p w14:paraId="6973E040" w14:textId="77777777" w:rsidR="00050E6B" w:rsidRPr="00050E6B" w:rsidRDefault="00050E6B" w:rsidP="00050E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6EDDE7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41.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43BAEA" w14:textId="77777777" w:rsidR="00050E6B" w:rsidRPr="00050E6B" w:rsidRDefault="00050E6B" w:rsidP="00050E6B">
      <w:pPr>
        <w:keepNext/>
        <w:keepLines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 и формы контроля за предоставлением государственной услуги, в том числе со стороны граждан, их объединений и организаций</w:t>
      </w:r>
    </w:p>
    <w:p w14:paraId="5E666E3C" w14:textId="77777777" w:rsidR="00050E6B" w:rsidRPr="00050E6B" w:rsidRDefault="00050E6B" w:rsidP="00050E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9FDBBA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42.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департамента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рассмотрения обращений (жалоб) в процессе получения государственной услуги.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BD1F94" w14:textId="77777777" w:rsidR="00050E6B" w:rsidRPr="00050E6B" w:rsidRDefault="00050E6B" w:rsidP="00050E6B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050E6B">
        <w:rPr>
          <w:rFonts w:ascii="Arial" w:eastAsia="Times New Roman" w:hAnsi="Arial" w:cs="Arial"/>
          <w:b/>
          <w:bCs/>
          <w:i/>
          <w:iCs/>
          <w:lang w:eastAsia="ru-RU"/>
        </w:rPr>
        <w:lastRenderedPageBreak/>
        <w:t>V. Досудебный (внесудебный) порядок обжалования решений и действий (бездействия) департамента, а также должностных лиц, государственных гражданских служащих</w:t>
      </w:r>
    </w:p>
    <w:p w14:paraId="4F711C4C" w14:textId="77777777" w:rsidR="00050E6B" w:rsidRPr="00050E6B" w:rsidRDefault="00050E6B" w:rsidP="00050E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577DE8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43. Заявитель вправе обжаловать решения и действия (бездействие) департамента, должностных лиц департамента, государственного гражданского служащего автономного округа (далее - государственный гражданский служащий) в досудебном (внесудебном) порядке.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860625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44. Жалоба заявителя на нарушение порядка предоставления государственной услуги подается в департамент в письменной форме, в том числе при личном приеме заявителя, или в электронном виде.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A6A39E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45. Жалоба должна содержать: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DFA6A2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1) наименование департамента, должностного лица департамента либо государственного гражданского служащего, решения и действия (бездействие) которых обжалуются;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088492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2) фамилию, имя, отчество (последнее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 (за исключением случая, когда жалоба направляется способом, указанным в подпункте 3 пункта 49 настоящего Административного регламента);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D2A84A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3) сведения об обжалуемых решениях и действиях (бездействии) департамента, его должностного лица либо государственного гражданского служащего;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8ECACB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4) доводы, на основании которых заявитель не согласен с решением и действием (бездействием) департамента, его должностного лица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69227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46. Жалоба, содержащая неточное наименование департамента, наименование должности должностного лица и (или) фамилии, имени, отчества должностного лица, решения и действия (бездействие) которых обжалуются, не препятствующее установлению департамента или должностного лица, в адрес которого была направлена жалоба, подлежит обязательному рассмотрению.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21DC26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47.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0792EB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1) оформленная в соответствии с законодательством Российской Федерации доверенность (для физических лиц);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9C178B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оформленная в соответствии с законодательством Российской Федерации доверенность, заверенная печатью заявителя (при наличии) и подписанная руководителем заявителя или уполномоченным этим руководителем лицом (для юридических лиц);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3FDEA1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3)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C83A2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48. Прием жалоб в письменной форме осуществляется департаментом в месте предоставления государственной услуги (в месте, где заявитель подавал запрос на получение государственной услуги, нарушение порядка которой обжалуется либо в месте, где заявителем получен результат указанной государственной услуги).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6299B8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Время приема жалоб совпадает со временем предоставления государственных услуг.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006B3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Жалоба в письменной форме может быть также направлена по почте.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FDFF95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 По просьбе заявителя лицо, принявшее жалобу, обязано удостоверить своей подписью на копии жалобы факт ее приема с указанием даты, занимаемой должности, фамилии и инициалов.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42C8F4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49. Жалоба в электронном виде может быть подана заявителем посредством: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23F99A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1) Официального сайта (с момента реализации технической возможности);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2B754B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2) Единого портала;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3F8ABF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3)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государственной услуги органом, предоставляющим государственную услугу, его должностным лицом, гражданским служащим (далее - система досудебного обжалования), с использованием информационно-телекоммуникационной сети "Интернет".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BAACB0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50. При подаче жалобы в электронном виде документы, указанные в пункте 47 настоящего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Федерации. При этом документ, удостоверяющий личность заявителя, не требуется.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7F939D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51. Жалоба рассматривается департаментом, предоставляющим государственную услугу, порядок представления которой был нарушен вследствие решений и действий (бездействия) департамента, его должностного лица либо государственного гражданского служащего.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4E9FF1" w14:textId="77777777" w:rsidR="00050E6B" w:rsidRPr="00050E6B" w:rsidRDefault="00050E6B" w:rsidP="00050E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если обжалуются решения директора департамента, предоставляющего государственную услугу, жалоба подается в Правительство 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автономного округа,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для рассмотрения в соответствии с требованиями настоящего Административного регламента члену Правительства автономного округа, в ведении которого находится департамент, предоставляющий государственную услугу, согласно распределению обязанностей между членами Правительства автономного округа.</w:t>
      </w:r>
    </w:p>
    <w:p w14:paraId="055A92FB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C56406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52. В случае если жалоба подана заявителем в орган, в компетенцию которого не входит принятие решения по жалобе в соответствии с требованиями пункта 51 настоящего Административного регламента,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B26E6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При этом срок рассмотрения жалобы исчисляется со дня регистрации жалобы в уполномоченном на ее рассмотрение органе.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3034F9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53. В случае поступления в адрес Губернатора автономного округа, вице-губернатора автономного округа либо первого заместителя Губернатора автономного округа, заместителя Губернатора автономного округа жалобы на нарушение порядка предоставления государственной услуги департаментом, предоставляющим государственную услугу,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 с уведомлением заявителя, направившего жалобу, о ее переадресации.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6D1231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54. Заявитель может обратиться с жалобой в том числе в следующих случаях: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5FC48F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1) нарушение срока регистрации запроса о предоставлении государственной услуги;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0464DB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2) нарушение срока предоставления государственной услуги;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9E2DA1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3) требование представления заявителем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автономного округа для предоставления государственной услуги;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494DF0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4) отказ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3F9880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CA35B4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 xml:space="preserve">6) требование внесения заявителем при предоставлении государственной услуги платы, не предусмотренной нормативными правовыми актами Российской 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Федерации;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7B04A5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7) отказ департамента,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6E0802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8) нарушение срока или порядка выдачи документов по результатам предоставления государственной услуги;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35F4F1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028E95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предоставлении государственной услуги, за исключением случаев, предусмотренных подпунктом 3 пункта 14 настоящего Административного регламента.</w:t>
      </w:r>
    </w:p>
    <w:p w14:paraId="1F24931E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2CA716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55. В департаменте определяются уполномоченные на рассмотрение жалоб лица, которые обеспечивают: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12D1E2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1) прием и рассмотрение жалоб в соответствии с требованиями настоящего Административного регламента;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0A8B3D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2) направление жалоб в уполномоченный на их рассмотрение орган в соответствии с пунктом 52 настоящего Административного регламента.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8C8F95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56. В случае установления в ходе или по результатам рассмотрения жалобы признаков состава административного правонарушения, предусмотренного статьей 5.63 Кодекса Российской Федерации об административных правонарушениях, статьей 2.12 Закона автономного округа от 16 декабря 2004 года N 81-ЗАО "Об административных правонарушениях", или признаков состава преступления должностное лицо, уполномоченное на рассмотрение жалоб, незамедлительно направляет соответствующие материалы в органы прокуратуры.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6D1A99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57. Департамент обеспечивает: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A246C3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1) оснащение мест приема жалоб;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815EF6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2) информирование заявителей о порядке обжалования решений и действий (бездействия) департамента, должностных лиц либо государственных гражданских служащих посредством размещения информации на стендах в месте предоставления государственной услуги, на его Официальном сайте, на Региональном портале и/или Едином портале;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24DF15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 xml:space="preserve">3) консультирование заявителей о порядке обжалования решений и действий (бездействия) департамента, его должностных лиц либо государственных 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гражданских служащих, в том числе по телефону, электронной почте, при личном приеме.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8EE8B1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58. Жалоба, поступившая в департамент, подлежит регистрации не позднее следующего рабочего дня со дня ее поступления.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81B3C1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В случае выявления при вскрытии конверта нескольких жалоб от одного либо от разных заявителей регистрации подлежит каждая жалоба в отдельности.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D9CADC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После регистрации жалобы, поступившей в письменной форме или электронном виде, заявителю направляется уведомление о принятии жалобы с указанием даты ее принятия, сообщается присвоенный жалобе регистрационный номер и телефон, по которому заявитель сможет узнать информацию о рассмотрении жалобы.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4801EE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59. Жалоба рассматривается в течение 15 рабочих дней со дня ее регистрации, если более короткие сроки рассмотрения жалобы не установлены департаментом.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7F0783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В случае обжалования отказа департамента,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502DB2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В случае если окончание срока рассмотрения жалобы приходится на нерабочий день, днем окончания срока считается предшествующий ему рабочий день.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5B7F1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60. По результатам рассмотрения жалобы в соответствии с частью 7 статьи 11.2 Федерального закона N 210-ФЗ департамент принимает решение об удовлетворении жалобы либо об отказе в ее удовлетворении. Указанное решение принимается в форме акта департамента.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E6DD3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При удовлетворении жалобы департамент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E7DFE4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61. Ответ по результатам рассмотрения жалобы направляется заявителю не позднее дня, следующего за днем принятия решения, в письменной форме. В случае если жалоба была направлена способом, указанным в подпункте 3 пункта 49 настоящего Административного регламента, ответ заявителю направляется посредством системы досудебного обжалования.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84F610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 xml:space="preserve">62. В случае признания жалобы подлежащей удовлетворению в ответе заявителю, указанном в пункте 61 настоящего Административного регламента, дается информация о действиях, осуществляемых департаментом,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необходимо совершить заявителю в целях получения государственной услуги.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E07B2E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 xml:space="preserve">63. В случае </w:t>
      </w:r>
      <w:proofErr w:type="gramStart"/>
      <w:r w:rsidRPr="00050E6B">
        <w:rPr>
          <w:rFonts w:ascii="Arial" w:eastAsia="Times New Roman" w:hAnsi="Arial" w:cs="Arial"/>
          <w:sz w:val="24"/>
          <w:szCs w:val="24"/>
          <w:lang w:eastAsia="ru-RU"/>
        </w:rPr>
        <w:t>признания жалобы</w:t>
      </w:r>
      <w:proofErr w:type="gramEnd"/>
      <w:r w:rsidRPr="00050E6B">
        <w:rPr>
          <w:rFonts w:ascii="Arial" w:eastAsia="Times New Roman" w:hAnsi="Arial" w:cs="Arial"/>
          <w:sz w:val="24"/>
          <w:szCs w:val="24"/>
          <w:lang w:eastAsia="ru-RU"/>
        </w:rPr>
        <w:t xml:space="preserve"> не подлежащей удовлетворению в ответе заявителю, указанном в пункте 61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E29CD5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64. В ответе по результатам рассмотрения жалобы указываются: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A75A71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1) наименование департамента, должность, фамилия, имя, отчество (последнее - при наличии) его должностного лица, принявшего решение по жалобе;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456A56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2) номер, дата, место принятия решения, включая сведения о должностном лице, решение или действие (бездействие) которого обжалуется;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0D0B15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3) фамилия, имя, отчество (последнее - при наличии) или наименование заявителя;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6EF40E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4) основания для принятия решения по жалобе;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95853D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5) принятое по жалобе решение;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25724A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6) 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9E67E9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7) сведения о порядке обжалования принятого по жалобе решения.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52631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65. Ответ по результатам рассмотрения жалобы подписывается уполномоченным на рассмотрение жалобы должностным лицом департамента.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9709C2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и (или) уполномоченного на рассмотрение жалобы органа, вид которой установлен законодательством Российской Федерации.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5E16CA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66. Департамент отказывает в удовлетворении жалобы в следующих случаях: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9D2FE1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1) наличие вступившего в законную силу решения суда, арбитражного суда по жалобе о том же предмете и по тем же основаниям;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42A52D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2) подача жалобы лицом, полномочия которого не подтверждены в порядке, установленном законодательством Российской Федерации;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C79268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3) наличие решения по жалобе, принятого ранее в соответствии с требованиями настоящего Административного регламента в отношении того же заявителя и по тому же предмету жалобы.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485833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67. Департамент при получении жалобы, в которой содержатся нецензурные либо оскорбительные выражения, угрозы жизни, здоровью и имуществу должностного лица, а также членов его семьи, вправе оставить жалобу без ответа по существу поставленных в ней вопросов и сообщить гражданину, направившему жалобу, о недопустимости злоупотребления правом.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6C941D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68. Департамент оставляет жалобу без ответа в следующих случаях: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7AF27A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1) в жалобе не указаны фамилия гражданина, направившего обращение, или почтовый адрес, по которому должен быть направлен ответ;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B51945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2) текст жалобы не поддается прочтению, о чем в течение 5 дней со дня регистрации жалобы сообщается гражданину, направившему жалобу, если его фамилия и почтовый адрес поддаются прочтению;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75C15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3) текст жалобы не позволяет определить ее суть, о чем в течение 7 дней со дня регистрации жалобы сообщается гражданину, направившему жалобу.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B480C0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69. Заявитель имеет право: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BC078A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1) получать информацию и документы, необходимые для обоснования и рассмотрения жалобы;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79FF0B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2) в случае несогласия с решением, принятым по результатам рассмотрения жалобы, обжаловать его в суде в порядке и сроки, установленные законодательством Российской Федерации</w:t>
      </w:r>
    </w:p>
    <w:p w14:paraId="523A0E87" w14:textId="77777777" w:rsidR="00050E6B" w:rsidRPr="00050E6B" w:rsidRDefault="00050E6B" w:rsidP="00050E6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 департамента природно-ресурсного</w:t>
      </w: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регулирования, лесных отношений и развития нефтегазового комплекса</w:t>
      </w: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 по предоставлению государственной</w:t>
      </w: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"Исправление технических ошибок в лицензии на пользование</w:t>
      </w: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недрами местного значения по заявлению владельца лицензии"</w:t>
      </w: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184C4077" w14:textId="77777777" w:rsidR="00050E6B" w:rsidRPr="00050E6B" w:rsidRDefault="00050E6B" w:rsidP="00050E6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ФОРМА ЗАЯВЛЕНИЯ      </w:t>
      </w:r>
    </w:p>
    <w:p w14:paraId="4051CC87" w14:textId="77777777" w:rsidR="00050E6B" w:rsidRPr="00050E6B" w:rsidRDefault="00050E6B" w:rsidP="00050E6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Директору департамента природно-ресурсного регулирования,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  <w:t>лесных отношений и развития нефтегазового комплекса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  <w:t> Ямало-Ненецкого автономного округа</w:t>
      </w:r>
    </w:p>
    <w:p w14:paraId="1D2032D5" w14:textId="77777777" w:rsidR="00050E6B" w:rsidRPr="00050E6B" w:rsidRDefault="00050E6B" w:rsidP="00050E6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ЗАЯВЛЕНИЕ на исправление технической ошибки в лицензии на пользование недрами</w:t>
      </w:r>
    </w:p>
    <w:p w14:paraId="774ADC68" w14:textId="77777777" w:rsidR="00050E6B" w:rsidRPr="00050E6B" w:rsidRDefault="00050E6B" w:rsidP="00050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F6897B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04E55C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(полное и сокращенное наименование заявителя, его организационно-правовая форма,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DFE4AC" w14:textId="77777777" w:rsidR="00050E6B" w:rsidRPr="00050E6B" w:rsidRDefault="00050E6B" w:rsidP="00050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5463B0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814289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юридический и почтовый адрес, ОГРН, ИНН)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25550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просит исправить техническую ошибку в лицензии на пользование недрами __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EFCC36" w14:textId="77777777" w:rsidR="00050E6B" w:rsidRPr="00050E6B" w:rsidRDefault="00050E6B" w:rsidP="00050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79E7B1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BA545B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(серия, номер, вид лицензии, дата государственной регистрации лицензии, наименование участка недр,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4305D9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4400B0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целевое назначение и вид работ на участке недр)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DB5C3F" w14:textId="77777777" w:rsidR="00050E6B" w:rsidRPr="00050E6B" w:rsidRDefault="00050E6B" w:rsidP="00050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6EB47B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0E931F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(краткая суть предложений по исправлению технической ошибки в лицензии)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2EEE32" w14:textId="77777777" w:rsidR="00050E6B" w:rsidRPr="00050E6B" w:rsidRDefault="00050E6B" w:rsidP="00050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74B726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________________________________________________________________.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A3157B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(сведения о должностном лице заявителя, уполномоченном на подписание проекта дополнения к лицензии)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7BE002" w14:textId="77777777" w:rsidR="00050E6B" w:rsidRPr="00050E6B" w:rsidRDefault="00050E6B" w:rsidP="00050E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4D7BC6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Ф.И.О., должность и подпись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24CF8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уполномоченного лица заявителя __________</w:t>
      </w:r>
      <w:r w:rsidRPr="00050E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FB178" w14:textId="77777777" w:rsidR="00050E6B" w:rsidRPr="00050E6B" w:rsidRDefault="00050E6B" w:rsidP="00050E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0E6B">
        <w:rPr>
          <w:rFonts w:ascii="Arial" w:eastAsia="Times New Roman" w:hAnsi="Arial" w:cs="Arial"/>
          <w:sz w:val="24"/>
          <w:szCs w:val="24"/>
          <w:lang w:eastAsia="ru-RU"/>
        </w:rPr>
        <w:t>печать (при наличии)</w:t>
      </w:r>
    </w:p>
    <w:p w14:paraId="7168074E" w14:textId="77777777" w:rsidR="00050E6B" w:rsidRPr="00050E6B" w:rsidRDefault="00050E6B" w:rsidP="00050E6B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3EED3CD0" w14:textId="77777777" w:rsidR="00050E6B" w:rsidRPr="00050E6B" w:rsidRDefault="00050E6B" w:rsidP="00050E6B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266CEB2F" w14:textId="77777777" w:rsidR="00D26011" w:rsidRPr="00050E6B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