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1328D" w:rsidRPr="00A83AF4" w:rsidRDefault="0091328D" w:rsidP="0091328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ПЛАНА ОСНОВНЫХ МЕРОПРИЯТИЙ, ПРОВОДИМЫХ В ВОЛГОГРАДСКОЙ ОБЛАСТИ В РАМКАХ ГОДА ОСОБО ОХРАНЯЕМЫХ ПРИРОДНЫХ ТЕРРИТОРИЙ В РОССИЙСКОЙ ФЕДЕРАЦИИ В 2017 ГОДУ (с изменениями на: 19.07.2017)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ГУБЕРНАТОР ВОЛГОГРАДСКОЙ ОБЛАСТИ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ПОСТАНОВЛЕНИЕ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19 октября 2016 года N 785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ПЛАНА ОСНОВНЫХ МЕРОПРИЯТИЙ, ПРОВОДИМЫХ В ВОЛГОГРАДСКОЙ ОБЛАСТИ В РАМКАХ ГОДА ОСОБО ОХРАНЯЕМЫХ ПРИРОДНЫХ ТЕРРИТОРИЙ В РОССИЙСКОЙ ФЕДЕРАЦИИ В 2017 ГОДУ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постановления Губернатора Волгоградской области от 19.07.2017 N 445)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Указом Президента Российской Федерации от 01 августа 2015 года N 392 "О проведении в Российской Федерации Года особо охраняемых природных территорий" постановляю: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прилагаемый план основных мероприятий, проводимых в Волгоградской области в рамках Года особо охраняемых природных территорий в Российской Федерации в 2017 году (далее именуется - План).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Органам исполнительной власти Волгоградской области, ответственным за реализацию Плана: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обеспечить выполнение Плана в пределах бюджетных ассигнований, предусмотренных им в областном бюджете на проведение мероприятий, указанных в Плане;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направлять ежеквартально до 15-го числа месяца, следующего за отчетным кварталом, в комитет природных ресурсов, лесного хозяйства и экологии Волгоградской области информацию о результатах реализации Плана.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3. Комитету по делам территориальных образований, внутренней и информационной политики Волгоградской области оказывать содействие в освещении в средствах массовой информации проведения в Волгоградской области </w:t>
      </w:r>
      <w:proofErr w:type="gramStart"/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Года</w:t>
      </w:r>
      <w:proofErr w:type="gramEnd"/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особо охраняемых природных территорий.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Рекомендовать органам местного самоуправления муниципальных районов и городских округов Волгоградской области и Управлению Федеральной службы по надзору в сфере природопользования по Волгоградской области принять участие в подготовке и проведении мероприятий, предусмотренных Планом.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Комитету природных ресурсов, лесного хозяйства и экологии Волгоградской области до 01 февраля 2018 г. представить Губернатору Волгоградской области доклад о результатах проведения в 2017 году в Волгоградской области Года особо охраняемых природных территорий.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6. Настоящее постановление вступает в силу со дня его подписания и подлежит официальному опубликованию.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Губернатор</w:t>
      </w:r>
    </w:p>
    <w:p w:rsidR="0091328D" w:rsidRPr="00A83AF4" w:rsidRDefault="0091328D" w:rsidP="0091328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Волгоградской области</w:t>
      </w:r>
    </w:p>
    <w:p w:rsidR="0091328D" w:rsidRPr="00A83AF4" w:rsidRDefault="0091328D" w:rsidP="0091328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А.И.БОЧАРОВ</w:t>
      </w:r>
    </w:p>
    <w:p w:rsidR="0091328D" w:rsidRPr="00A83AF4" w:rsidRDefault="0091328D" w:rsidP="0091328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lastRenderedPageBreak/>
        <w:t>ПЛАН ОСНОВНЫХ МЕРОПРИЯТИЙ, ПРОВОДИМЫХ В ВОЛГОГРАДСКОЙ ОБЛАСТИ В РАМКАХ ГОДА ОСОБО ОХРАНЯЕМЫХ ПРИРОДНЫХ ТЕРРИТОРИЙ В РОССИЙСКОЙ ФЕДЕРАЦИИ В 2017 ГОДУ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1328D" w:rsidRPr="00A83AF4" w:rsidRDefault="0091328D" w:rsidP="00A83AF4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Утвержден</w:t>
      </w:r>
    </w:p>
    <w:p w:rsidR="0091328D" w:rsidRPr="00A83AF4" w:rsidRDefault="0091328D" w:rsidP="00A83AF4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постановлением</w:t>
      </w:r>
    </w:p>
    <w:p w:rsidR="0091328D" w:rsidRPr="00A83AF4" w:rsidRDefault="0091328D" w:rsidP="00A83AF4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Губернатора</w:t>
      </w:r>
    </w:p>
    <w:p w:rsidR="0091328D" w:rsidRPr="00A83AF4" w:rsidRDefault="0091328D" w:rsidP="00A83AF4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Волгоградской области</w:t>
      </w:r>
    </w:p>
    <w:p w:rsidR="0091328D" w:rsidRPr="00A83AF4" w:rsidRDefault="0091328D" w:rsidP="00A83AF4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19 октября 2016 года N 785</w:t>
      </w:r>
    </w:p>
    <w:p w:rsidR="0091328D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1547D3" w:rsidRPr="00A83AF4" w:rsidRDefault="0091328D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83AF4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1547D3" w:rsidRPr="00A83AF4" w:rsidRDefault="001547D3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3"/>
        <w:gridCol w:w="4465"/>
        <w:gridCol w:w="1543"/>
        <w:gridCol w:w="3371"/>
      </w:tblGrid>
      <w:tr w:rsidR="0091328D" w:rsidRPr="0091328D" w:rsidTr="0091328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Форумы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областного круглого стола по вопросам эколого-просветительской деятельности на особо охраняемых природных территориях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межрегиональной конференции "Особо охраняемые природные территории регионального значения. Опыт. Перспективы развития"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сентябрь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XII Межрегиональной научно-практической конференции "Молодежные экологические чтения"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ноябрь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тематических заседаний по вопросам создания и 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функционирования особо охраняемых природных территорий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и экологии Волгоградской области, комитет по управлению государственным имуществом Волгоградской области, органы местного самоуправления муниципальных районов и городских округов Волгоградской области (по согласованию), Управление Федеральной службы по надзору в сфере природопользования по Волгоградской области (по согласованию)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Выставки, конкурсы и фестивали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Исключен</w:t>
            </w:r>
            <w:proofErr w:type="gram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с 19 июля 2017 года. -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Постановление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творческого детского конкурса "Особо охраняемые природные территории Волгоградской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областного эколого-краеведческого праздника "</w:t>
            </w:r>
            <w:proofErr w:type="spell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Хоперские</w:t>
            </w:r>
            <w:proofErr w:type="spell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зори М.А. Шолохова"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фотовыставки "Природные парки Волгоградской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фотовыставки "Раритеты природного парка "</w:t>
            </w:r>
            <w:proofErr w:type="spell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Природоохранные акции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тематических природоохранных акций, посвященных Году особо охраняемых природных территорий (по сохранению и восстановлению природных комплексов и объектов на особо охраняемых природных территориях, по развитию экологического туризма на особо охраняемых природных территориях и экологического просвещения населения Волгоградской области)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комитет культуры Волгоградской области, комитет молодежной политики Волгоградской области, комитет образования и науки Волгоградской области, органы местного самоуправления муниципальных районов и городских округов Волгоградской области (по согласованию), Управление Федеральной службы по надзору в сфере природопользования по Волгоградской области (по согласованию)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 международной акции "Марш парков"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области, комитет культуры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социального проекта "Сплав по заповедным рекам" для подростков, находящихся в трудной жизненной ситуации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- сентябрь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детских исследовательских экспедиций и полевых школ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июнь - июль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экспедиции по инвентаризации флоры и фауны природного парка "</w:t>
            </w:r>
            <w:proofErr w:type="spell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июль 2017 г.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высшего образования "Волгоградский 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государственный социально-педагогический университет" (по согласованию)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Полиграфическая и сувенирная продукция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Исключен</w:t>
            </w:r>
            <w:proofErr w:type="gramEnd"/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с 19 июля 2017 года. -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Постановление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Издание цикла коллективных монографий о природных парках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"Волгоградский государственный социально-педагогический университет" (по согласованию)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Изготовление сувенирной продукции, посвященной Году особо охраняемых природных территорий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Освещение темы особо охраняемых природных территорий в средствах массовой информации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1328D" w:rsidRPr="0091328D" w:rsidTr="0091328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Демонстрация цикла сюжетов, посвященных особо охраняемым природным территориям регионального значения, в средствах массовой информации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91328D" w:rsidRPr="0091328D" w:rsidTr="0091328D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328D" w:rsidRPr="0091328D" w:rsidRDefault="0091328D" w:rsidP="009132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r w:rsidRPr="00A83AF4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Губернатора Волгоградской области от 19.07.2017 N 445</w:t>
            </w:r>
            <w:r w:rsidRPr="0091328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</w:tbl>
    <w:p w:rsidR="001547D3" w:rsidRPr="0091328D" w:rsidRDefault="001547D3" w:rsidP="0091328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f9889e3e28049f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