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93D2E0" w14:textId="77777777" w:rsidR="00352077" w:rsidRDefault="00352077" w:rsidP="0035207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24 мая 2019 года N 198-пп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предоставлении льготы по оплате коммунальной услуги за обращение с твердыми коммунальными отходами многодетным семьям</w:t>
      </w:r>
    </w:p>
    <w:p w14:paraId="400D8E1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 ноября 2020 года)</w:t>
      </w:r>
    </w:p>
    <w:p w14:paraId="63115429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Тверской области от 12.03.2020 N 92-пп, от 03.11.2020 N 491-пп)</w:t>
      </w:r>
    </w:p>
    <w:p w14:paraId="2AD68522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02BE33D6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статьи 8.1 Закона Тверской области от 29.12.2004 N 78-ЗО "О многодетной семье в Тверской области и мерах по ее социальной поддержке" Правительство Тверской области постановляет:</w:t>
      </w:r>
      <w:r>
        <w:rPr>
          <w:rFonts w:ascii="Arial" w:hAnsi="Arial" w:cs="Arial"/>
          <w:color w:val="444444"/>
        </w:rPr>
        <w:br/>
      </w:r>
    </w:p>
    <w:p w14:paraId="55D73AF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FEAFC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Установить, что льгота по оплате коммунальной услуги за обращение с твердыми коммунальными отходами многодетным семьям, место жительства которых находится на территории Тверской области, предоставляется в виде полного освобождения от указанной оплаты независимо от вида жилищного фонда.</w:t>
      </w:r>
      <w:r>
        <w:rPr>
          <w:rFonts w:ascii="Arial" w:hAnsi="Arial" w:cs="Arial"/>
          <w:color w:val="444444"/>
        </w:rPr>
        <w:br/>
      </w:r>
    </w:p>
    <w:p w14:paraId="11A9B0FF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7E25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порядок предоставления льготы по оплате коммунальной услуги за обращение с твердыми коммунальными отходами многодетной семье (приложение 1).</w:t>
      </w:r>
      <w:r>
        <w:rPr>
          <w:rFonts w:ascii="Arial" w:hAnsi="Arial" w:cs="Arial"/>
          <w:color w:val="444444"/>
        </w:rPr>
        <w:br/>
      </w:r>
    </w:p>
    <w:p w14:paraId="01B38DF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5AB69D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Утвердить порядок предоставления субсидии из областного бюджета Тверской области региональному оператору по обращению с твердыми коммунальными отходами на территории Тверской области на возмещение недополученных доходов, связанных с предоставлением льготы по оплате коммунальной услуги за обращение с твердыми коммунальными отходами многодетной семье (приложение 2).</w:t>
      </w:r>
      <w:r>
        <w:rPr>
          <w:rFonts w:ascii="Arial" w:hAnsi="Arial" w:cs="Arial"/>
          <w:color w:val="444444"/>
        </w:rPr>
        <w:br/>
      </w:r>
    </w:p>
    <w:p w14:paraId="131C9C7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BACF7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Министерству демографической и семейной политики Тверской области организовать информирование населения по вопросу реализации права на предоставление льготы по оплате коммунальной услуги за обращение с твердыми коммунальными отходами многодетной семье.</w:t>
      </w:r>
      <w:r>
        <w:rPr>
          <w:rFonts w:ascii="Arial" w:hAnsi="Arial" w:cs="Arial"/>
          <w:color w:val="444444"/>
        </w:rPr>
        <w:br/>
      </w:r>
    </w:p>
    <w:p w14:paraId="141765D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AB7280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2C548094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D56CB5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 Контроль за исполнением настоящего Постановления возложить на заместителя Председателя Правительства Тверской области, курирующего вопросы реализации демографической и семейной политики.</w:t>
      </w:r>
      <w:r>
        <w:rPr>
          <w:rFonts w:ascii="Arial" w:hAnsi="Arial" w:cs="Arial"/>
          <w:color w:val="444444"/>
        </w:rPr>
        <w:br/>
      </w:r>
    </w:p>
    <w:p w14:paraId="56B82568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7FF5D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550680D5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895BD8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Отчет об исполнении Постановления представлять ежегодно в срок до 20 января года, следующего за отчетным.</w:t>
      </w:r>
      <w:r>
        <w:rPr>
          <w:rFonts w:ascii="Arial" w:hAnsi="Arial" w:cs="Arial"/>
          <w:color w:val="444444"/>
        </w:rPr>
        <w:br/>
      </w:r>
    </w:p>
    <w:p w14:paraId="31955FF6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8F28D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Настоящее Постановление вступает в силу со дня его официального опубликования и распространяется на правоотношения, возникшие с 1 января 2019 года.</w:t>
      </w:r>
      <w:r>
        <w:rPr>
          <w:rFonts w:ascii="Arial" w:hAnsi="Arial" w:cs="Arial"/>
          <w:color w:val="444444"/>
        </w:rPr>
        <w:br/>
      </w:r>
    </w:p>
    <w:p w14:paraId="711DF2ED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Тверской области</w:t>
      </w:r>
      <w:r>
        <w:rPr>
          <w:rFonts w:ascii="Arial" w:hAnsi="Arial" w:cs="Arial"/>
          <w:color w:val="444444"/>
        </w:rPr>
        <w:br/>
        <w:t>И.М.РУДЕНЯ</w:t>
      </w:r>
    </w:p>
    <w:p w14:paraId="24FD6ADB" w14:textId="77777777" w:rsidR="00352077" w:rsidRDefault="00352077" w:rsidP="0035207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24 мая 2019 г. N 198-пп</w:t>
      </w:r>
    </w:p>
    <w:p w14:paraId="28F917AC" w14:textId="77777777" w:rsidR="00352077" w:rsidRDefault="00352077" w:rsidP="003520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</w:t>
      </w:r>
      <w:r>
        <w:rPr>
          <w:rFonts w:ascii="Arial" w:hAnsi="Arial" w:cs="Arial"/>
          <w:b/>
          <w:bCs/>
          <w:color w:val="444444"/>
        </w:rPr>
        <w:br/>
        <w:t> предоставления льготы по оплате коммунальной услуги за обращение с твердыми коммунальными отходами многодетной семье</w:t>
      </w:r>
    </w:p>
    <w:p w14:paraId="770DD93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Тверской области от 12.03.2020 N 92-пп, от 03.11.2020 N 491-пп)</w:t>
      </w:r>
    </w:p>
    <w:p w14:paraId="69538BA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521F3DD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в соответствии со статьей 8.1 Закона Тверской области от 29.12.2004 N 78-ЗО "О многодетной семье в Тверской области и мерах по ее социальной поддержке" (далее - Закон Тверской области от 29.12.2004 N 78-ЗО) определяет способ и процедуру предоставления льготы по оплате коммунальной услуги за обращение с твердыми коммунальными отходами многодетной семье (далее также - льгота).</w:t>
      </w:r>
      <w:r>
        <w:rPr>
          <w:rFonts w:ascii="Arial" w:hAnsi="Arial" w:cs="Arial"/>
          <w:color w:val="444444"/>
        </w:rPr>
        <w:br/>
      </w:r>
    </w:p>
    <w:p w14:paraId="42954FD5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248374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Льгота предоставляется членам семьи, которая зарегистрирована в качестве многодетной в порядке, установленном статьей 4 Закона Тверской области от 29.12.2004 N 78-ЗО:</w:t>
      </w:r>
      <w:r>
        <w:rPr>
          <w:rFonts w:ascii="Arial" w:hAnsi="Arial" w:cs="Arial"/>
          <w:color w:val="444444"/>
        </w:rPr>
        <w:br/>
      </w:r>
    </w:p>
    <w:p w14:paraId="14D3FA9F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425472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до 1 января 2021 года - в государственном казенном учреждении Тверской области - центре социальной поддержки населения (далее - ЦСПН);</w:t>
      </w:r>
      <w:r>
        <w:rPr>
          <w:rFonts w:ascii="Arial" w:hAnsi="Arial" w:cs="Arial"/>
          <w:color w:val="444444"/>
        </w:rPr>
        <w:br/>
      </w:r>
    </w:p>
    <w:p w14:paraId="42AE531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B72DC4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после 1 января 2021 года - в государственном казенном учреждении Тверской области "Центр выплат "Тверская семья" (далее - ГКУ).</w:t>
      </w:r>
      <w:r>
        <w:rPr>
          <w:rFonts w:ascii="Arial" w:hAnsi="Arial" w:cs="Arial"/>
          <w:color w:val="444444"/>
        </w:rPr>
        <w:br/>
      </w:r>
    </w:p>
    <w:p w14:paraId="726394D0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50DCE1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 1 января 2021 года данные о регистрации семей в качестве многодетных передаются ЦСПН в ГКУ в порядке, установленном соглашением, заключенным между Министерством демографической и семейной политики Тверской области и Министерством социальной защиты населения Тверской области.</w:t>
      </w:r>
      <w:r>
        <w:rPr>
          <w:rFonts w:ascii="Arial" w:hAnsi="Arial" w:cs="Arial"/>
          <w:color w:val="444444"/>
        </w:rPr>
        <w:br/>
      </w:r>
    </w:p>
    <w:p w14:paraId="4636A48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532544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Члены многодетной семьи включаются в реестр лиц, имеющих право на предоставление льготы по оплате коммунальной услуги за обращение с твердыми коммунальными отходами многодетной семье, без истребования документов в день регистрации семьи в качестве многодетной.</w:t>
      </w:r>
      <w:r>
        <w:rPr>
          <w:rFonts w:ascii="Arial" w:hAnsi="Arial" w:cs="Arial"/>
          <w:color w:val="444444"/>
        </w:rPr>
        <w:br/>
      </w:r>
    </w:p>
    <w:p w14:paraId="45C96118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EA2D2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Постановления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35D9289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F7A5BD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Льгота по оплате коммунальной услуги за обращение с твердыми коммунальными отходами многодетным семьям, место жительства которых находится на территории Тверской области, предоставляется в виде полного освобождения от указанной оплаты независимо от вида жилищного фонда на основании списков многодетных семей, которые ГКУ направляет региональному оператору по обращению с твердыми коммунальными отходами на территории Тверской области (далее - региональный оператор).</w:t>
      </w:r>
      <w:r>
        <w:rPr>
          <w:rFonts w:ascii="Arial" w:hAnsi="Arial" w:cs="Arial"/>
          <w:color w:val="444444"/>
        </w:rPr>
        <w:br/>
      </w:r>
    </w:p>
    <w:p w14:paraId="459E1EE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1526B7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6C7B124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79C2F4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Льгота предоставляется с первого числа месяца, следующего за месяцем регистрации семьи в качестве многодетной в соответствии с пунктом 2 настоящего порядка.</w:t>
      </w:r>
      <w:r>
        <w:rPr>
          <w:rFonts w:ascii="Arial" w:hAnsi="Arial" w:cs="Arial"/>
          <w:color w:val="444444"/>
        </w:rPr>
        <w:br/>
      </w:r>
    </w:p>
    <w:p w14:paraId="0238E04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011B99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Семьям, зарегистрированным в качестве многодетных по состоянию на 1 января 2019 года, льгота предоставляется с 1 января 2019 года.</w:t>
      </w:r>
      <w:r>
        <w:rPr>
          <w:rFonts w:ascii="Arial" w:hAnsi="Arial" w:cs="Arial"/>
          <w:color w:val="444444"/>
        </w:rPr>
        <w:br/>
      </w:r>
    </w:p>
    <w:p w14:paraId="548C969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7955A7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оператор с 1 июля 2019 года при формировании платежных документов (счетов-квитанций) по потреблению коммунальной услуги за обращение с твердыми коммунальными отходами членами многодетной семьи определяет значение равное нулю.</w:t>
      </w:r>
      <w:r>
        <w:rPr>
          <w:rFonts w:ascii="Arial" w:hAnsi="Arial" w:cs="Arial"/>
          <w:color w:val="444444"/>
        </w:rPr>
        <w:br/>
      </w:r>
    </w:p>
    <w:p w14:paraId="39D7AFC0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7E288D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 Предоставление льготы членам многодетной семьи (далее также - получатели льготы) прекращается с месяца, следующего за месяцем, в котором наступили следующие обстоятельства:</w:t>
      </w:r>
      <w:r>
        <w:rPr>
          <w:rFonts w:ascii="Arial" w:hAnsi="Arial" w:cs="Arial"/>
          <w:color w:val="444444"/>
        </w:rPr>
        <w:br/>
      </w:r>
    </w:p>
    <w:p w14:paraId="5CE66DD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115316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помещение ребенка на полное государственное обеспечение, если в семье при этом остается менее трех детей в возрасте до 18 лет;</w:t>
      </w:r>
      <w:r>
        <w:rPr>
          <w:rFonts w:ascii="Arial" w:hAnsi="Arial" w:cs="Arial"/>
          <w:color w:val="444444"/>
        </w:rPr>
        <w:br/>
      </w:r>
    </w:p>
    <w:p w14:paraId="26AD3561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E5A187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отбывание ребенком наказания в местах лишения свободы по приговору суда, если в семье при этом остается менее трех детей в возрасте до 18 лет;</w:t>
      </w:r>
      <w:r>
        <w:rPr>
          <w:rFonts w:ascii="Arial" w:hAnsi="Arial" w:cs="Arial"/>
          <w:color w:val="444444"/>
        </w:rPr>
        <w:br/>
      </w:r>
    </w:p>
    <w:p w14:paraId="4D72A956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D7144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лишение родителей родительских прав;</w:t>
      </w:r>
      <w:r>
        <w:rPr>
          <w:rFonts w:ascii="Arial" w:hAnsi="Arial" w:cs="Arial"/>
          <w:color w:val="444444"/>
        </w:rPr>
        <w:br/>
      </w:r>
    </w:p>
    <w:p w14:paraId="50326919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F6B47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достижение ребенком возраста восемнадцати лет, если в семье при этом остается менее трех детей в возрасте до 18 лет;</w:t>
      </w:r>
      <w:r>
        <w:rPr>
          <w:rFonts w:ascii="Arial" w:hAnsi="Arial" w:cs="Arial"/>
          <w:color w:val="444444"/>
        </w:rPr>
        <w:br/>
      </w:r>
    </w:p>
    <w:p w14:paraId="6B76A8B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32C8F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смерть ребенка, если в семье при этом остается менее трех детей в возрасте до 18 лет;</w:t>
      </w:r>
      <w:r>
        <w:rPr>
          <w:rFonts w:ascii="Arial" w:hAnsi="Arial" w:cs="Arial"/>
          <w:color w:val="444444"/>
        </w:rPr>
        <w:br/>
      </w:r>
    </w:p>
    <w:p w14:paraId="3153D7BD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882FBE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смерть родителей.</w:t>
      </w:r>
      <w:r>
        <w:rPr>
          <w:rFonts w:ascii="Arial" w:hAnsi="Arial" w:cs="Arial"/>
          <w:color w:val="444444"/>
        </w:rPr>
        <w:br/>
      </w:r>
    </w:p>
    <w:p w14:paraId="1B9C942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ED111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случае, если получатель льготы имеет право на получение льготы либо меры социальной поддержки по оплате коммунальной услуги за обращение с твердыми коммунальными отходами по нескольким основаниям, льгота либо мера социальной поддержки по оплате коммунальной услуги за обращение с твердыми коммунальными отходами предоставляется ему по одному из имеющихся оснований по выбору получателя льготы.</w:t>
      </w:r>
      <w:r>
        <w:rPr>
          <w:rFonts w:ascii="Arial" w:hAnsi="Arial" w:cs="Arial"/>
          <w:color w:val="444444"/>
        </w:rPr>
        <w:br/>
      </w:r>
    </w:p>
    <w:p w14:paraId="01B630B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76E81E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Получатель льготы обязан извещать ГКУ о наступлении обстоятельств, влекущих прекращение предоставления льготы, не позднее чем в месячный срок со дня наступления указанных обстоятельств.</w:t>
      </w:r>
      <w:r>
        <w:rPr>
          <w:rFonts w:ascii="Arial" w:hAnsi="Arial" w:cs="Arial"/>
          <w:color w:val="444444"/>
        </w:rPr>
        <w:br/>
      </w:r>
    </w:p>
    <w:p w14:paraId="7DB39D5D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A90127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8 - 12</w:t>
      </w:r>
      <w:proofErr w:type="gramEnd"/>
      <w:r>
        <w:rPr>
          <w:rFonts w:ascii="Arial" w:hAnsi="Arial" w:cs="Arial"/>
          <w:color w:val="444444"/>
        </w:rPr>
        <w:t>. утратили силу. - Постановление Правительства Тверской области от 03.11.2020 N 491-пп.</w:t>
      </w:r>
      <w:r>
        <w:rPr>
          <w:rFonts w:ascii="Arial" w:hAnsi="Arial" w:cs="Arial"/>
          <w:color w:val="444444"/>
        </w:rPr>
        <w:br/>
      </w:r>
    </w:p>
    <w:p w14:paraId="649E257C" w14:textId="77777777" w:rsidR="00352077" w:rsidRDefault="00352077" w:rsidP="00352077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предоставления льготы по оплате</w:t>
      </w:r>
      <w:r>
        <w:rPr>
          <w:rFonts w:ascii="Arial" w:hAnsi="Arial" w:cs="Arial"/>
          <w:color w:val="444444"/>
          <w:sz w:val="24"/>
          <w:szCs w:val="24"/>
        </w:rPr>
        <w:br/>
        <w:t>коммунальной услуги за обращение с твердыми</w:t>
      </w:r>
      <w:r>
        <w:rPr>
          <w:rFonts w:ascii="Arial" w:hAnsi="Arial" w:cs="Arial"/>
          <w:color w:val="444444"/>
          <w:sz w:val="24"/>
          <w:szCs w:val="24"/>
        </w:rPr>
        <w:br/>
        <w:t>коммунальными отходами многодетным семьям</w:t>
      </w:r>
    </w:p>
    <w:p w14:paraId="2210EAAD" w14:textId="77777777" w:rsidR="00352077" w:rsidRDefault="00352077" w:rsidP="0035207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Заявление о предоставлении денежной компенсации расходов по оплате коммунальной услуги за обращение с твердыми коммунальными отходами</w:t>
      </w:r>
    </w:p>
    <w:p w14:paraId="7E07C683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77D5D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Утратило силу с 3 ноября 2020 года. - Постановление Правительства Тверской области от 03.11.2020 N 491-пп.</w:t>
      </w:r>
      <w:r>
        <w:rPr>
          <w:rFonts w:ascii="Arial" w:hAnsi="Arial" w:cs="Arial"/>
          <w:color w:val="444444"/>
        </w:rPr>
        <w:br/>
      </w:r>
    </w:p>
    <w:p w14:paraId="3671104F" w14:textId="77777777" w:rsidR="00352077" w:rsidRDefault="00352077" w:rsidP="0035207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24 мая 2019 г. N 198-пп</w:t>
      </w:r>
    </w:p>
    <w:p w14:paraId="2A8B7108" w14:textId="77777777" w:rsidR="00352077" w:rsidRDefault="00352077" w:rsidP="0035207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</w:t>
      </w:r>
      <w:r>
        <w:rPr>
          <w:rFonts w:ascii="Arial" w:hAnsi="Arial" w:cs="Arial"/>
          <w:b/>
          <w:bCs/>
          <w:color w:val="444444"/>
        </w:rPr>
        <w:br/>
        <w:t> предоставления субсидии из областного бюджета Тверской области региональному оператору по обращению с твердыми коммунальными отходами на территории Тверской области на возмещение недополученных доходов, связанных с предоставлением льготы по оплате коммунальной услуги за обращение с твердыми коммунальными отходами многодетной семье</w:t>
      </w:r>
    </w:p>
    <w:p w14:paraId="427BFA93" w14:textId="77777777" w:rsidR="00352077" w:rsidRDefault="00352077" w:rsidP="0035207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03.11.2020 N 491-пп)</w:t>
      </w:r>
    </w:p>
    <w:p w14:paraId="2948BBDC" w14:textId="77777777" w:rsidR="00352077" w:rsidRDefault="00352077" w:rsidP="0035207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 Общие положения</w:t>
      </w:r>
    </w:p>
    <w:p w14:paraId="665BB452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219FFA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устанавливает правила предоставления субсидии из областного бюджета Тверской области региональному оператору по обращению с твердыми коммунальными отходами на территории Тверской области (далее - региональный оператор) на возмещение недополученных доходов, связанных с предоставлением льготы по оплате коммунальной услуги за обращение с твердыми коммунальными отходами многодетной семье.</w:t>
      </w:r>
      <w:r>
        <w:rPr>
          <w:rFonts w:ascii="Arial" w:hAnsi="Arial" w:cs="Arial"/>
          <w:color w:val="444444"/>
        </w:rPr>
        <w:br/>
      </w:r>
    </w:p>
    <w:p w14:paraId="10033322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CD55BF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Главным распорядителем средств областного бюджета Тверской области, предусмотренных на предоставление субсидии региональному оператору на возмещение недополученных доходов, связанных с предоставлением льготы по оплате коммунальной услуги за обращение с твердыми коммунальными отходами многодетной семье (далее - субсидия), является Министерство демографической и семейной политики Тверской области (далее - Министерство).</w:t>
      </w:r>
      <w:r>
        <w:rPr>
          <w:rFonts w:ascii="Arial" w:hAnsi="Arial" w:cs="Arial"/>
          <w:color w:val="444444"/>
        </w:rPr>
        <w:br/>
      </w:r>
    </w:p>
    <w:p w14:paraId="115F7BA6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73B11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7141B1A5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49092C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Предоставление субсидии осуществляется государственным казенным учреждением Тверской области "Центр выплат "Тверская семья" (далее - ГКУ) как получателем средств на предоставление субсидии региональному оператору.</w:t>
      </w:r>
      <w:r>
        <w:rPr>
          <w:rFonts w:ascii="Arial" w:hAnsi="Arial" w:cs="Arial"/>
          <w:color w:val="444444"/>
        </w:rPr>
        <w:br/>
      </w:r>
    </w:p>
    <w:p w14:paraId="0CF184C6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7F64B8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 Постановления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3A479EF5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A9E977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Субсидия предоставляется за счет средств областного бюджета Тверской области в пределах лимитов бюджетных обязательств, утвержденных Министерству на предоставление субсидии в текущем финансовом году законом Тверской области об областном бюджете Тверской области на соответствующий финансовый год и плановый период.</w:t>
      </w:r>
      <w:r>
        <w:rPr>
          <w:rFonts w:ascii="Arial" w:hAnsi="Arial" w:cs="Arial"/>
          <w:color w:val="444444"/>
        </w:rPr>
        <w:br/>
      </w:r>
    </w:p>
    <w:p w14:paraId="596E7543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956EEB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недостаточности лимитов бюджетных обязательств, доведенных в установленном порядке главному распорядителю средств областного бюджета Тверской области на предоставление субсидий на текущий финансовый год, предоставление субсидии осуществляется в очередном финансовом году получателю субсидии, соответствующему требованиям настоящего порядка, без повторного прохождения проверки на соответствие указанным требованиям на основании документов, предоставленных получателем субсидии в отчетном финансовом году.</w:t>
      </w:r>
      <w:r>
        <w:rPr>
          <w:rFonts w:ascii="Arial" w:hAnsi="Arial" w:cs="Arial"/>
          <w:color w:val="444444"/>
        </w:rPr>
        <w:br/>
      </w:r>
    </w:p>
    <w:p w14:paraId="68CD1691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E7B9C8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Целью предоставления субсидии является возмещение недополученных доходов, связанных с предоставлением льготы по оплате коммунальной услуги за обращение с твердыми коммунальными отходами многодетной семье, предоставляемой в рамках государственной программы Тверской области "Развитие демографической и семейной политики Тверской области" на 2020 - 2025 годы, утвержденной Постановлением Правительства Тверской области от 27.02.2020 N 60-пп "О государственной программе Тверской области "Развитие демографической и семейной политики Тверской области" на 2020 - 2025 годы".</w:t>
      </w:r>
      <w:r>
        <w:rPr>
          <w:rFonts w:ascii="Arial" w:hAnsi="Arial" w:cs="Arial"/>
          <w:color w:val="444444"/>
        </w:rPr>
        <w:br/>
      </w:r>
    </w:p>
    <w:p w14:paraId="3ACEDFDC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6EC939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4.1 введен Постановлением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0E2A626E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0EDDD2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Результатом предоставления субсидии региональному оператору является предоставление многодетной семье освобождения от оплаты коммунальной услуги за обращение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54607C2F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88E813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4.2 введен Постановлением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633BE1F0" w14:textId="77777777" w:rsidR="00352077" w:rsidRDefault="00352077" w:rsidP="0035207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 Условия и порядок предоставления субсидии</w:t>
      </w:r>
    </w:p>
    <w:p w14:paraId="0B57A781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1C83F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Субсидия предоставляется региональному оператору при условии предоставления льготы по оплате коммунальной услуги за обращение с твердыми коммунальными отходами многодетной семье (далее - льгота) в соответствии с </w:t>
      </w:r>
      <w:r>
        <w:rPr>
          <w:rFonts w:ascii="Arial" w:hAnsi="Arial" w:cs="Arial"/>
          <w:color w:val="444444"/>
        </w:rPr>
        <w:lastRenderedPageBreak/>
        <w:t>порядком предоставления льготы по оплате коммунальной услуги за обращение с твердыми коммунальными отходами многодетным семьям, утвержденным Правительством Тверской области, на основании ежегодно заключаемого с ГКУ Соглашения о предоставлении субсидии из областного бюджета Тверской области региональному оператору по обращению с твердыми коммунальными отходами на территории Тверской области в целях возмещения недополученных доходов, связанных с предоставлением льготы по оплате коммунальной услуги за обращение с твердыми коммунальными отходами многодетной семье, по форме, утвержденной приказом Министерства финансов Тверской области (далее - Соглашение о предоставлении субсидии).</w:t>
      </w:r>
      <w:r>
        <w:rPr>
          <w:rFonts w:ascii="Arial" w:hAnsi="Arial" w:cs="Arial"/>
          <w:color w:val="444444"/>
        </w:rPr>
        <w:br/>
      </w:r>
    </w:p>
    <w:p w14:paraId="712BDE31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7FEAE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56F21CDF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4A71AD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целях заключения Соглашения о предоставлении субсидии региональный оператор ежегодно в срок не позднее 30 января предоставляет в ГКУ следующие документы:</w:t>
      </w:r>
      <w:r>
        <w:rPr>
          <w:rFonts w:ascii="Arial" w:hAnsi="Arial" w:cs="Arial"/>
          <w:color w:val="444444"/>
        </w:rPr>
        <w:br/>
      </w:r>
    </w:p>
    <w:p w14:paraId="3FF7CB72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4A6D6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03.11.2020 N 491-пп)</w:t>
      </w:r>
      <w:r>
        <w:rPr>
          <w:rFonts w:ascii="Arial" w:hAnsi="Arial" w:cs="Arial"/>
          <w:color w:val="444444"/>
        </w:rPr>
        <w:br/>
      </w:r>
    </w:p>
    <w:p w14:paraId="04C13218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AB67BD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заявление о получении субсидии из областного бюджета Тверской области региональному оператору по обращению с твердыми коммунальными отходами на территории Тверской области в целях возмещения недополученных доходов, связанных с предоставлением льготы по оплате коммунальной услуги за обращение с твердыми коммунальными отходами многодетной семье (далее - заявление о получении субсидии), по форме, утвержденной Министерством;</w:t>
      </w:r>
      <w:r>
        <w:rPr>
          <w:rFonts w:ascii="Arial" w:hAnsi="Arial" w:cs="Arial"/>
          <w:color w:val="444444"/>
        </w:rPr>
        <w:br/>
      </w:r>
    </w:p>
    <w:p w14:paraId="04B766CD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EF6F3D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два экземпляра проекта Соглашения, подписанные региональным оператором.</w:t>
      </w:r>
      <w:r>
        <w:rPr>
          <w:rFonts w:ascii="Arial" w:hAnsi="Arial" w:cs="Arial"/>
          <w:color w:val="444444"/>
        </w:rPr>
        <w:br/>
      </w:r>
    </w:p>
    <w:p w14:paraId="1E8B3A70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DA99D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Постановление Правительства Тверской области от 03.11.2020 N 491-пп.</w:t>
      </w:r>
      <w:r>
        <w:rPr>
          <w:rFonts w:ascii="Arial" w:hAnsi="Arial" w:cs="Arial"/>
          <w:color w:val="444444"/>
        </w:rPr>
        <w:br/>
      </w:r>
    </w:p>
    <w:p w14:paraId="6470D78E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0A5586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Кроме документов, указанных в пункте 6 настоящего раздела, региональный оператор по собственной инициативе может представить в ГКУ выписку из Единого государственного реестра юридических лиц, выданную по состоянию на дату не ранее 15 рабочих дней до даты обращения в ГКУ (в случае непредставления региональным оператором указанного документа необходимые сведения запрашиваются ГКУ в порядке межведомственного информационного взаимодействия).</w:t>
      </w:r>
      <w:r>
        <w:rPr>
          <w:rFonts w:ascii="Arial" w:hAnsi="Arial" w:cs="Arial"/>
          <w:color w:val="444444"/>
        </w:rPr>
        <w:br/>
      </w:r>
    </w:p>
    <w:p w14:paraId="1F7FE7F3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F208D5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 наличии технической возможности документы, перечисленные в пункте 6 настоящего раздела, а также в абзаце первом настоящего пункта, могут быть </w:t>
      </w:r>
      <w:r>
        <w:rPr>
          <w:rFonts w:ascii="Arial" w:hAnsi="Arial" w:cs="Arial"/>
          <w:color w:val="444444"/>
        </w:rPr>
        <w:lastRenderedPageBreak/>
        <w:t>направлены в ГКУ в форме электронных документов, подписанных электронной подписью в соответствии с требованиями Федерального закона от 06.04.2011 N 63-ФЗ "Об электронной подписи", с использованием федеральной государственной информационной системы "Единый портал государственных и муниципальных услуг (функций)".</w:t>
      </w:r>
      <w:r>
        <w:rPr>
          <w:rFonts w:ascii="Arial" w:hAnsi="Arial" w:cs="Arial"/>
          <w:color w:val="444444"/>
        </w:rPr>
        <w:br/>
      </w:r>
    </w:p>
    <w:p w14:paraId="484985A8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9534D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Требования, которым региональный оператор должен соответствовать на дату не ранее первого числа месяца, предшествующего месяцу, в котором планируется заключение Соглашения о предоставлении субсидии:</w:t>
      </w:r>
      <w:r>
        <w:rPr>
          <w:rFonts w:ascii="Arial" w:hAnsi="Arial" w:cs="Arial"/>
          <w:color w:val="444444"/>
        </w:rPr>
        <w:br/>
      </w:r>
    </w:p>
    <w:p w14:paraId="601D7F92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B3F2A2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03.11.2020 N 491-пп)</w:t>
      </w:r>
    </w:p>
    <w:p w14:paraId="20700E97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 регионального оператора должна отсутствовать просроченная задолженность по возврату в областной бюджет Тверской области субсидий, бюджетных инвестиций, предоставленных, в том числе, в соответствии с иными правовыми актами, и иная просроченная задолженность перед областным бюджетом Тверской области;</w:t>
      </w:r>
      <w:r>
        <w:rPr>
          <w:rFonts w:ascii="Arial" w:hAnsi="Arial" w:cs="Arial"/>
          <w:color w:val="444444"/>
        </w:rPr>
        <w:br/>
      </w:r>
    </w:p>
    <w:p w14:paraId="05EC7340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0E2129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региональный оператор не должен находиться в процессе реорганизации, ликвидации, в отношении него не введена процедура банкротства, деятельность получателя субсидии не приостановлена в порядке, предусмотренном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481B039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65FF64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03.11.2020 N 491-пп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7036E01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9FEB8F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региональный оператор не должен являться иностранным юридическим лицом, а также российским юридическим лицом, в уставном (складочном) капитале которого доля участия иностранного юридического лица, местом регистрации которого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такого юридического лица, в совокупности превышает 50 процентов;</w:t>
      </w:r>
      <w:r>
        <w:rPr>
          <w:rFonts w:ascii="Arial" w:hAnsi="Arial" w:cs="Arial"/>
          <w:color w:val="444444"/>
        </w:rPr>
        <w:br/>
      </w:r>
    </w:p>
    <w:p w14:paraId="071CCCEE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EE833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региональный оператор не должен получать средства из областного бюджета Тверской области в соответствии с иными нормативными правовыми актами Тверской области или муниципальными правовыми актами на возмещение недополученных доходов, связанных с предоставлением льготы.</w:t>
      </w:r>
      <w:r>
        <w:rPr>
          <w:rFonts w:ascii="Arial" w:hAnsi="Arial" w:cs="Arial"/>
          <w:color w:val="444444"/>
        </w:rPr>
        <w:br/>
      </w:r>
    </w:p>
    <w:p w14:paraId="372D2DD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43C4E7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Сведения о соответствии регионального оператора требованиям, указанным в настоящем пункте, декларируются региональным оператором в заявлении о получении субсидии. Достоверность сведений, указанных в заявлении о получении субсидии, а также информированность регионального оператора об </w:t>
      </w:r>
      <w:r>
        <w:rPr>
          <w:rFonts w:ascii="Arial" w:hAnsi="Arial" w:cs="Arial"/>
          <w:color w:val="444444"/>
        </w:rPr>
        <w:lastRenderedPageBreak/>
        <w:t>ответственности за достоверность представленных сведений подтверждаются подписью руководителя регионального оператора.</w:t>
      </w:r>
      <w:r>
        <w:rPr>
          <w:rFonts w:ascii="Arial" w:hAnsi="Arial" w:cs="Arial"/>
          <w:color w:val="444444"/>
        </w:rPr>
        <w:br/>
      </w:r>
    </w:p>
    <w:p w14:paraId="51E5B62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8A912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ГКУ в течение десяти рабочих дней рассматривает документы, указанные в пунктах 6, 7 настоящего раздела, и принимает решение о заключении Соглашения либо мотивированное решение об отказе в заключении Соглашения по следующим основаниям:</w:t>
      </w:r>
      <w:r>
        <w:rPr>
          <w:rFonts w:ascii="Arial" w:hAnsi="Arial" w:cs="Arial"/>
          <w:color w:val="444444"/>
        </w:rPr>
        <w:br/>
      </w:r>
    </w:p>
    <w:p w14:paraId="02F02100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2EB29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несоответствие представленных региональным оператором документов, предусмотренных пунктом 6 настоящего раздела, или непредставление (представление не в полном объеме) указанных документов;</w:t>
      </w:r>
      <w:r>
        <w:rPr>
          <w:rFonts w:ascii="Arial" w:hAnsi="Arial" w:cs="Arial"/>
          <w:color w:val="444444"/>
        </w:rPr>
        <w:br/>
      </w:r>
    </w:p>
    <w:p w14:paraId="07858661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80DA9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несоответствие регионального оператора требованиям, установленным настоящим порядком;</w:t>
      </w:r>
      <w:r>
        <w:rPr>
          <w:rFonts w:ascii="Arial" w:hAnsi="Arial" w:cs="Arial"/>
          <w:color w:val="444444"/>
        </w:rPr>
        <w:br/>
      </w:r>
    </w:p>
    <w:p w14:paraId="724F3BF4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BC0310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недостоверность представленной региональным оператором информации.</w:t>
      </w:r>
      <w:r>
        <w:rPr>
          <w:rFonts w:ascii="Arial" w:hAnsi="Arial" w:cs="Arial"/>
          <w:color w:val="444444"/>
        </w:rPr>
        <w:br/>
      </w:r>
    </w:p>
    <w:p w14:paraId="1BCE6DBB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46E82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принятия решения об отказе в заключении Соглашения документы, оформленные ненадлежащим образом, возвращаются на доработку региональному оператору в течение 3 рабочих дней со дня принятия соответствующего решения ГКУ с указанием причин возврата (замечаний).</w:t>
      </w:r>
      <w:r>
        <w:rPr>
          <w:rFonts w:ascii="Arial" w:hAnsi="Arial" w:cs="Arial"/>
          <w:color w:val="444444"/>
        </w:rPr>
        <w:br/>
      </w:r>
    </w:p>
    <w:p w14:paraId="17204752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5CE350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оператор при условии устранения замечаний не позднее десяти рабочих дней со дня получения замечаний повторно представляет в ГКУ документы, указанные в пунктах 6, 7 настоящего раздела.</w:t>
      </w:r>
      <w:r>
        <w:rPr>
          <w:rFonts w:ascii="Arial" w:hAnsi="Arial" w:cs="Arial"/>
          <w:color w:val="444444"/>
        </w:rPr>
        <w:br/>
      </w:r>
    </w:p>
    <w:p w14:paraId="22895BB1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F50C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целях получения субсидии региональный оператор, с которым заключено Соглашение о предоставлении субсидии, ежемесячно предоставляет в ГКУ отчет о недополученных доходах, связанных с предоставлением льготы по оплате коммунальной услуги за обращение с твердыми коммунальными отходами многодетной семье, по форме, утвержденной Министерством (далее - отчет), в срок до 20 числа месяца, следующего за отчетным, за декабрь текущего финансового года - в срок до 25 января года, следующего за отчетным.</w:t>
      </w:r>
      <w:r>
        <w:rPr>
          <w:rFonts w:ascii="Arial" w:hAnsi="Arial" w:cs="Arial"/>
          <w:color w:val="444444"/>
        </w:rPr>
        <w:br/>
      </w:r>
    </w:p>
    <w:p w14:paraId="371B5E21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F6DE6C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03.11.2020 N 491-пп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CBFA52F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30CEA5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отчете указываются количество граждан, получивших льготу, а также сумма недополученных доходов.</w:t>
      </w:r>
      <w:r>
        <w:rPr>
          <w:rFonts w:ascii="Arial" w:hAnsi="Arial" w:cs="Arial"/>
          <w:color w:val="444444"/>
        </w:rPr>
        <w:br/>
      </w:r>
    </w:p>
    <w:p w14:paraId="1E74703A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022434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отчету прилагаются списки граждан, получивших льготу.</w:t>
      </w:r>
      <w:r>
        <w:rPr>
          <w:rFonts w:ascii="Arial" w:hAnsi="Arial" w:cs="Arial"/>
          <w:color w:val="444444"/>
        </w:rPr>
        <w:br/>
      </w:r>
    </w:p>
    <w:p w14:paraId="1133D581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927E06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Списки содержат следующую информацию:</w:t>
      </w:r>
      <w:r>
        <w:rPr>
          <w:rFonts w:ascii="Arial" w:hAnsi="Arial" w:cs="Arial"/>
          <w:color w:val="444444"/>
        </w:rPr>
        <w:br/>
      </w:r>
    </w:p>
    <w:p w14:paraId="6AF95C95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61A701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фамилия, имя, отчество (при наличии) гражданина;</w:t>
      </w:r>
      <w:r>
        <w:rPr>
          <w:rFonts w:ascii="Arial" w:hAnsi="Arial" w:cs="Arial"/>
          <w:color w:val="444444"/>
        </w:rPr>
        <w:br/>
      </w:r>
    </w:p>
    <w:p w14:paraId="6C50BA56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096183" w14:textId="77777777" w:rsidR="00352077" w:rsidRDefault="00352077" w:rsidP="00352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</w:t>
      </w:r>
      <w:proofErr w:type="gramStart"/>
      <w:r>
        <w:rPr>
          <w:rFonts w:ascii="Arial" w:hAnsi="Arial" w:cs="Arial"/>
          <w:color w:val="444444"/>
        </w:rPr>
        <w:t>адрес места жительства</w:t>
      </w:r>
      <w:proofErr w:type="gramEnd"/>
      <w:r>
        <w:rPr>
          <w:rFonts w:ascii="Arial" w:hAnsi="Arial" w:cs="Arial"/>
          <w:color w:val="444444"/>
        </w:rPr>
        <w:t>;</w:t>
      </w:r>
    </w:p>
    <w:p w14:paraId="32EECA90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стоимость оказанной услуги за обращение с твердыми коммунальными отходами в соответствии с единым тарифом на услугу регионального оператора по обращению с твердыми коммунальными отходами, утверждаемым Главным управлением "Региональная энергетическая комиссия" Тверской области, с учетом нормативов накопления твердых коммунальных отходов на территории Тверской области, утверждаемых Министерством природных ресурсов и экологии Тверской области в порядке, установленном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0DDDC66A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118AA8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период, за который оказана услуга за обращение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0C0100B6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850A01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Списки подписываются руководителем и главным бухгалтером регионального оператора (с расшифровкой подписей), заверяются печатью (при наличии).</w:t>
      </w:r>
      <w:r>
        <w:rPr>
          <w:rFonts w:ascii="Arial" w:hAnsi="Arial" w:cs="Arial"/>
          <w:color w:val="444444"/>
        </w:rPr>
        <w:br/>
      </w:r>
    </w:p>
    <w:p w14:paraId="13DD9192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265346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целях предоставления субсидии ГКУ ежемесячно до 7 числа текущего месяца направляет в Министерство в электронном виде списки многодетных семей, имеющих право на получение льготы, в том числе сведения о наступлении обстоятельств, влекущих прекращение предоставления льготы, с указанием фамилии, имени и отчества (при наличии), </w:t>
      </w:r>
      <w:proofErr w:type="gramStart"/>
      <w:r>
        <w:rPr>
          <w:rFonts w:ascii="Arial" w:hAnsi="Arial" w:cs="Arial"/>
          <w:color w:val="444444"/>
        </w:rPr>
        <w:t>адреса места жительства</w:t>
      </w:r>
      <w:proofErr w:type="gramEnd"/>
      <w:r>
        <w:rPr>
          <w:rFonts w:ascii="Arial" w:hAnsi="Arial" w:cs="Arial"/>
          <w:color w:val="444444"/>
        </w:rPr>
        <w:t xml:space="preserve"> каждого члена многодетной семьи.</w:t>
      </w:r>
      <w:r>
        <w:rPr>
          <w:rFonts w:ascii="Arial" w:hAnsi="Arial" w:cs="Arial"/>
          <w:color w:val="444444"/>
        </w:rPr>
        <w:br/>
      </w:r>
    </w:p>
    <w:p w14:paraId="775577F9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E8799B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Тверской области от 12.03.2020 N 92-пп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03.11.2020 N 491-пп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58DE363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5909A8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Министерство формирует единый список многодетных семей, имеющих право на получение льготы, и в срок до 10 числа текущего месяца направляет его региональному оператору.</w:t>
      </w:r>
      <w:r>
        <w:rPr>
          <w:rFonts w:ascii="Arial" w:hAnsi="Arial" w:cs="Arial"/>
          <w:color w:val="444444"/>
        </w:rPr>
        <w:br/>
      </w:r>
    </w:p>
    <w:p w14:paraId="05D450D2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2D3326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Тверской области от 12.03.2020 N 92-пп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A100EC0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129C57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Размер субсидии определяется по формуле:</w:t>
      </w:r>
      <w:r>
        <w:rPr>
          <w:rFonts w:ascii="Arial" w:hAnsi="Arial" w:cs="Arial"/>
          <w:color w:val="444444"/>
        </w:rPr>
        <w:br/>
      </w:r>
    </w:p>
    <w:p w14:paraId="56047F1C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D3648" w14:textId="0C5DD44A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noProof/>
          <w:color w:val="444444"/>
        </w:rPr>
        <w:lastRenderedPageBreak/>
        <w:drawing>
          <wp:inline distT="0" distB="0" distL="0" distR="0" wp14:anchorId="4A576A3F" wp14:editId="01289161">
            <wp:extent cx="1304925" cy="342900"/>
            <wp:effectExtent l="0" t="0" r="9525" b="0"/>
            <wp:docPr id="1" name="Рисунок 1" descr="https://api.docs.cntd.ru/img/56/14/08/94/8/06d12f2e-8f34-4dbe-a4ed-0b5a053e70c2/P0066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pi.docs.cntd.ru/img/56/14/08/94/8/06d12f2e-8f34-4dbe-a4ed-0b5a053e70c2/P0066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444444"/>
        </w:rPr>
        <w:br/>
      </w:r>
    </w:p>
    <w:p w14:paraId="15682B38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4ECC9F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где:</w:t>
      </w:r>
      <w:r>
        <w:rPr>
          <w:rFonts w:ascii="Arial" w:hAnsi="Arial" w:cs="Arial"/>
          <w:color w:val="444444"/>
        </w:rPr>
        <w:br/>
      </w:r>
    </w:p>
    <w:p w14:paraId="620CE253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537FF1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- размер ежемесячной субсидии,</w:t>
      </w:r>
      <w:r>
        <w:rPr>
          <w:rFonts w:ascii="Arial" w:hAnsi="Arial" w:cs="Arial"/>
          <w:color w:val="444444"/>
        </w:rPr>
        <w:br/>
      </w:r>
    </w:p>
    <w:p w14:paraId="556008B5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3ADE85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Кфакт</w:t>
      </w:r>
      <w:proofErr w:type="spellEnd"/>
      <w:r>
        <w:rPr>
          <w:rFonts w:ascii="Arial" w:hAnsi="Arial" w:cs="Arial"/>
          <w:color w:val="444444"/>
        </w:rPr>
        <w:t xml:space="preserve"> - фактическое количество граждан, получивших льготу;</w:t>
      </w:r>
      <w:r>
        <w:rPr>
          <w:rFonts w:ascii="Arial" w:hAnsi="Arial" w:cs="Arial"/>
          <w:color w:val="444444"/>
        </w:rPr>
        <w:br/>
      </w:r>
    </w:p>
    <w:p w14:paraId="4D777B31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DEFB2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Опрi</w:t>
      </w:r>
      <w:proofErr w:type="spellEnd"/>
      <w:r>
        <w:rPr>
          <w:rFonts w:ascii="Arial" w:hAnsi="Arial" w:cs="Arial"/>
          <w:color w:val="444444"/>
        </w:rPr>
        <w:t xml:space="preserve"> - стоимость оказанной услуги за обращение с твердыми коммунальными отходами i-</w:t>
      </w:r>
      <w:proofErr w:type="spellStart"/>
      <w:r>
        <w:rPr>
          <w:rFonts w:ascii="Arial" w:hAnsi="Arial" w:cs="Arial"/>
          <w:color w:val="444444"/>
        </w:rPr>
        <w:t>му</w:t>
      </w:r>
      <w:proofErr w:type="spellEnd"/>
      <w:r>
        <w:rPr>
          <w:rFonts w:ascii="Arial" w:hAnsi="Arial" w:cs="Arial"/>
          <w:color w:val="444444"/>
        </w:rPr>
        <w:t xml:space="preserve"> гражданину.</w:t>
      </w:r>
      <w:r>
        <w:rPr>
          <w:rFonts w:ascii="Arial" w:hAnsi="Arial" w:cs="Arial"/>
          <w:color w:val="444444"/>
        </w:rPr>
        <w:br/>
      </w:r>
    </w:p>
    <w:p w14:paraId="40A18B41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6825BE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Стоимость оказанной региональным оператором услуги за обращение с твердыми коммунальными отходами не должна превышать предельный единый тариф на услугу регионального оператора по обращению с твердыми коммунальными отходами, утверждаемый Главным управлением "Региональная энергетическая комиссия" Тверской области, с учетом нормативов накопления твердых коммунальных отходов на территории Тверской области, утверждаемых Министерством природных ресурсов и экологии Тверской области в порядке, установленном Правительством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67C976F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CA33A5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ГКУ ежемесячно в срок до 30 числа месяца, следующего за отчетным, проводит проверку представленных региональным оператором документов на соответствие условиям, определенным настоящим порядком, а также направляет копию отчета с приложением списка граждан, получивших льготу, в орган местного самоуправления муниципального образования Тверской области (далее - орган местного самоуправления) в соответствии с заключенными с ГКУ Соглашение о взаимодействии по организации предоставления льготы по оплате коммунальной услуги за обращение с твердыми коммунальными отходами многодетным семьям в рамках осуществления органами местного самоуправления полномочий, определенных законодательством Российской Федерации (далее - Соглашение о взаимодействии), по форме, установленной правовым актом Министерства.</w:t>
      </w:r>
      <w:r>
        <w:rPr>
          <w:rFonts w:ascii="Arial" w:hAnsi="Arial" w:cs="Arial"/>
          <w:color w:val="444444"/>
        </w:rPr>
        <w:br/>
      </w:r>
    </w:p>
    <w:p w14:paraId="0C2C353C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02EEAE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03.11.2020 N 491-пп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68B3F4F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089916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 местного самоуправления в порядке и в сроки, определенные Соглашением, направляет в ГКУ информацию в пределах своей компетенции о достоверности или недостоверности сведений, указанных региональным оператором в отчете. Орган местного самоуправления несет ответственность за достоверность представленной информации.</w:t>
      </w:r>
      <w:r>
        <w:rPr>
          <w:rFonts w:ascii="Arial" w:hAnsi="Arial" w:cs="Arial"/>
          <w:color w:val="444444"/>
        </w:rPr>
        <w:br/>
      </w:r>
    </w:p>
    <w:p w14:paraId="6FE59D3B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CDE222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12. ГКУ в срок не позднее 30 числа месяца, следующего за отчетным, принимает решение о выплате либо об отказе в выплате субсидии региональному оператору и извещает об этом регионального оператора в течение двух рабочих дней, направив ему соответствующее уведомление посредством почтовой, факсимильной или электронной связи.</w:t>
      </w:r>
      <w:r>
        <w:rPr>
          <w:rFonts w:ascii="Arial" w:hAnsi="Arial" w:cs="Arial"/>
          <w:color w:val="444444"/>
        </w:rPr>
        <w:br/>
      </w:r>
    </w:p>
    <w:p w14:paraId="33691C60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726989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принятия решения о выплате региональному оператору субсидии ГКУ в срок не позднее 10 рабочих дней со дня принятия главным распорядителем средств областного бюджета Тверской области по результатам рассмотрения им документов, указанных в пунктах 6, 7 настоящего раздела, в сроки, установленные пунктом 8 настоящего раздела, перечисляет субсидию на расчетный или корреспондентский счет, открытый региональным оператором в учреждениях Центрального банка Российской Федерации или кредитных организациях и указанный в Соглашении о взаимодействии.</w:t>
      </w:r>
      <w:r>
        <w:rPr>
          <w:rFonts w:ascii="Arial" w:hAnsi="Arial" w:cs="Arial"/>
          <w:color w:val="444444"/>
        </w:rPr>
        <w:br/>
      </w:r>
    </w:p>
    <w:p w14:paraId="5A47A4BA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876C5C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03.11.2020 N 491-пп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B54B168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26AE28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Основаниями для принятия решения об отказе в предоставлении субсидии региональному оператору являются:</w:t>
      </w:r>
      <w:r>
        <w:rPr>
          <w:rFonts w:ascii="Arial" w:hAnsi="Arial" w:cs="Arial"/>
          <w:color w:val="444444"/>
        </w:rPr>
        <w:br/>
      </w:r>
    </w:p>
    <w:p w14:paraId="45F42A65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B33E4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несоответствие представленных региональным оператором документов перечню, формам, требованиям, установленным настоящим порядком, или непредставление (представление не в полном объеме) указанных документов;</w:t>
      </w:r>
      <w:r>
        <w:rPr>
          <w:rFonts w:ascii="Arial" w:hAnsi="Arial" w:cs="Arial"/>
          <w:color w:val="444444"/>
        </w:rPr>
        <w:br/>
      </w:r>
    </w:p>
    <w:p w14:paraId="1FD28B72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3C512E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недостоверность представленной региональным оператором информации.</w:t>
      </w:r>
      <w:r>
        <w:rPr>
          <w:rFonts w:ascii="Arial" w:hAnsi="Arial" w:cs="Arial"/>
          <w:color w:val="444444"/>
        </w:rPr>
        <w:br/>
      </w:r>
    </w:p>
    <w:p w14:paraId="04033778" w14:textId="77777777" w:rsidR="00352077" w:rsidRDefault="00352077" w:rsidP="0035207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 Порядок возврата субсидии, требования об осуществлении контроля за соблюдением условий, целей и порядка предоставления субсидии и ответственность за их нарушение</w:t>
      </w:r>
    </w:p>
    <w:p w14:paraId="0A739D7C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6D5BF1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В случаях выявления излишне выплаченной субсидии, а также субсидии, неправомерно полученной из областного бюджета Тверской области, субсидия подлежит возврату в областной бюджет Тверской области.</w:t>
      </w:r>
      <w:r>
        <w:rPr>
          <w:rFonts w:ascii="Arial" w:hAnsi="Arial" w:cs="Arial"/>
          <w:color w:val="444444"/>
        </w:rPr>
        <w:br/>
      </w:r>
    </w:p>
    <w:p w14:paraId="4E6CE160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0EFBE3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ГКУ в течение пяти рабочих дней со дня установления фактов, указанных в пункте 14 настоящего раздела, посредством почтовой связи заказным письмом с уведомлением сообщает региональному оператору о необходимости возврата неправомерно и (или) излишне полученной субсидии в доход областного бюджета Тверской области с указанием реквизитов счета для перечисления денежных средств.</w:t>
      </w:r>
      <w:r>
        <w:rPr>
          <w:rFonts w:ascii="Arial" w:hAnsi="Arial" w:cs="Arial"/>
          <w:color w:val="444444"/>
        </w:rPr>
        <w:br/>
      </w:r>
    </w:p>
    <w:p w14:paraId="53E20F67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75B764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16. Региональный оператор в течение десяти рабочих дней со дня получения письменного уведомления ГКУ обязан произвести возврат в доход областного бюджета Тверской области неправомерно и (или) излишне полученной субсидии.</w:t>
      </w:r>
      <w:r>
        <w:rPr>
          <w:rFonts w:ascii="Arial" w:hAnsi="Arial" w:cs="Arial"/>
          <w:color w:val="444444"/>
        </w:rPr>
        <w:br/>
      </w:r>
    </w:p>
    <w:p w14:paraId="19092A0F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9F33CE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При невозврате субсидии в указанный срок ГКУ принимает меры к региональному оператору по взысканию подлежащей возврату субсидии в областной бюджет Тверской области в судебном порядке.</w:t>
      </w:r>
      <w:r>
        <w:rPr>
          <w:rFonts w:ascii="Arial" w:hAnsi="Arial" w:cs="Arial"/>
          <w:color w:val="444444"/>
        </w:rPr>
        <w:br/>
      </w:r>
    </w:p>
    <w:p w14:paraId="69931BB5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ADF98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Контроль за исполнением условий Соглашения о предоставлении субсидии осуществляет ГКУ.</w:t>
      </w:r>
      <w:r>
        <w:rPr>
          <w:rFonts w:ascii="Arial" w:hAnsi="Arial" w:cs="Arial"/>
          <w:color w:val="444444"/>
        </w:rPr>
        <w:br/>
      </w:r>
    </w:p>
    <w:p w14:paraId="0F80B931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4D40A6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Тверской области от 03.11.2020 N 491-пп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6B614D2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498113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Соблюдение условий, целей, порядка и сроков предоставления субсидии региональному оператору подлежит обязательной проверке Министерством и органом государственного финансового контроля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48E98600" w14:textId="77777777" w:rsidR="00352077" w:rsidRDefault="00352077" w:rsidP="0035207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C68E82" w14:textId="77777777" w:rsidR="00352077" w:rsidRDefault="00352077" w:rsidP="0035207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В случае установления в результате проверок, предусмотренных пунктом 19 настоящего раздела, фактов несоблюдения условий и требований, установленных настоящим порядком, представления документов, содержащих недостоверные сведения, региональный оператор несет ответственность, предусмотренную законодательством Российской Федерации, а полученная субсидия подлежит возврату в доход областного бюджета Тверской области в соответствии с бюджетным законодательством.</w:t>
      </w:r>
    </w:p>
    <w:p w14:paraId="7955E944" w14:textId="77777777" w:rsidR="00352077" w:rsidRDefault="00352077" w:rsidP="00352077"/>
    <w:p w14:paraId="6E782368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5207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520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207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520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5207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52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52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