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3A914C" w14:textId="77777777" w:rsidR="00C325C6" w:rsidRPr="00C325C6" w:rsidRDefault="00C325C6" w:rsidP="00C325C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ЧУКОТСКОГО АВТОНОМНОГО ОКРУГА</w:t>
      </w:r>
    </w:p>
    <w:p w14:paraId="63E4F6CF" w14:textId="77777777" w:rsidR="00C325C6" w:rsidRPr="00C325C6" w:rsidRDefault="00C325C6" w:rsidP="00C325C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61DD5A1C" w14:textId="77777777" w:rsidR="00C325C6" w:rsidRPr="00C325C6" w:rsidRDefault="00C325C6" w:rsidP="00C325C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01 октября 2013 года N 385</w:t>
      </w:r>
      <w:r w:rsidRPr="00C325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3D6C821" w14:textId="77777777" w:rsidR="00C325C6" w:rsidRPr="00C325C6" w:rsidRDefault="00C325C6" w:rsidP="00C325C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установлении перечня должностных лиц (государственных инспекторов по охране природы) осуществляющих федеральный государственный надзор в области охраны, воспроизводства и использования объектов животного мира и среды их обитания на территории Чукотского автономного округа, за исключением особо охраняемых природных территорий федерального значения</w:t>
      </w:r>
    </w:p>
    <w:p w14:paraId="61C8594D" w14:textId="77777777" w:rsidR="00C325C6" w:rsidRPr="00C325C6" w:rsidRDefault="00C325C6" w:rsidP="00C325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sz w:val="24"/>
          <w:szCs w:val="24"/>
          <w:lang w:eastAsia="ru-RU"/>
        </w:rPr>
        <w:t>Во исполнение Федерального закона от 24 апреля 1995 года N 52-ФЗ "О животном мире", в соответствии с Постановлением Правительства Российской Федерации от 5 июня 2013 года N 476 "О вопросах государственного контроля (надзора) и признании утратившими силу некоторых актов Правительства Российской Федерации", Правительство Чукотского автономного округа</w:t>
      </w:r>
      <w:r w:rsidRPr="00C325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6CB78" w14:textId="77777777" w:rsidR="00C325C6" w:rsidRPr="00C325C6" w:rsidRDefault="00C325C6" w:rsidP="00C325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C325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89509" w14:textId="77777777" w:rsidR="00C325C6" w:rsidRPr="00C325C6" w:rsidRDefault="00C325C6" w:rsidP="00C325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sz w:val="24"/>
          <w:szCs w:val="24"/>
          <w:lang w:eastAsia="ru-RU"/>
        </w:rPr>
        <w:t>1. Установить перечень должностных лиц (государственных инспекторов по охране природы) осуществляющих федеральный государственный надзор в области охраны, воспроизводства и использования объектов животного мира и среды их обитания на территории Чукотского автономного округа, за исключением особо охраняемых природных территорий федерального значения согласно приложению к настоящему постановлению.</w:t>
      </w:r>
      <w:r w:rsidRPr="00C325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A36F6" w14:textId="77777777" w:rsidR="00C325C6" w:rsidRPr="00C325C6" w:rsidRDefault="00C325C6" w:rsidP="00C325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постановления возложить на Департамент сельскохозяйственной политики и природопользования Чукотского автономного округа (Николаев </w:t>
      </w:r>
      <w:proofErr w:type="gramStart"/>
      <w:r w:rsidRPr="00C325C6">
        <w:rPr>
          <w:rFonts w:ascii="Arial" w:eastAsia="Times New Roman" w:hAnsi="Arial" w:cs="Arial"/>
          <w:sz w:val="24"/>
          <w:szCs w:val="24"/>
          <w:lang w:eastAsia="ru-RU"/>
        </w:rPr>
        <w:t>Л.А.</w:t>
      </w:r>
      <w:proofErr w:type="gramEnd"/>
      <w:r w:rsidRPr="00C325C6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C325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B5A27" w14:textId="77777777" w:rsidR="00C325C6" w:rsidRPr="00C325C6" w:rsidRDefault="00C325C6" w:rsidP="00C325C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sz w:val="24"/>
          <w:szCs w:val="24"/>
          <w:lang w:eastAsia="ru-RU"/>
        </w:rPr>
        <w:t>Председатель Правительства</w:t>
      </w:r>
      <w:r w:rsidRPr="00C325C6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Р.В. </w:t>
      </w:r>
      <w:proofErr w:type="spellStart"/>
      <w:r w:rsidRPr="00C325C6">
        <w:rPr>
          <w:rFonts w:ascii="Arial" w:eastAsia="Times New Roman" w:hAnsi="Arial" w:cs="Arial"/>
          <w:sz w:val="24"/>
          <w:szCs w:val="24"/>
          <w:lang w:eastAsia="ru-RU"/>
        </w:rPr>
        <w:t>Копин</w:t>
      </w:r>
      <w:proofErr w:type="spell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3"/>
        <w:gridCol w:w="4392"/>
      </w:tblGrid>
      <w:tr w:rsidR="00C325C6" w:rsidRPr="00C325C6" w14:paraId="4D72FB04" w14:textId="77777777" w:rsidTr="00C325C6">
        <w:trPr>
          <w:trHeight w:val="15"/>
        </w:trPr>
        <w:tc>
          <w:tcPr>
            <w:tcW w:w="6098" w:type="dxa"/>
            <w:hideMark/>
          </w:tcPr>
          <w:p w14:paraId="09AE5B65" w14:textId="77777777" w:rsidR="00C325C6" w:rsidRPr="00C325C6" w:rsidRDefault="00C325C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00F4E146" w14:textId="77777777" w:rsidR="00C325C6" w:rsidRPr="00C325C6" w:rsidRDefault="00C325C6">
            <w:pPr>
              <w:rPr>
                <w:sz w:val="20"/>
                <w:szCs w:val="20"/>
                <w:lang w:eastAsia="ru-RU"/>
              </w:rPr>
            </w:pPr>
          </w:p>
        </w:tc>
      </w:tr>
      <w:tr w:rsidR="00C325C6" w:rsidRPr="00C325C6" w14:paraId="5C63C0D4" w14:textId="77777777" w:rsidTr="00C325C6"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B852" w14:textId="77777777" w:rsidR="00C325C6" w:rsidRPr="00C325C6" w:rsidRDefault="00C325C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0E5C" w14:textId="77777777" w:rsidR="00C325C6" w:rsidRPr="00C325C6" w:rsidRDefault="00C325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</w:t>
            </w:r>
          </w:p>
        </w:tc>
      </w:tr>
      <w:tr w:rsidR="00C325C6" w:rsidRPr="00C325C6" w14:paraId="3030D68A" w14:textId="77777777" w:rsidTr="00C325C6"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963F2" w14:textId="77777777" w:rsidR="00C325C6" w:rsidRPr="00C325C6" w:rsidRDefault="00C325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C4071" w14:textId="77777777" w:rsidR="00C325C6" w:rsidRPr="00C325C6" w:rsidRDefault="00C325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Постановлению Правительства</w:t>
            </w:r>
            <w:r w:rsidRPr="00C32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Чукотского автономного округа</w:t>
            </w:r>
          </w:p>
        </w:tc>
      </w:tr>
      <w:tr w:rsidR="00C325C6" w:rsidRPr="00C325C6" w14:paraId="71ADFFCB" w14:textId="77777777" w:rsidTr="00C325C6"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33B68" w14:textId="77777777" w:rsidR="00C325C6" w:rsidRPr="00C325C6" w:rsidRDefault="00C325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E55C" w14:textId="77777777" w:rsidR="00C325C6" w:rsidRPr="00C325C6" w:rsidRDefault="00C325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5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 октября 2013 года N 385</w:t>
            </w:r>
          </w:p>
        </w:tc>
      </w:tr>
    </w:tbl>
    <w:p w14:paraId="3B3AF4E0" w14:textId="77777777" w:rsidR="00C325C6" w:rsidRPr="00C325C6" w:rsidRDefault="00C325C6" w:rsidP="00C325C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должностных лиц (государственных инспекторов по охране природы) осуществляющих федеральный государственный надзор в области охраны, воспроизводства и использования объектов животного мира и среды их обитания на территории Чукотского автономного округа, за исключением особо охраняемых природных территорий федерального значения</w:t>
      </w:r>
    </w:p>
    <w:p w14:paraId="5FD0FF07" w14:textId="77777777" w:rsidR="00C325C6" w:rsidRPr="00C325C6" w:rsidRDefault="00C325C6" w:rsidP="00C325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49E96" w14:textId="77777777" w:rsidR="00C325C6" w:rsidRPr="00C325C6" w:rsidRDefault="00C325C6" w:rsidP="00C325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sz w:val="24"/>
          <w:szCs w:val="24"/>
          <w:lang w:eastAsia="ru-RU"/>
        </w:rPr>
        <w:t xml:space="preserve">1. Начальник Департамента сельскохозяйственной политики и природопользования Чукотского автономного округа - главный государственный инспектор по охране природы Чукотского автономного округа в области охраны, воспроизводства и использования объектов животного мира и среды их обитания на территории Чукотского автономного округа, за исключением особо охраняемых </w:t>
      </w:r>
      <w:r w:rsidRPr="00C325C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природных территорий федерального значения.</w:t>
      </w:r>
      <w:r w:rsidRPr="00C325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D4C1AD" w14:textId="77777777" w:rsidR="00C325C6" w:rsidRPr="00C325C6" w:rsidRDefault="00C325C6" w:rsidP="00C325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sz w:val="24"/>
          <w:szCs w:val="24"/>
          <w:lang w:eastAsia="ru-RU"/>
        </w:rPr>
        <w:t>2. Заместитель начальника Департамента сельскохозяйственной политики и природопользования Чукотского автономного округа, начальник Управления по охране и использованию животного мира, заместитель начальника Управления по охране и использованию животного мира, начальник отдела по охране и использованию животного мира - заместители главного государственного инспектора по охране природы Чукотского автономного округа в области охраны, воспроизводства и использования объектов животного мира и среды их обитания на территории Чукотского автономного округа, за исключением особо охраняемых природных территорий федерального значения.</w:t>
      </w:r>
      <w:r w:rsidRPr="00C325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6D3F3" w14:textId="77777777" w:rsidR="00C325C6" w:rsidRPr="00C325C6" w:rsidRDefault="00C325C6" w:rsidP="00C325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sz w:val="24"/>
          <w:szCs w:val="24"/>
          <w:lang w:eastAsia="ru-RU"/>
        </w:rPr>
        <w:t>3. Начальник отдела контроля за регулированием использования объектов животного мира и среды их обитания и информационного обеспечения Управления по охране и использованию животного мира - старший государственный инспектор по охране природы Чукотского автономного округа в области охраны, воспроизводства и использования объектов животного мира и среды их обитания на территории Чукотского автономного округа, за исключением особо охраняемых природных территорий федерального значения.</w:t>
      </w:r>
      <w:r w:rsidRPr="00C325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E03C5" w14:textId="77777777" w:rsidR="00C325C6" w:rsidRPr="00C325C6" w:rsidRDefault="00C325C6" w:rsidP="00C325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25C6">
        <w:rPr>
          <w:rFonts w:ascii="Arial" w:eastAsia="Times New Roman" w:hAnsi="Arial" w:cs="Arial"/>
          <w:sz w:val="24"/>
          <w:szCs w:val="24"/>
          <w:lang w:eastAsia="ru-RU"/>
        </w:rPr>
        <w:t>4. Советники, главные специалисты - эксперты, ведущие специалисты-эксперты отдела по охране и использованию животного мира, специалист 1 разряда отдела контроля за регулированием использования объектов животного мира и среды их обитания и информационного обеспечения, охотовед Управления по охране и использования животного мира - государственные инспекторы по охране природы Чукотского автономного округа в области охраны, воспроизводства и использования объектов животного мира и среды их обитания на территории Чукотского автономного округа, за исключением особо охраняемых природных территорий федерального значения.</w:t>
      </w:r>
    </w:p>
    <w:p w14:paraId="3F736506" w14:textId="77777777" w:rsidR="00C325C6" w:rsidRPr="00C325C6" w:rsidRDefault="00C325C6" w:rsidP="00C325C6"/>
    <w:p w14:paraId="717CE443" w14:textId="77777777" w:rsidR="008D6C9A" w:rsidRPr="00C325C6" w:rsidRDefault="008D6C9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325C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