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E03423" w14:textId="77777777" w:rsidR="00F65867" w:rsidRPr="00F65867" w:rsidRDefault="00F65867" w:rsidP="00F6586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867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br/>
        <w:t>ПРИКАЗ</w:t>
      </w: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br/>
        <w:t>от 15 апреля 2016 года N 652</w:t>
      </w: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br/>
        <w:t>Об утверждении Положения о ландшафтно-рекреационном парке регионального значения "</w:t>
      </w:r>
      <w:proofErr w:type="spellStart"/>
      <w:r w:rsidRPr="00F65867">
        <w:rPr>
          <w:rFonts w:ascii="Arial" w:hAnsi="Arial" w:cs="Arial"/>
          <w:sz w:val="24"/>
          <w:szCs w:val="24"/>
        </w:rPr>
        <w:t>Бакальская</w:t>
      </w:r>
      <w:proofErr w:type="spellEnd"/>
      <w:r w:rsidRPr="00F65867">
        <w:rPr>
          <w:rFonts w:ascii="Arial" w:hAnsi="Arial" w:cs="Arial"/>
          <w:sz w:val="24"/>
          <w:szCs w:val="24"/>
        </w:rPr>
        <w:t xml:space="preserve"> коса"</w:t>
      </w:r>
    </w:p>
    <w:p w14:paraId="4D3D0AA4" w14:textId="77777777" w:rsidR="00F65867" w:rsidRPr="00F65867" w:rsidRDefault="00F65867" w:rsidP="00F6586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(с изменениями на 30 декабря 2020 года)</w:t>
      </w:r>
    </w:p>
    <w:p w14:paraId="39CE0D05" w14:textId="77777777" w:rsidR="00F65867" w:rsidRPr="00F65867" w:rsidRDefault="00F65867" w:rsidP="00F6586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(в ред. </w:t>
      </w:r>
      <w:r w:rsidRPr="00F65867">
        <w:rPr>
          <w:rFonts w:ascii="Arial" w:eastAsiaTheme="majorEastAsia" w:hAnsi="Arial" w:cs="Arial"/>
        </w:rPr>
        <w:t>Приказов Министерства экологии и природных ресурсов Республики Крым от 14.11.2018 N 2393</w:t>
      </w:r>
      <w:r w:rsidRPr="00F65867">
        <w:rPr>
          <w:rFonts w:ascii="Arial" w:hAnsi="Arial" w:cs="Arial"/>
        </w:rPr>
        <w:t>, </w:t>
      </w:r>
      <w:r w:rsidRPr="00F65867">
        <w:rPr>
          <w:rFonts w:ascii="Arial" w:eastAsiaTheme="majorEastAsia" w:hAnsi="Arial" w:cs="Arial"/>
        </w:rPr>
        <w:t>от 03.07.2020 N 868</w:t>
      </w:r>
      <w:r w:rsidRPr="00F65867">
        <w:rPr>
          <w:rFonts w:ascii="Arial" w:hAnsi="Arial" w:cs="Arial"/>
        </w:rPr>
        <w:t>, </w:t>
      </w:r>
      <w:r w:rsidRPr="00F65867">
        <w:rPr>
          <w:rFonts w:ascii="Arial" w:eastAsiaTheme="majorEastAsia" w:hAnsi="Arial" w:cs="Arial"/>
        </w:rPr>
        <w:t>от 30.12.2020 N 1994</w:t>
      </w:r>
      <w:r w:rsidRPr="00F65867">
        <w:rPr>
          <w:rFonts w:ascii="Arial" w:hAnsi="Arial" w:cs="Arial"/>
        </w:rPr>
        <w:t>)</w:t>
      </w:r>
    </w:p>
    <w:p w14:paraId="30D651AF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br/>
      </w:r>
      <w:r w:rsidRPr="00F65867">
        <w:rPr>
          <w:rFonts w:ascii="Arial" w:hAnsi="Arial" w:cs="Arial"/>
        </w:rPr>
        <w:br/>
      </w:r>
    </w:p>
    <w:p w14:paraId="29086A63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В соответствии с </w:t>
      </w:r>
      <w:r w:rsidRPr="00F65867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F65867">
        <w:rPr>
          <w:rFonts w:ascii="Arial" w:hAnsi="Arial" w:cs="Arial"/>
        </w:rPr>
        <w:t>, статьями 3, 5, 18, 19 </w:t>
      </w:r>
      <w:r w:rsidRPr="00F65867">
        <w:rPr>
          <w:rFonts w:ascii="Arial" w:eastAsiaTheme="majorEastAsia" w:hAnsi="Arial" w:cs="Arial"/>
        </w:rPr>
        <w:t>Закона Республики Крым от 10 ноября 2014 года N 5-ЗРК/2014 "Об особо охраняемых природных территориях Республики Крым"</w:t>
      </w:r>
      <w:r w:rsidRPr="00F65867">
        <w:rPr>
          <w:rFonts w:ascii="Arial" w:hAnsi="Arial" w:cs="Arial"/>
        </w:rPr>
        <w:t>, </w:t>
      </w:r>
      <w:r w:rsidRPr="00F65867">
        <w:rPr>
          <w:rFonts w:ascii="Arial" w:eastAsiaTheme="majorEastAsia" w:hAnsi="Arial" w:cs="Arial"/>
        </w:rPr>
        <w:t>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</w:t>
      </w:r>
      <w:r w:rsidRPr="00F65867">
        <w:rPr>
          <w:rFonts w:ascii="Arial" w:hAnsi="Arial" w:cs="Arial"/>
        </w:rPr>
        <w:t>, </w:t>
      </w:r>
      <w:r w:rsidRPr="00F65867">
        <w:rPr>
          <w:rFonts w:ascii="Arial" w:eastAsiaTheme="majorEastAsia" w:hAnsi="Arial" w:cs="Arial"/>
        </w:rPr>
        <w:t>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</w:t>
      </w:r>
      <w:r w:rsidRPr="00F65867">
        <w:rPr>
          <w:rFonts w:ascii="Arial" w:hAnsi="Arial" w:cs="Arial"/>
        </w:rPr>
        <w:t> приказываю:</w:t>
      </w:r>
      <w:r w:rsidRPr="00F65867">
        <w:rPr>
          <w:rFonts w:ascii="Arial" w:hAnsi="Arial" w:cs="Arial"/>
        </w:rPr>
        <w:br/>
      </w:r>
    </w:p>
    <w:p w14:paraId="42E61A34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80640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Утвердить прилагаемое Положение о ландшафтно-рекреационном парке регионального значения "</w:t>
      </w:r>
      <w:proofErr w:type="spellStart"/>
      <w:r w:rsidRPr="00F65867">
        <w:rPr>
          <w:rFonts w:ascii="Arial" w:hAnsi="Arial" w:cs="Arial"/>
        </w:rPr>
        <w:t>Бакальская</w:t>
      </w:r>
      <w:proofErr w:type="spellEnd"/>
      <w:r w:rsidRPr="00F65867">
        <w:rPr>
          <w:rFonts w:ascii="Arial" w:hAnsi="Arial" w:cs="Arial"/>
        </w:rPr>
        <w:t xml:space="preserve"> коса".</w:t>
      </w:r>
      <w:r w:rsidRPr="00F65867">
        <w:rPr>
          <w:rFonts w:ascii="Arial" w:hAnsi="Arial" w:cs="Arial"/>
        </w:rPr>
        <w:br/>
      </w:r>
    </w:p>
    <w:p w14:paraId="4D64720E" w14:textId="77777777" w:rsidR="00F65867" w:rsidRPr="00F65867" w:rsidRDefault="00F65867" w:rsidP="00F6586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br/>
      </w:r>
      <w:r w:rsidRPr="00F65867">
        <w:rPr>
          <w:rFonts w:ascii="Arial" w:hAnsi="Arial" w:cs="Arial"/>
        </w:rPr>
        <w:br/>
        <w:t>Министр</w:t>
      </w:r>
      <w:r w:rsidRPr="00F65867">
        <w:rPr>
          <w:rFonts w:ascii="Arial" w:hAnsi="Arial" w:cs="Arial"/>
        </w:rPr>
        <w:br/>
        <w:t>Г.П.НАРАЕВ</w:t>
      </w:r>
    </w:p>
    <w:p w14:paraId="217874C1" w14:textId="77777777" w:rsidR="00F65867" w:rsidRPr="00F65867" w:rsidRDefault="00F65867" w:rsidP="00F6586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br/>
        <w:t>Приложение</w:t>
      </w:r>
      <w:r w:rsidRPr="00F65867">
        <w:rPr>
          <w:rFonts w:ascii="Arial" w:hAnsi="Arial" w:cs="Arial"/>
          <w:sz w:val="24"/>
          <w:szCs w:val="24"/>
        </w:rPr>
        <w:br/>
        <w:t>к приказу</w:t>
      </w:r>
      <w:r w:rsidRPr="00F65867">
        <w:rPr>
          <w:rFonts w:ascii="Arial" w:hAnsi="Arial" w:cs="Arial"/>
          <w:sz w:val="24"/>
          <w:szCs w:val="24"/>
        </w:rPr>
        <w:br/>
        <w:t>Министерства экологии</w:t>
      </w:r>
      <w:r w:rsidRPr="00F65867">
        <w:rPr>
          <w:rFonts w:ascii="Arial" w:hAnsi="Arial" w:cs="Arial"/>
          <w:sz w:val="24"/>
          <w:szCs w:val="24"/>
        </w:rPr>
        <w:br/>
        <w:t>и природных ресурсов</w:t>
      </w:r>
      <w:r w:rsidRPr="00F65867">
        <w:rPr>
          <w:rFonts w:ascii="Arial" w:hAnsi="Arial" w:cs="Arial"/>
          <w:sz w:val="24"/>
          <w:szCs w:val="24"/>
        </w:rPr>
        <w:br/>
        <w:t>Республики Крым</w:t>
      </w:r>
      <w:r w:rsidRPr="00F65867">
        <w:rPr>
          <w:rFonts w:ascii="Arial" w:hAnsi="Arial" w:cs="Arial"/>
          <w:sz w:val="24"/>
          <w:szCs w:val="24"/>
        </w:rPr>
        <w:br/>
        <w:t>от 15.04.2016 N 652</w:t>
      </w:r>
    </w:p>
    <w:p w14:paraId="2523D8A5" w14:textId="77777777" w:rsidR="00F65867" w:rsidRPr="00F65867" w:rsidRDefault="00F65867" w:rsidP="00F6586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65867">
        <w:rPr>
          <w:rFonts w:ascii="Arial" w:hAnsi="Arial" w:cs="Arial"/>
          <w:b/>
          <w:bCs/>
        </w:rPr>
        <w:br/>
      </w:r>
      <w:r w:rsidRPr="00F65867">
        <w:rPr>
          <w:rFonts w:ascii="Arial" w:hAnsi="Arial" w:cs="Arial"/>
          <w:b/>
          <w:bCs/>
        </w:rPr>
        <w:br/>
        <w:t>ПОЛОЖЕНИЕ О ЛАНДШАФТНО-РЕКРЕАЦИОННОМ ПАРКЕ РЕГИОНАЛЬНОГО ЗНАЧЕНИЯ РЕСПУБЛИКИ КРЫМ "БАКАЛЬСКАЯ КОСА"</w:t>
      </w:r>
    </w:p>
    <w:p w14:paraId="6B3B052F" w14:textId="77777777" w:rsidR="00F65867" w:rsidRPr="00F65867" w:rsidRDefault="00F65867" w:rsidP="00F6586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(в ред. </w:t>
      </w:r>
      <w:r w:rsidRPr="00F65867">
        <w:rPr>
          <w:rFonts w:ascii="Arial" w:eastAsiaTheme="majorEastAsia" w:hAnsi="Arial" w:cs="Arial"/>
        </w:rPr>
        <w:t>Приказов Министерства экологии и природных ресурсов Республики Крым от 03.07.2020 N 868</w:t>
      </w:r>
      <w:r w:rsidRPr="00F65867">
        <w:rPr>
          <w:rFonts w:ascii="Arial" w:hAnsi="Arial" w:cs="Arial"/>
        </w:rPr>
        <w:t>, </w:t>
      </w:r>
      <w:r w:rsidRPr="00F65867">
        <w:rPr>
          <w:rFonts w:ascii="Arial" w:eastAsiaTheme="majorEastAsia" w:hAnsi="Arial" w:cs="Arial"/>
        </w:rPr>
        <w:t>от 30.12.2020 N 1994</w:t>
      </w:r>
      <w:r w:rsidRPr="00F65867">
        <w:rPr>
          <w:rFonts w:ascii="Arial" w:hAnsi="Arial" w:cs="Arial"/>
        </w:rPr>
        <w:t>)</w:t>
      </w:r>
    </w:p>
    <w:p w14:paraId="5242D4B5" w14:textId="77777777" w:rsidR="00F65867" w:rsidRPr="00F65867" w:rsidRDefault="00F65867" w:rsidP="00F6586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lastRenderedPageBreak/>
        <w:br/>
        <w:t>1. Общие положения</w:t>
      </w:r>
    </w:p>
    <w:p w14:paraId="68E70EAD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AE469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1.1. Ландшафтно-рекреационный парк регионального значения Республики Крым "</w:t>
      </w:r>
      <w:proofErr w:type="spellStart"/>
      <w:r w:rsidRPr="00F65867">
        <w:rPr>
          <w:rFonts w:ascii="Arial" w:hAnsi="Arial" w:cs="Arial"/>
        </w:rPr>
        <w:t>Бакальская</w:t>
      </w:r>
      <w:proofErr w:type="spellEnd"/>
      <w:r w:rsidRPr="00F65867">
        <w:rPr>
          <w:rFonts w:ascii="Arial" w:hAnsi="Arial" w:cs="Arial"/>
        </w:rPr>
        <w:t xml:space="preserve"> коса" (далее - Парк) в соответствии с </w:t>
      </w:r>
      <w:r w:rsidRPr="00F65867">
        <w:rPr>
          <w:rFonts w:ascii="Arial" w:eastAsiaTheme="majorEastAsia" w:hAnsi="Arial" w:cs="Arial"/>
        </w:rPr>
        <w:t>распоряжением Совета министров Республики Крым от 05.02.2015 N 69-р "Об утверждении Перечня особо охраняемых природных территорий регионального значения Республики Крым"</w:t>
      </w:r>
      <w:r w:rsidRPr="00F65867">
        <w:rPr>
          <w:rFonts w:ascii="Arial" w:hAnsi="Arial" w:cs="Arial"/>
        </w:rPr>
        <w:t> является особо охраняемой природной территорией регионального значения.</w:t>
      </w:r>
      <w:r w:rsidRPr="00F65867">
        <w:rPr>
          <w:rFonts w:ascii="Arial" w:hAnsi="Arial" w:cs="Arial"/>
        </w:rPr>
        <w:br/>
      </w:r>
    </w:p>
    <w:p w14:paraId="1F89304B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E5DCD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1.2. Парк создан без ограничения срока действия.</w:t>
      </w:r>
      <w:r w:rsidRPr="00F65867">
        <w:rPr>
          <w:rFonts w:ascii="Arial" w:hAnsi="Arial" w:cs="Arial"/>
        </w:rPr>
        <w:br/>
      </w:r>
    </w:p>
    <w:p w14:paraId="5B3166ED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669D8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1.3. Парк находится в ведении Министерства экологии и природных ресурсов Республики Крым (далее - Минприроды Крыма).</w:t>
      </w:r>
      <w:r w:rsidRPr="00F65867">
        <w:rPr>
          <w:rFonts w:ascii="Arial" w:hAnsi="Arial" w:cs="Arial"/>
        </w:rPr>
        <w:br/>
      </w:r>
    </w:p>
    <w:p w14:paraId="55572B7B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BE760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Управление Парком, оказание рекреационных услуг и услуг по обеспечению функционирования Парка,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осуществляется Государственным автономным учреждением Республики Крым "Раздольненское лесоохотничье хозяйство" (далее - Учреждение).</w:t>
      </w:r>
      <w:r w:rsidRPr="00F65867">
        <w:rPr>
          <w:rFonts w:ascii="Arial" w:hAnsi="Arial" w:cs="Arial"/>
        </w:rPr>
        <w:br/>
      </w:r>
    </w:p>
    <w:p w14:paraId="0B58119D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86F4E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Осуществление деятельности на территории Парка, не противоречащей режиму особой охраны территории Парка, установленному настоящим Положением, предварительно согласовывается с Учреждением. В случае несоответствия заявленной деятельности режиму особой охраны территории Парка, установленному настоящим Положением, Учреждение отказывает в согласовании.</w:t>
      </w:r>
      <w:r w:rsidRPr="00F65867">
        <w:rPr>
          <w:rFonts w:ascii="Arial" w:hAnsi="Arial" w:cs="Arial"/>
        </w:rPr>
        <w:br/>
      </w:r>
    </w:p>
    <w:p w14:paraId="74C2D0CF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18E5B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1.4. Парк образован без изъятия земельных участков у их правообладателей.</w:t>
      </w:r>
      <w:r w:rsidRPr="00F65867">
        <w:rPr>
          <w:rFonts w:ascii="Arial" w:hAnsi="Arial" w:cs="Arial"/>
        </w:rPr>
        <w:br/>
      </w:r>
    </w:p>
    <w:p w14:paraId="324F2E53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0E3F8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F65867">
        <w:rPr>
          <w:rFonts w:ascii="Arial" w:hAnsi="Arial" w:cs="Arial"/>
        </w:rPr>
        <w:br/>
      </w:r>
    </w:p>
    <w:p w14:paraId="7726754F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F5E33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1.5. Общая площадь Парка составляет 1520 га.</w:t>
      </w:r>
      <w:r w:rsidRPr="00F65867">
        <w:rPr>
          <w:rFonts w:ascii="Arial" w:hAnsi="Arial" w:cs="Arial"/>
        </w:rPr>
        <w:br/>
      </w:r>
    </w:p>
    <w:p w14:paraId="607D7FCD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CBAEE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1.6. Оказание Учреждением платных услуг осуществляется в соответствии с действующим законодательством.</w:t>
      </w:r>
      <w:r w:rsidRPr="00F65867">
        <w:rPr>
          <w:rFonts w:ascii="Arial" w:hAnsi="Arial" w:cs="Arial"/>
        </w:rPr>
        <w:br/>
      </w:r>
    </w:p>
    <w:p w14:paraId="1CBC260A" w14:textId="77777777" w:rsidR="00F65867" w:rsidRPr="00F65867" w:rsidRDefault="00F65867" w:rsidP="00F6586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br/>
        <w:t>2. Границы Парка</w:t>
      </w:r>
    </w:p>
    <w:p w14:paraId="790BFE7C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EC55E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 xml:space="preserve">2.1. Парк находится в северо-западной степной зоне Крымского полуострова в границах </w:t>
      </w:r>
      <w:proofErr w:type="spellStart"/>
      <w:r w:rsidRPr="00F65867">
        <w:rPr>
          <w:rFonts w:ascii="Arial" w:hAnsi="Arial" w:cs="Arial"/>
        </w:rPr>
        <w:t>Славновского</w:t>
      </w:r>
      <w:proofErr w:type="spellEnd"/>
      <w:r w:rsidRPr="00F65867">
        <w:rPr>
          <w:rFonts w:ascii="Arial" w:hAnsi="Arial" w:cs="Arial"/>
        </w:rPr>
        <w:t xml:space="preserve"> сельского поселения Раздольненского муниципального района Республики Крым. Ближайшие населенные пункты - с. Славное и с. Стерегущее.</w:t>
      </w:r>
      <w:r w:rsidRPr="00F65867">
        <w:rPr>
          <w:rFonts w:ascii="Arial" w:hAnsi="Arial" w:cs="Arial"/>
        </w:rPr>
        <w:br/>
      </w:r>
    </w:p>
    <w:p w14:paraId="09569DC3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F09EB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2.2. Границы и особенности режима особой охраны Парка учитываются при подготовке документов территориального планирования.</w:t>
      </w:r>
      <w:r w:rsidRPr="00F65867">
        <w:rPr>
          <w:rFonts w:ascii="Arial" w:hAnsi="Arial" w:cs="Arial"/>
        </w:rPr>
        <w:br/>
      </w:r>
    </w:p>
    <w:p w14:paraId="1F5C7289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2B668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2.3. Границы Парка представлены в приложении 1 к настоящему Положению.</w:t>
      </w:r>
      <w:r w:rsidRPr="00F65867">
        <w:rPr>
          <w:rFonts w:ascii="Arial" w:hAnsi="Arial" w:cs="Arial"/>
        </w:rPr>
        <w:br/>
      </w:r>
    </w:p>
    <w:p w14:paraId="553C75F1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5874E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2.4. Сведения о характерных точках границ Парка представлены в приложении 2 к настоящему Положению.</w:t>
      </w:r>
      <w:r w:rsidRPr="00F65867">
        <w:rPr>
          <w:rFonts w:ascii="Arial" w:hAnsi="Arial" w:cs="Arial"/>
        </w:rPr>
        <w:br/>
      </w:r>
    </w:p>
    <w:p w14:paraId="1CA46C44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A37A1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2.5. Границы функциональных зон Парка и сведения о характерных точках функциональных зон представлены в приложениях 3, 4 к настоящему Положению.</w:t>
      </w:r>
      <w:r w:rsidRPr="00F65867">
        <w:rPr>
          <w:rFonts w:ascii="Arial" w:hAnsi="Arial" w:cs="Arial"/>
        </w:rPr>
        <w:br/>
      </w:r>
    </w:p>
    <w:p w14:paraId="50950DE7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33ED9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2.6. Границы Парка обозначаются на местности специальными информационными знаками, устанавливаемыми по периметру границ его территории.</w:t>
      </w:r>
      <w:r w:rsidRPr="00F65867">
        <w:rPr>
          <w:rFonts w:ascii="Arial" w:hAnsi="Arial" w:cs="Arial"/>
        </w:rPr>
        <w:br/>
      </w:r>
    </w:p>
    <w:p w14:paraId="0BCEBBD7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8D2A5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2.7. Сведения о границах Парка внесены в Единый государственный реестр недвижимости (учетный номер 90.00.2.96).</w:t>
      </w:r>
      <w:r w:rsidRPr="00F65867">
        <w:rPr>
          <w:rFonts w:ascii="Arial" w:hAnsi="Arial" w:cs="Arial"/>
        </w:rPr>
        <w:br/>
      </w:r>
    </w:p>
    <w:p w14:paraId="0E85B104" w14:textId="77777777" w:rsidR="00F65867" w:rsidRPr="00F65867" w:rsidRDefault="00F65867" w:rsidP="00F6586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br/>
        <w:t>3. Цель создания и задачи Парка</w:t>
      </w:r>
    </w:p>
    <w:p w14:paraId="39E4909A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C313D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3.1. Парк является природоохранным рекреационным объектом регионального значения, который создан в целях сохранения в природном состоянии уникальных природных комплексов и объектов, а также обеспечения условий для организованного отдыха населения.</w:t>
      </w:r>
      <w:r w:rsidRPr="00F65867">
        <w:rPr>
          <w:rFonts w:ascii="Arial" w:hAnsi="Arial" w:cs="Arial"/>
        </w:rPr>
        <w:br/>
      </w:r>
    </w:p>
    <w:p w14:paraId="6D499F50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1BC12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3.2. Основными задачами Парка являются:</w:t>
      </w:r>
      <w:r w:rsidRPr="00F65867">
        <w:rPr>
          <w:rFonts w:ascii="Arial" w:hAnsi="Arial" w:cs="Arial"/>
        </w:rPr>
        <w:br/>
      </w:r>
    </w:p>
    <w:p w14:paraId="7248C9B0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E6C41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сохранение ценных природных комплексов и объектов;</w:t>
      </w:r>
      <w:r w:rsidRPr="00F65867">
        <w:rPr>
          <w:rFonts w:ascii="Arial" w:hAnsi="Arial" w:cs="Arial"/>
        </w:rPr>
        <w:br/>
      </w:r>
    </w:p>
    <w:p w14:paraId="403BFB9D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09591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создание условий для эффективного развития туризма, отдыха и рекреационной инфраструктуры в природных условиях с соблюдением режима охраны заповедных природных комплексов и объектов;</w:t>
      </w:r>
      <w:r w:rsidRPr="00F65867">
        <w:rPr>
          <w:rFonts w:ascii="Arial" w:hAnsi="Arial" w:cs="Arial"/>
        </w:rPr>
        <w:br/>
      </w:r>
    </w:p>
    <w:p w14:paraId="5AE6CC37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55370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lastRenderedPageBreak/>
        <w:t>содействие экологическому просвещению населения;</w:t>
      </w:r>
      <w:r w:rsidRPr="00F65867">
        <w:rPr>
          <w:rFonts w:ascii="Arial" w:hAnsi="Arial" w:cs="Arial"/>
        </w:rPr>
        <w:br/>
      </w:r>
    </w:p>
    <w:p w14:paraId="0FCEDA63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CD49F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осуществление разрешенной рекреационной деятельности при соблюдении установленного режима особой охраны;</w:t>
      </w:r>
      <w:r w:rsidRPr="00F65867">
        <w:rPr>
          <w:rFonts w:ascii="Arial" w:hAnsi="Arial" w:cs="Arial"/>
        </w:rPr>
        <w:br/>
      </w:r>
    </w:p>
    <w:p w14:paraId="54958445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020DD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осуществление экологического мониторинга;</w:t>
      </w:r>
      <w:r w:rsidRPr="00F65867">
        <w:rPr>
          <w:rFonts w:ascii="Arial" w:hAnsi="Arial" w:cs="Arial"/>
        </w:rPr>
        <w:br/>
      </w:r>
    </w:p>
    <w:p w14:paraId="2AF970F0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E78EF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организация и проведение научных исследований.</w:t>
      </w:r>
      <w:r w:rsidRPr="00F65867">
        <w:rPr>
          <w:rFonts w:ascii="Arial" w:hAnsi="Arial" w:cs="Arial"/>
        </w:rPr>
        <w:br/>
      </w:r>
    </w:p>
    <w:p w14:paraId="2F22492F" w14:textId="77777777" w:rsidR="00F65867" w:rsidRPr="00F65867" w:rsidRDefault="00F65867" w:rsidP="00F6586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65867">
        <w:rPr>
          <w:rFonts w:ascii="Arial" w:hAnsi="Arial" w:cs="Arial"/>
          <w:sz w:val="24"/>
          <w:szCs w:val="24"/>
        </w:rPr>
        <w:br/>
      </w:r>
      <w:r w:rsidRPr="00F65867">
        <w:rPr>
          <w:rFonts w:ascii="Arial" w:hAnsi="Arial" w:cs="Arial"/>
          <w:sz w:val="24"/>
          <w:szCs w:val="24"/>
        </w:rPr>
        <w:br/>
        <w:t>4. Режим особой охраны Парка</w:t>
      </w:r>
    </w:p>
    <w:p w14:paraId="515E5A2D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662D7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4.1. На территории Парка запрещается любая деятельность, которая может нанести ущерб природным комплексам и объектам растительного и животного мира и которая противоречит его целям и задачам, в том числе:</w:t>
      </w:r>
      <w:r w:rsidRPr="00F65867">
        <w:rPr>
          <w:rFonts w:ascii="Arial" w:hAnsi="Arial" w:cs="Arial"/>
        </w:rPr>
        <w:br/>
      </w:r>
    </w:p>
    <w:p w14:paraId="0EFA9A90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85297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1) строительство объектов капитального строительства;</w:t>
      </w:r>
      <w:r w:rsidRPr="00F65867">
        <w:rPr>
          <w:rFonts w:ascii="Arial" w:hAnsi="Arial" w:cs="Arial"/>
        </w:rPr>
        <w:br/>
      </w:r>
    </w:p>
    <w:p w14:paraId="3D554140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4F84A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2)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F65867">
        <w:rPr>
          <w:rFonts w:ascii="Arial" w:hAnsi="Arial" w:cs="Arial"/>
        </w:rPr>
        <w:br/>
      </w:r>
    </w:p>
    <w:p w14:paraId="5BA5DFA9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239C1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3) засорение и загрязнение территории и акватории Парка, нарушение их гидрохимического режима;</w:t>
      </w:r>
      <w:r w:rsidRPr="00F65867">
        <w:rPr>
          <w:rFonts w:ascii="Arial" w:hAnsi="Arial" w:cs="Arial"/>
        </w:rPr>
        <w:br/>
      </w:r>
    </w:p>
    <w:p w14:paraId="6FEE4F0B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B4019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4) пускание палов, выжигание растительности;</w:t>
      </w:r>
      <w:r w:rsidRPr="00F65867">
        <w:rPr>
          <w:rFonts w:ascii="Arial" w:hAnsi="Arial" w:cs="Arial"/>
        </w:rPr>
        <w:br/>
      </w:r>
    </w:p>
    <w:p w14:paraId="5BB6D686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0AB8C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5) пользование недрами, в том числе добыча рапы, за исключением использования подземных вод и родникового стока на территории Парка, при отсутствии негативного влияния на природные комплексы и объекты Парка и наличии разрешительных документов в соответствии с законодательством Российской Федерации, за исключением случаев, предусмотренных действующим законодательством;</w:t>
      </w:r>
      <w:r w:rsidRPr="00F65867">
        <w:rPr>
          <w:rFonts w:ascii="Arial" w:hAnsi="Arial" w:cs="Arial"/>
        </w:rPr>
        <w:br/>
      </w:r>
    </w:p>
    <w:p w14:paraId="01D1DDAC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1D1B8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F65867">
        <w:rPr>
          <w:rFonts w:ascii="Arial" w:hAnsi="Arial" w:cs="Arial"/>
        </w:rPr>
        <w:br/>
      </w:r>
    </w:p>
    <w:p w14:paraId="71476F90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FD17C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 xml:space="preserve">7) размещение скотомогильников, создание объектов размещения отходов производства и потребления, радиоактивных, химических, взрывчатых, токсичных, </w:t>
      </w:r>
      <w:r w:rsidRPr="00F65867">
        <w:rPr>
          <w:rFonts w:ascii="Arial" w:hAnsi="Arial" w:cs="Arial"/>
        </w:rPr>
        <w:lastRenderedPageBreak/>
        <w:t>отравляющих и ядовитых веществ;</w:t>
      </w:r>
      <w:r w:rsidRPr="00F65867">
        <w:rPr>
          <w:rFonts w:ascii="Arial" w:hAnsi="Arial" w:cs="Arial"/>
        </w:rPr>
        <w:br/>
      </w:r>
    </w:p>
    <w:p w14:paraId="14646ABA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F0B87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8)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F65867">
        <w:rPr>
          <w:rFonts w:ascii="Arial" w:hAnsi="Arial" w:cs="Arial"/>
        </w:rPr>
        <w:br/>
      </w:r>
    </w:p>
    <w:p w14:paraId="384A2F75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B6742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9) движение и стоянка по территории Парка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Парка), за исключением их движения по дорогам общего пользования и стоянки автотранспорта в специально предусмотренных и оборудованных для этих целей местах;</w:t>
      </w:r>
      <w:r w:rsidRPr="00F65867">
        <w:rPr>
          <w:rFonts w:ascii="Arial" w:hAnsi="Arial" w:cs="Arial"/>
        </w:rPr>
        <w:br/>
      </w:r>
    </w:p>
    <w:p w14:paraId="7D851AF3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7E385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10) передвижение на всех видах моторных плавательных средств (за исключением транспорта экстренных, аварийных и надзорных служб, транспорта для проведения хозяйственных мероприятий, связанных с обеспечением функционирования Парка);</w:t>
      </w:r>
      <w:r w:rsidRPr="00F65867">
        <w:rPr>
          <w:rFonts w:ascii="Arial" w:hAnsi="Arial" w:cs="Arial"/>
        </w:rPr>
        <w:br/>
      </w:r>
    </w:p>
    <w:p w14:paraId="0A906047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A3A1D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11) организация лагерей, мест отдыха, разведение костров, пользование открытыми источниками огня, установка палаток за пределами специально предусмотренных для этих целей мест;</w:t>
      </w:r>
      <w:r w:rsidRPr="00F65867">
        <w:rPr>
          <w:rFonts w:ascii="Arial" w:hAnsi="Arial" w:cs="Arial"/>
        </w:rPr>
        <w:br/>
      </w:r>
    </w:p>
    <w:p w14:paraId="6C245ED2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69AE5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12) уничтожение или повреждение деревьев, кустарников, травянистой растительности;</w:t>
      </w:r>
      <w:r w:rsidRPr="00F65867">
        <w:rPr>
          <w:rFonts w:ascii="Arial" w:hAnsi="Arial" w:cs="Arial"/>
        </w:rPr>
        <w:br/>
      </w:r>
    </w:p>
    <w:p w14:paraId="77811FBA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B08EC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13) распашка и сенокошение, за исключением мероприятий по предупреждению и ограничению распространения пожаров и других стихийных бедствий;</w:t>
      </w:r>
      <w:r w:rsidRPr="00F65867">
        <w:rPr>
          <w:rFonts w:ascii="Arial" w:hAnsi="Arial" w:cs="Arial"/>
        </w:rPr>
        <w:br/>
      </w:r>
    </w:p>
    <w:p w14:paraId="4F82245E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A13CC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 xml:space="preserve">14) заготовка и сбор </w:t>
      </w:r>
      <w:proofErr w:type="spellStart"/>
      <w:r w:rsidRPr="00F65867">
        <w:rPr>
          <w:rFonts w:ascii="Arial" w:hAnsi="Arial" w:cs="Arial"/>
        </w:rPr>
        <w:t>недревесных</w:t>
      </w:r>
      <w:proofErr w:type="spellEnd"/>
      <w:r w:rsidRPr="00F65867">
        <w:rPr>
          <w:rFonts w:ascii="Arial" w:hAnsi="Arial" w:cs="Arial"/>
        </w:rPr>
        <w:t xml:space="preserve"> лесных ресурсов, дикорастущих плодов, ягод, орехов, грибов, других пригодных для употребления в пищу лесных ресурсов, лекарственных растений, за исключением заготовки и сбора гражданами таких ресурсов для собственных нужд;</w:t>
      </w:r>
      <w:r w:rsidRPr="00F65867">
        <w:rPr>
          <w:rFonts w:ascii="Arial" w:hAnsi="Arial" w:cs="Arial"/>
        </w:rPr>
        <w:br/>
      </w:r>
    </w:p>
    <w:p w14:paraId="5396574B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FBE73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15) добыча фитобентоса и фитопланктона;</w:t>
      </w:r>
      <w:r w:rsidRPr="00F65867">
        <w:rPr>
          <w:rFonts w:ascii="Arial" w:hAnsi="Arial" w:cs="Arial"/>
        </w:rPr>
        <w:br/>
      </w:r>
    </w:p>
    <w:p w14:paraId="105A1254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DDE1B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16) промышленная добыча всех водных биологических ресурсов;</w:t>
      </w:r>
      <w:r w:rsidRPr="00F65867">
        <w:rPr>
          <w:rFonts w:ascii="Arial" w:hAnsi="Arial" w:cs="Arial"/>
        </w:rPr>
        <w:br/>
      </w:r>
    </w:p>
    <w:p w14:paraId="79BE977C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65C8C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17) уничтожение, добыча и отлов объектов животного мира, в том числе раков, креветок, устриц, мидий и других беспозвоночных животных, кроме случаев, предусмотренных настоящим Положением;</w:t>
      </w:r>
      <w:r w:rsidRPr="00F65867">
        <w:rPr>
          <w:rFonts w:ascii="Arial" w:hAnsi="Arial" w:cs="Arial"/>
        </w:rPr>
        <w:br/>
      </w:r>
    </w:p>
    <w:p w14:paraId="17D91AF0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B25E0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18)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F65867">
        <w:rPr>
          <w:rFonts w:ascii="Arial" w:hAnsi="Arial" w:cs="Arial"/>
        </w:rPr>
        <w:br/>
      </w:r>
    </w:p>
    <w:p w14:paraId="1E190786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270FA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19) обустройство загонов и птичников, прогон (проход) и выпас сельскохозяйственных животных;</w:t>
      </w:r>
      <w:r w:rsidRPr="00F65867">
        <w:rPr>
          <w:rFonts w:ascii="Arial" w:hAnsi="Arial" w:cs="Arial"/>
        </w:rPr>
        <w:br/>
      </w:r>
    </w:p>
    <w:p w14:paraId="2CF503BC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CFFC3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20) проведение промысловой, любительской и спортивной охоты;</w:t>
      </w:r>
      <w:r w:rsidRPr="00F65867">
        <w:rPr>
          <w:rFonts w:ascii="Arial" w:hAnsi="Arial" w:cs="Arial"/>
        </w:rPr>
        <w:br/>
      </w:r>
    </w:p>
    <w:p w14:paraId="780CCC14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E1F37" w14:textId="77777777" w:rsidR="00F65867" w:rsidRPr="00F65867" w:rsidRDefault="00F65867" w:rsidP="00F6586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65867">
        <w:rPr>
          <w:rFonts w:ascii="Arial" w:hAnsi="Arial" w:cs="Arial"/>
        </w:rPr>
        <w:t>21) нахождение с огнестрельным, пневматическим и охотничьим оружием (за исключением лиц, осуществляющих государственный контроль и надзор, а также лиц, проводящих оперативно-разыскные мероприятия);</w:t>
      </w:r>
      <w:r w:rsidRPr="00F65867">
        <w:rPr>
          <w:rFonts w:ascii="Arial" w:hAnsi="Arial" w:cs="Arial"/>
        </w:rPr>
        <w:br/>
      </w:r>
    </w:p>
    <w:p w14:paraId="390055E0" w14:textId="77777777" w:rsidR="00F65867" w:rsidRPr="00F65867" w:rsidRDefault="00F65867" w:rsidP="00F6586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B447F" w14:textId="77777777" w:rsidR="00F65867" w:rsidRPr="00F65867" w:rsidRDefault="00F65867" w:rsidP="00F6586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65867">
        <w:rPr>
          <w:rFonts w:ascii="Arial" w:hAnsi="Arial" w:cs="Arial"/>
          <w:color w:val="auto"/>
        </w:rPr>
        <w:br/>
      </w:r>
      <w:r w:rsidRPr="00F65867">
        <w:rPr>
          <w:rFonts w:ascii="Arial" w:hAnsi="Arial" w:cs="Arial"/>
          <w:color w:val="auto"/>
        </w:rPr>
        <w:br/>
        <w:t>Зона регулируемой рекреации</w:t>
      </w:r>
      <w:r w:rsidRPr="00F65867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F65867" w:rsidRPr="00F65867" w14:paraId="47C10198" w14:textId="77777777" w:rsidTr="00F65867">
        <w:trPr>
          <w:trHeight w:val="15"/>
        </w:trPr>
        <w:tc>
          <w:tcPr>
            <w:tcW w:w="2033" w:type="dxa"/>
            <w:hideMark/>
          </w:tcPr>
          <w:p w14:paraId="48AF98F9" w14:textId="77777777" w:rsidR="00F65867" w:rsidRPr="00F65867" w:rsidRDefault="00F65867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138C6452" w14:textId="77777777" w:rsidR="00F65867" w:rsidRPr="00F65867" w:rsidRDefault="00F6586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BF16BCB" w14:textId="77777777" w:rsidR="00F65867" w:rsidRPr="00F65867" w:rsidRDefault="00F6586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867" w:rsidRPr="00F65867" w14:paraId="4112A5D7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FC8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D9B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D3D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Y</w:t>
            </w:r>
          </w:p>
        </w:tc>
      </w:tr>
      <w:tr w:rsidR="00F65867" w:rsidRPr="00F65867" w14:paraId="7610232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EE9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F2C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5064857,346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A049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5118627,512</w:t>
            </w:r>
          </w:p>
        </w:tc>
      </w:tr>
      <w:tr w:rsidR="00F65867" w:rsidRPr="00F65867" w14:paraId="6ABCC810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3FE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509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5064861,546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A7B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5118986,022</w:t>
            </w:r>
          </w:p>
        </w:tc>
      </w:tr>
      <w:tr w:rsidR="00F65867" w:rsidRPr="00F65867" w14:paraId="1D13C064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F5E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EAC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5064804,765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513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5119013,851</w:t>
            </w:r>
          </w:p>
        </w:tc>
      </w:tr>
      <w:tr w:rsidR="00F65867" w:rsidRPr="00F65867" w14:paraId="00710E80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772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B6D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5064727,733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F4E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5119053,744</w:t>
            </w:r>
          </w:p>
        </w:tc>
      </w:tr>
      <w:tr w:rsidR="00F65867" w:rsidRPr="00F65867" w14:paraId="749B5A07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EA0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5B8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5064618,399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4EE0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5119113,920</w:t>
            </w:r>
          </w:p>
        </w:tc>
      </w:tr>
      <w:tr w:rsidR="00F65867" w:rsidRPr="00F65867" w14:paraId="409F3C31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AB3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38F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5064498,569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1E1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5119184,444</w:t>
            </w:r>
          </w:p>
        </w:tc>
      </w:tr>
      <w:tr w:rsidR="00F65867" w:rsidRPr="00F65867" w14:paraId="0157F79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EEB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47F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5064439,904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766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5119217,644</w:t>
            </w:r>
          </w:p>
        </w:tc>
      </w:tr>
      <w:tr w:rsidR="00F65867" w:rsidRPr="00F65867" w14:paraId="747A170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2B2E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073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5064384,810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5A6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5119252,781</w:t>
            </w:r>
          </w:p>
        </w:tc>
      </w:tr>
      <w:tr w:rsidR="00F65867" w:rsidRPr="00F65867" w14:paraId="614C3DD8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0AF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827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5064345,175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4CA9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5119277,236</w:t>
            </w:r>
          </w:p>
        </w:tc>
      </w:tr>
      <w:tr w:rsidR="00F65867" w:rsidRPr="00F65867" w14:paraId="203DDD0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7C8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61E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5064197,320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396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5119363,251</w:t>
            </w:r>
          </w:p>
        </w:tc>
      </w:tr>
      <w:tr w:rsidR="00F65867" w:rsidRPr="00F65867" w14:paraId="0F91A2FF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DB2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A5A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5064152,614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2DB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5119387,967</w:t>
            </w:r>
          </w:p>
        </w:tc>
      </w:tr>
      <w:tr w:rsidR="00F65867" w:rsidRPr="00F65867" w14:paraId="755A97B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B81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272E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5064072,508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C22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5119436,327</w:t>
            </w:r>
          </w:p>
        </w:tc>
      </w:tr>
      <w:tr w:rsidR="00F65867" w:rsidRPr="00F65867" w14:paraId="009D8CF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7A5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FEE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5063992,121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863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5119483,841</w:t>
            </w:r>
          </w:p>
        </w:tc>
      </w:tr>
      <w:tr w:rsidR="00F65867" w:rsidRPr="00F65867" w14:paraId="5ADD3C2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433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5A2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5063966,260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EF1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5119505,485</w:t>
            </w:r>
          </w:p>
        </w:tc>
      </w:tr>
      <w:tr w:rsidR="00F65867" w:rsidRPr="00F65867" w14:paraId="0BD4ACF6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472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C31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5063983,126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2EA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5119512,794</w:t>
            </w:r>
          </w:p>
        </w:tc>
      </w:tr>
      <w:tr w:rsidR="00F65867" w:rsidRPr="00F65867" w14:paraId="4CC293E4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FE2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257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5063991,839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080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5119499,582</w:t>
            </w:r>
          </w:p>
        </w:tc>
      </w:tr>
      <w:tr w:rsidR="00F65867" w:rsidRPr="00F65867" w14:paraId="3200DB61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825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499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5064084,320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AA0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5119448,142</w:t>
            </w:r>
          </w:p>
        </w:tc>
      </w:tr>
      <w:tr w:rsidR="00F65867" w:rsidRPr="00F65867" w14:paraId="34B07322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EB1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66F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5064204,888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EAB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5119375,864</w:t>
            </w:r>
          </w:p>
        </w:tc>
      </w:tr>
      <w:tr w:rsidR="00F65867" w:rsidRPr="00F65867" w14:paraId="4E654311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DBFB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0733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5064363,731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1DE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5119282,326</w:t>
            </w:r>
          </w:p>
        </w:tc>
      </w:tr>
      <w:tr w:rsidR="00F65867" w:rsidRPr="00F65867" w14:paraId="576084A4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D1B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706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5064409,867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512D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5119255,379</w:t>
            </w:r>
          </w:p>
        </w:tc>
      </w:tr>
      <w:tr w:rsidR="00F65867" w:rsidRPr="00F65867" w14:paraId="6ECC5982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D6CC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03E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5064639,763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E84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5119118,700</w:t>
            </w:r>
          </w:p>
        </w:tc>
      </w:tr>
      <w:tr w:rsidR="00F65867" w:rsidRPr="00F65867" w14:paraId="3FEE466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C42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72E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5064756,698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730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5119056,296</w:t>
            </w:r>
          </w:p>
        </w:tc>
      </w:tr>
      <w:tr w:rsidR="00F65867" w:rsidRPr="00F65867" w14:paraId="5E573131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123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AD8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5064807,295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EC9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5119029,030</w:t>
            </w:r>
          </w:p>
        </w:tc>
      </w:tr>
      <w:tr w:rsidR="00F65867" w:rsidRPr="00F65867" w14:paraId="26E27E60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1FA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lastRenderedPageBreak/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523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5064869,162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F96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5118999,574</w:t>
            </w:r>
          </w:p>
        </w:tc>
      </w:tr>
      <w:tr w:rsidR="00F65867" w:rsidRPr="00F65867" w14:paraId="2E5A3EB0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F00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385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5064945,593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CAC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5118966,627</w:t>
            </w:r>
          </w:p>
        </w:tc>
      </w:tr>
      <w:tr w:rsidR="00F65867" w:rsidRPr="00F65867" w14:paraId="7FEAAD90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AC3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C8B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5065056,907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B15A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5118923,900</w:t>
            </w:r>
          </w:p>
        </w:tc>
      </w:tr>
      <w:tr w:rsidR="00F65867" w:rsidRPr="00F65867" w14:paraId="201ED89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5DD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A6DC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5065125,811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34A1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5118903,783</w:t>
            </w:r>
          </w:p>
        </w:tc>
      </w:tr>
      <w:tr w:rsidR="00F65867" w:rsidRPr="00F65867" w14:paraId="70D388D0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9FD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375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5065350,370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098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5118843,507</w:t>
            </w:r>
          </w:p>
        </w:tc>
      </w:tr>
      <w:tr w:rsidR="00F65867" w:rsidRPr="00F65867" w14:paraId="57EC38D1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99E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4D5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5065359,365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10B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5118867,682</w:t>
            </w:r>
          </w:p>
        </w:tc>
      </w:tr>
      <w:tr w:rsidR="00F65867" w:rsidRPr="00F65867" w14:paraId="025A2F3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841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475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5065354,028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5D5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5118887,081</w:t>
            </w:r>
          </w:p>
        </w:tc>
      </w:tr>
      <w:tr w:rsidR="00F65867" w:rsidRPr="00F65867" w14:paraId="3E91A47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1B3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ED1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5065344,511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3E0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5118897,788</w:t>
            </w:r>
          </w:p>
        </w:tc>
      </w:tr>
      <w:tr w:rsidR="00F65867" w:rsidRPr="00F65867" w14:paraId="78788C18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965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6B8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5065335,472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80C9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5118910,127</w:t>
            </w:r>
          </w:p>
        </w:tc>
      </w:tr>
      <w:tr w:rsidR="00F65867" w:rsidRPr="00F65867" w14:paraId="0483116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633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FD8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5065330,693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83E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5118922,495</w:t>
            </w:r>
          </w:p>
        </w:tc>
      </w:tr>
      <w:tr w:rsidR="00F65867" w:rsidRPr="00F65867" w14:paraId="6C8A86D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BBB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3BC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5065320,022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915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5118933,749</w:t>
            </w:r>
          </w:p>
        </w:tc>
      </w:tr>
      <w:tr w:rsidR="00F65867" w:rsidRPr="00F65867" w14:paraId="00F33E52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447A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2E8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5065307,924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EC39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5118950,604</w:t>
            </w:r>
          </w:p>
        </w:tc>
      </w:tr>
      <w:tr w:rsidR="00F65867" w:rsidRPr="00F65867" w14:paraId="6D6DF2B1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930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3E3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5065301,740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DB9C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5118960,162</w:t>
            </w:r>
          </w:p>
        </w:tc>
      </w:tr>
      <w:tr w:rsidR="00F65867" w:rsidRPr="00F65867" w14:paraId="26CB5C1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6F0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593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5065298,929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B93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5118968,313</w:t>
            </w:r>
          </w:p>
        </w:tc>
      </w:tr>
      <w:tr w:rsidR="00F65867" w:rsidRPr="00F65867" w14:paraId="13A2236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4B9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497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5065294,151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B51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5118989,958</w:t>
            </w:r>
          </w:p>
        </w:tc>
      </w:tr>
      <w:tr w:rsidR="00F65867" w:rsidRPr="00F65867" w14:paraId="69C06340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9C5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484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5065286,561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014F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5119015,818</w:t>
            </w:r>
          </w:p>
        </w:tc>
      </w:tr>
      <w:tr w:rsidR="00F65867" w:rsidRPr="00F65867" w14:paraId="12E997A6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783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103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5065281,128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306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5119035,193</w:t>
            </w:r>
          </w:p>
        </w:tc>
      </w:tr>
      <w:tr w:rsidR="00F65867" w:rsidRPr="00F65867" w14:paraId="04DE0AC4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6AD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673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5065273,350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43B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5119065,010</w:t>
            </w:r>
          </w:p>
        </w:tc>
      </w:tr>
      <w:tr w:rsidR="00F65867" w:rsidRPr="00F65867" w14:paraId="2DCC2F3F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FB86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A66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5065274,474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C0C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5119081,313</w:t>
            </w:r>
          </w:p>
        </w:tc>
      </w:tr>
      <w:tr w:rsidR="00F65867" w:rsidRPr="00F65867" w14:paraId="0D37F95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D554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A8D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5065279,534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B84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5119105,488</w:t>
            </w:r>
          </w:p>
        </w:tc>
      </w:tr>
      <w:tr w:rsidR="00F65867" w:rsidRPr="00F65867" w14:paraId="68463F8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498E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A9A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5065272,787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E7D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5119116,731</w:t>
            </w:r>
          </w:p>
        </w:tc>
      </w:tr>
      <w:tr w:rsidR="00F65867" w:rsidRPr="00F65867" w14:paraId="3609154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0E9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89A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5065298,909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C09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5119203,552</w:t>
            </w:r>
          </w:p>
        </w:tc>
      </w:tr>
      <w:tr w:rsidR="00F65867" w:rsidRPr="00F65867" w14:paraId="68370AE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330D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A53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5065348,683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1BE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5119176,886</w:t>
            </w:r>
          </w:p>
        </w:tc>
      </w:tr>
      <w:tr w:rsidR="00F65867" w:rsidRPr="00F65867" w14:paraId="2C2CF141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997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D68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5065301,740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0DB6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5119097,898</w:t>
            </w:r>
          </w:p>
        </w:tc>
      </w:tr>
      <w:tr w:rsidR="00F65867" w:rsidRPr="00F65867" w14:paraId="2A02BC0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01C5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D5C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5065288,344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223C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5119101,529</w:t>
            </w:r>
          </w:p>
        </w:tc>
      </w:tr>
      <w:tr w:rsidR="00F65867" w:rsidRPr="00F65867" w14:paraId="3226DA9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C16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146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5065284,031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171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5119086,654</w:t>
            </w:r>
          </w:p>
        </w:tc>
      </w:tr>
      <w:tr w:rsidR="00F65867" w:rsidRPr="00F65867" w14:paraId="11690BCD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E21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7E2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5065280,658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7AA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5119063,886</w:t>
            </w:r>
          </w:p>
        </w:tc>
      </w:tr>
      <w:tr w:rsidR="00F65867" w:rsidRPr="00F65867" w14:paraId="333D637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7FD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C83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5065301,459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835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5118992,769</w:t>
            </w:r>
          </w:p>
        </w:tc>
      </w:tr>
      <w:tr w:rsidR="00F65867" w:rsidRPr="00F65867" w14:paraId="07308980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E6E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F425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5065307,081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066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5118969,157</w:t>
            </w:r>
          </w:p>
        </w:tc>
      </w:tr>
      <w:tr w:rsidR="00F65867" w:rsidRPr="00F65867" w14:paraId="1729640D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976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B16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5065323,384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300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5118944,139</w:t>
            </w:r>
          </w:p>
        </w:tc>
      </w:tr>
      <w:tr w:rsidR="00F65867" w:rsidRPr="00F65867" w14:paraId="1F780BC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0DD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665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5065335,190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5054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5118931,771</w:t>
            </w:r>
          </w:p>
        </w:tc>
      </w:tr>
      <w:tr w:rsidR="00F65867" w:rsidRPr="00F65867" w14:paraId="794D9216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61F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CD7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5065343,880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49C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5118911,522</w:t>
            </w:r>
          </w:p>
        </w:tc>
      </w:tr>
      <w:tr w:rsidR="00F65867" w:rsidRPr="00F65867" w14:paraId="1D5EB8F0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4FA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791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5065360,770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27A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5118890,450</w:t>
            </w:r>
          </w:p>
        </w:tc>
      </w:tr>
      <w:tr w:rsidR="00F65867" w:rsidRPr="00F65867" w14:paraId="316EE95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99A6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BC6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5065366,954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C5B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5118865,714</w:t>
            </w:r>
          </w:p>
        </w:tc>
      </w:tr>
      <w:tr w:rsidR="00F65867" w:rsidRPr="00F65867" w14:paraId="04152AB8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D13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718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5065359,083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7C3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5118841,821</w:t>
            </w:r>
          </w:p>
        </w:tc>
      </w:tr>
      <w:tr w:rsidR="00F65867" w:rsidRPr="00F65867" w14:paraId="6C0D7117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751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C4B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5065485,377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D15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5118805,902</w:t>
            </w:r>
          </w:p>
        </w:tc>
      </w:tr>
      <w:tr w:rsidR="00F65867" w:rsidRPr="00F65867" w14:paraId="6A86CB2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61E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15E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5065513,686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5A5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5119083,000</w:t>
            </w:r>
          </w:p>
        </w:tc>
      </w:tr>
      <w:tr w:rsidR="00F65867" w:rsidRPr="00F65867" w14:paraId="5506B67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E54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3C9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5065574,250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535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5119056,555</w:t>
            </w:r>
          </w:p>
        </w:tc>
      </w:tr>
      <w:tr w:rsidR="00F65867" w:rsidRPr="00F65867" w14:paraId="22452AD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602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9F5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5065545,449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D17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5118708,863</w:t>
            </w:r>
          </w:p>
        </w:tc>
      </w:tr>
      <w:tr w:rsidR="00F65867" w:rsidRPr="00F65867" w14:paraId="38DCC8D7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D39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603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5065603,634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F59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5118717,601</w:t>
            </w:r>
          </w:p>
        </w:tc>
      </w:tr>
      <w:tr w:rsidR="00F65867" w:rsidRPr="00F65867" w14:paraId="5B72C33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C20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BC9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5065794,499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E21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5118732,756</w:t>
            </w:r>
          </w:p>
        </w:tc>
      </w:tr>
      <w:tr w:rsidR="00F65867" w:rsidRPr="00F65867" w14:paraId="76630FF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571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30BF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5065823,735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E18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5118738,928</w:t>
            </w:r>
          </w:p>
        </w:tc>
      </w:tr>
      <w:tr w:rsidR="00F65867" w:rsidRPr="00F65867" w14:paraId="563C417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7D7C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134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5065926,051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5B1A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5118781,104</w:t>
            </w:r>
          </w:p>
        </w:tc>
      </w:tr>
      <w:tr w:rsidR="00F65867" w:rsidRPr="00F65867" w14:paraId="37BBB77F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8FD4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lastRenderedPageBreak/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4E5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5065984,519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D06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5118812,587</w:t>
            </w:r>
          </w:p>
        </w:tc>
      </w:tr>
      <w:tr w:rsidR="00F65867" w:rsidRPr="00F65867" w14:paraId="12087C06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4B1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B36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5066010,099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434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5118832,264</w:t>
            </w:r>
          </w:p>
        </w:tc>
      </w:tr>
      <w:tr w:rsidR="00F65867" w:rsidRPr="00F65867" w14:paraId="6C1D834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BB9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C29C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5066019,443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D7B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5118852,267</w:t>
            </w:r>
          </w:p>
        </w:tc>
      </w:tr>
      <w:tr w:rsidR="00F65867" w:rsidRPr="00F65867" w14:paraId="76F240BF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A40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C251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5066015,720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ECA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5118876,958</w:t>
            </w:r>
          </w:p>
        </w:tc>
      </w:tr>
      <w:tr w:rsidR="00F65867" w:rsidRPr="00F65867" w14:paraId="259435C4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ADD7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F93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5065976,367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E05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5118893,823</w:t>
            </w:r>
          </w:p>
        </w:tc>
      </w:tr>
      <w:tr w:rsidR="00F65867" w:rsidRPr="00F65867" w14:paraId="20D1F41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5BD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5DC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5065894,288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CC9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5118922,495</w:t>
            </w:r>
          </w:p>
        </w:tc>
      </w:tr>
      <w:tr w:rsidR="00F65867" w:rsidRPr="00F65867" w14:paraId="56C15D4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54F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B1E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5065788,877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651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5118967,189</w:t>
            </w:r>
          </w:p>
        </w:tc>
      </w:tr>
      <w:tr w:rsidR="00F65867" w:rsidRPr="00F65867" w14:paraId="300FD51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0CD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907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5065608,131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ACE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5119041,675</w:t>
            </w:r>
          </w:p>
        </w:tc>
      </w:tr>
      <w:tr w:rsidR="00F65867" w:rsidRPr="00F65867" w14:paraId="29AB9C4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59F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988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5065573,558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0E69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5119056,858</w:t>
            </w:r>
          </w:p>
        </w:tc>
      </w:tr>
      <w:tr w:rsidR="00F65867" w:rsidRPr="00F65867" w14:paraId="166F5AF1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279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2A73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5065577,494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A68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5119063,886</w:t>
            </w:r>
          </w:p>
        </w:tc>
      </w:tr>
      <w:tr w:rsidR="00F65867" w:rsidRPr="00F65867" w14:paraId="00B3CA1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977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31E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5065772,855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848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5118990,239</w:t>
            </w:r>
          </w:p>
        </w:tc>
      </w:tr>
      <w:tr w:rsidR="00F65867" w:rsidRPr="00F65867" w14:paraId="2F5ABA1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C42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BFF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5065820,079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9799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5118975,622</w:t>
            </w:r>
          </w:p>
        </w:tc>
      </w:tr>
      <w:tr w:rsidR="00F65867" w:rsidRPr="00F65867" w14:paraId="613D826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230E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670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5065928,862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936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5118943,015</w:t>
            </w:r>
          </w:p>
        </w:tc>
      </w:tr>
      <w:tr w:rsidR="00F65867" w:rsidRPr="00F65867" w14:paraId="6762909D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9AE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EA0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5065962,875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05A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5118939,080</w:t>
            </w:r>
          </w:p>
        </w:tc>
      </w:tr>
      <w:tr w:rsidR="00F65867" w:rsidRPr="00F65867" w14:paraId="00C134D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B2A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D4FF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5065995,762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BA2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5118933,733</w:t>
            </w:r>
          </w:p>
        </w:tc>
      </w:tr>
      <w:tr w:rsidR="00F65867" w:rsidRPr="00F65867" w14:paraId="677F421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066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7A2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5066252,949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5D5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5118920,263</w:t>
            </w:r>
          </w:p>
        </w:tc>
      </w:tr>
      <w:tr w:rsidR="00F65867" w:rsidRPr="00F65867" w14:paraId="6B7AF66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0AA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F49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5066288,215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61F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5118774,612</w:t>
            </w:r>
          </w:p>
        </w:tc>
      </w:tr>
      <w:tr w:rsidR="00F65867" w:rsidRPr="00F65867" w14:paraId="152CFC3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C7CF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26FE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5066218,750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29B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5118755,940</w:t>
            </w:r>
          </w:p>
        </w:tc>
      </w:tr>
      <w:tr w:rsidR="00F65867" w:rsidRPr="00F65867" w14:paraId="21BE0B5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D1E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5516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5065829,256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999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5118695,830</w:t>
            </w:r>
          </w:p>
        </w:tc>
      </w:tr>
      <w:tr w:rsidR="00F65867" w:rsidRPr="00F65867" w14:paraId="239EF19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638D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4BF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5065687,964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6E5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5118676,865</w:t>
            </w:r>
          </w:p>
        </w:tc>
      </w:tr>
      <w:tr w:rsidR="00F65867" w:rsidRPr="00F65867" w14:paraId="01A6C31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0C3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A7A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5065428,993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377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5118629,005</w:t>
            </w:r>
          </w:p>
        </w:tc>
      </w:tr>
      <w:tr w:rsidR="00F65867" w:rsidRPr="00F65867" w14:paraId="64E6B5E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668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C2A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5065330,037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CB6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5118614,275</w:t>
            </w:r>
          </w:p>
        </w:tc>
      </w:tr>
      <w:tr w:rsidR="00F65867" w:rsidRPr="00F65867" w14:paraId="5A081F0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8BC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2CD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5064935,005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A60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5118555,994</w:t>
            </w:r>
          </w:p>
        </w:tc>
      </w:tr>
      <w:tr w:rsidR="00F65867" w:rsidRPr="00F65867" w14:paraId="0B546867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503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895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5064856,852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0C9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5118544,059</w:t>
            </w:r>
          </w:p>
        </w:tc>
      </w:tr>
      <w:tr w:rsidR="00F65867" w:rsidRPr="00F65867" w14:paraId="4562D4D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FAB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A99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5064595,631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9529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5118503,523</w:t>
            </w:r>
          </w:p>
        </w:tc>
      </w:tr>
      <w:tr w:rsidR="00F65867" w:rsidRPr="00F65867" w14:paraId="3F4783D6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B98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BC4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5064519,735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694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5118491,905</w:t>
            </w:r>
          </w:p>
        </w:tc>
      </w:tr>
      <w:tr w:rsidR="00F65867" w:rsidRPr="00F65867" w14:paraId="4D457E4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87A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D70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5064431,472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356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5118478,405</w:t>
            </w:r>
          </w:p>
        </w:tc>
      </w:tr>
      <w:tr w:rsidR="00F65867" w:rsidRPr="00F65867" w14:paraId="36838D24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126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0A9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5064333,463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E37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5118463,046</w:t>
            </w:r>
          </w:p>
        </w:tc>
      </w:tr>
      <w:tr w:rsidR="00F65867" w:rsidRPr="00F65867" w14:paraId="7073914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7A2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802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5064234,130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9C1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5118447,950</w:t>
            </w:r>
          </w:p>
        </w:tc>
      </w:tr>
      <w:tr w:rsidR="00F65867" w:rsidRPr="00F65867" w14:paraId="532A3644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8FFA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64D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5064048,240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12B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5118426,364</w:t>
            </w:r>
          </w:p>
        </w:tc>
      </w:tr>
      <w:tr w:rsidR="00F65867" w:rsidRPr="00F65867" w14:paraId="6797B0F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B55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380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5063895,134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3C5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5118408,591</w:t>
            </w:r>
          </w:p>
        </w:tc>
      </w:tr>
      <w:tr w:rsidR="00F65867" w:rsidRPr="00F65867" w14:paraId="0F75B7DD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B15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A29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5063603,740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321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5118378,700</w:t>
            </w:r>
          </w:p>
        </w:tc>
      </w:tr>
      <w:tr w:rsidR="00F65867" w:rsidRPr="00F65867" w14:paraId="50728E9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62A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00B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5063553,960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D910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5118372,210</w:t>
            </w:r>
          </w:p>
        </w:tc>
      </w:tr>
      <w:tr w:rsidR="00F65867" w:rsidRPr="00F65867" w14:paraId="1D3EE3F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616A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8A3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5063362,010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246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5118347,180</w:t>
            </w:r>
          </w:p>
        </w:tc>
      </w:tr>
      <w:tr w:rsidR="00F65867" w:rsidRPr="00F65867" w14:paraId="0DA2F52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B00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D2B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5062963,422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659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5118291,667</w:t>
            </w:r>
          </w:p>
        </w:tc>
      </w:tr>
      <w:tr w:rsidR="00F65867" w:rsidRPr="00F65867" w14:paraId="5E75CCA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A19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A0A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5062676,692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0F9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5118244,354</w:t>
            </w:r>
          </w:p>
        </w:tc>
      </w:tr>
      <w:tr w:rsidR="00F65867" w:rsidRPr="00F65867" w14:paraId="1674A527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167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923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5062513,657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4B8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5118212,310</w:t>
            </w:r>
          </w:p>
        </w:tc>
      </w:tr>
      <w:tr w:rsidR="00F65867" w:rsidRPr="00F65867" w14:paraId="66F3D7B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0845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2AA4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5062245,143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D62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5118157,311</w:t>
            </w:r>
          </w:p>
        </w:tc>
      </w:tr>
      <w:tr w:rsidR="00F65867" w:rsidRPr="00F65867" w14:paraId="25EFE506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1B6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712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5062139,280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7944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5118128,500</w:t>
            </w:r>
          </w:p>
        </w:tc>
      </w:tr>
      <w:tr w:rsidR="00F65867" w:rsidRPr="00F65867" w14:paraId="78951DBF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D55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6E3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5062032,621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D93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5118112,369</w:t>
            </w:r>
          </w:p>
        </w:tc>
      </w:tr>
      <w:tr w:rsidR="00F65867" w:rsidRPr="00F65867" w14:paraId="06FDE9F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118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3A27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5061545,928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5FF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5118023,039</w:t>
            </w:r>
          </w:p>
        </w:tc>
      </w:tr>
      <w:tr w:rsidR="00F65867" w:rsidRPr="00F65867" w14:paraId="51DE1ED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659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A4D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5061039,017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2C3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5117929,625</w:t>
            </w:r>
          </w:p>
        </w:tc>
      </w:tr>
      <w:tr w:rsidR="00F65867" w:rsidRPr="00F65867" w14:paraId="38D046C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BE1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B46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5060772,929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4904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5117862,263</w:t>
            </w:r>
          </w:p>
        </w:tc>
      </w:tr>
      <w:tr w:rsidR="00F65867" w:rsidRPr="00F65867" w14:paraId="30E7B9B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8A06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lastRenderedPageBreak/>
              <w:t>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744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5060727,943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67A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5117851,441</w:t>
            </w:r>
          </w:p>
        </w:tc>
      </w:tr>
      <w:tr w:rsidR="00F65867" w:rsidRPr="00F65867" w14:paraId="02F61DC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C79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3E0B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5060650,566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9A8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5117832,817</w:t>
            </w:r>
          </w:p>
        </w:tc>
      </w:tr>
      <w:tr w:rsidR="00F65867" w:rsidRPr="00F65867" w14:paraId="7F5196E7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BC6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5B5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5060460,562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17B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5117777,312</w:t>
            </w:r>
          </w:p>
        </w:tc>
      </w:tr>
      <w:tr w:rsidR="00F65867" w:rsidRPr="00F65867" w14:paraId="42155A1D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0A6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418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5060285,514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C5F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5117709,712</w:t>
            </w:r>
          </w:p>
        </w:tc>
      </w:tr>
      <w:tr w:rsidR="00F65867" w:rsidRPr="00F65867" w14:paraId="6D0AA628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EC0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13B5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5060177,150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ED1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5117656,760</w:t>
            </w:r>
          </w:p>
        </w:tc>
      </w:tr>
      <w:tr w:rsidR="00F65867" w:rsidRPr="00F65867" w14:paraId="24C7D954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30B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8A6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5060049,769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C54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5117598,399</w:t>
            </w:r>
          </w:p>
        </w:tc>
      </w:tr>
      <w:tr w:rsidR="00F65867" w:rsidRPr="00F65867" w14:paraId="3F7C982D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446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3E6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5060011,810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4480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5117581,330</w:t>
            </w:r>
          </w:p>
        </w:tc>
      </w:tr>
      <w:tr w:rsidR="00F65867" w:rsidRPr="00F65867" w14:paraId="29109A4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6C97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DEC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5059870,053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386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5117504,895</w:t>
            </w:r>
          </w:p>
        </w:tc>
      </w:tr>
      <w:tr w:rsidR="00F65867" w:rsidRPr="00F65867" w14:paraId="689B464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DEA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6BD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5059831,265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CF0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5117491,021</w:t>
            </w:r>
          </w:p>
        </w:tc>
      </w:tr>
      <w:tr w:rsidR="00F65867" w:rsidRPr="00F65867" w14:paraId="045B042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68F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591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5059826,580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C7C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5117501,281</w:t>
            </w:r>
          </w:p>
        </w:tc>
      </w:tr>
      <w:tr w:rsidR="00F65867" w:rsidRPr="00F65867" w14:paraId="5D8F75CD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A86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452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5059799,314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59DB1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5117623,838</w:t>
            </w:r>
          </w:p>
        </w:tc>
      </w:tr>
      <w:tr w:rsidR="00F65867" w:rsidRPr="00F65867" w14:paraId="2C64CE7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25E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95A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5060328,615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5B9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5117866,985</w:t>
            </w:r>
          </w:p>
        </w:tc>
      </w:tr>
      <w:tr w:rsidR="00F65867" w:rsidRPr="00F65867" w14:paraId="44C9F7E6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E68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66D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5060906,158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115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5118056,557</w:t>
            </w:r>
          </w:p>
        </w:tc>
      </w:tr>
      <w:tr w:rsidR="00F65867" w:rsidRPr="00F65867" w14:paraId="201F549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079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58A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5061546,634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602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5118184,652</w:t>
            </w:r>
          </w:p>
        </w:tc>
      </w:tr>
      <w:tr w:rsidR="00F65867" w:rsidRPr="00F65867" w14:paraId="54F6E15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388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EE07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5061992,596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446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5118252,570</w:t>
            </w:r>
          </w:p>
        </w:tc>
      </w:tr>
      <w:tr w:rsidR="00F65867" w:rsidRPr="00F65867" w14:paraId="245BFE7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28A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DBF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5062505,236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7AD9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5118362,322</w:t>
            </w:r>
          </w:p>
        </w:tc>
      </w:tr>
      <w:tr w:rsidR="00F65867" w:rsidRPr="00F65867" w14:paraId="0EAD8B0A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9E9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5A7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5063087,971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EC2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5118445,570</w:t>
            </w:r>
          </w:p>
        </w:tc>
      </w:tr>
      <w:tr w:rsidR="00F65867" w:rsidRPr="00F65867" w14:paraId="6A9D2BFD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A87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DE8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5063885,809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AB4F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5118518,748</w:t>
            </w:r>
          </w:p>
        </w:tc>
      </w:tr>
      <w:tr w:rsidR="00F65867" w:rsidRPr="00F65867" w14:paraId="26664AA0" w14:textId="77777777" w:rsidTr="00F65867">
        <w:trPr>
          <w:trHeight w:val="15"/>
        </w:trPr>
        <w:tc>
          <w:tcPr>
            <w:tcW w:w="2033" w:type="dxa"/>
            <w:hideMark/>
          </w:tcPr>
          <w:p w14:paraId="2AAD74F5" w14:textId="77777777" w:rsidR="00F65867" w:rsidRPr="00F65867" w:rsidRDefault="00F65867"/>
        </w:tc>
        <w:tc>
          <w:tcPr>
            <w:tcW w:w="3142" w:type="dxa"/>
            <w:hideMark/>
          </w:tcPr>
          <w:p w14:paraId="5B6CB1FF" w14:textId="77777777" w:rsidR="00F65867" w:rsidRPr="00F65867" w:rsidRDefault="00F6586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3F5590D" w14:textId="77777777" w:rsidR="00F65867" w:rsidRPr="00F65867" w:rsidRDefault="00F6586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867" w:rsidRPr="00F65867" w14:paraId="3ECFFBA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9C3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C2E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5064563,024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7C6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5118586,306</w:t>
            </w:r>
          </w:p>
        </w:tc>
      </w:tr>
      <w:tr w:rsidR="00F65867" w:rsidRPr="00F65867" w14:paraId="4D92F61F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D76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E6D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5064825,004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F483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5118623,410</w:t>
            </w:r>
          </w:p>
        </w:tc>
      </w:tr>
      <w:tr w:rsidR="00F65867" w:rsidRPr="00F65867" w14:paraId="5E46BFFC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D25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12BD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5064857,346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C80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5118627,512</w:t>
            </w:r>
          </w:p>
        </w:tc>
      </w:tr>
    </w:tbl>
    <w:p w14:paraId="5B4001A9" w14:textId="77777777" w:rsidR="00F65867" w:rsidRPr="00F65867" w:rsidRDefault="00F65867" w:rsidP="00F6586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65867">
        <w:rPr>
          <w:rFonts w:ascii="Arial" w:hAnsi="Arial" w:cs="Arial"/>
          <w:color w:val="auto"/>
        </w:rPr>
        <w:br/>
      </w:r>
      <w:r w:rsidRPr="00F65867">
        <w:rPr>
          <w:rFonts w:ascii="Arial" w:hAnsi="Arial" w:cs="Arial"/>
          <w:color w:val="auto"/>
        </w:rPr>
        <w:br/>
        <w:t>Зона стационарной рекреации</w:t>
      </w:r>
      <w:r w:rsidRPr="00F65867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F65867" w:rsidRPr="00F65867" w14:paraId="564AC1CB" w14:textId="77777777" w:rsidTr="00F65867">
        <w:trPr>
          <w:trHeight w:val="15"/>
        </w:trPr>
        <w:tc>
          <w:tcPr>
            <w:tcW w:w="2033" w:type="dxa"/>
            <w:hideMark/>
          </w:tcPr>
          <w:p w14:paraId="418C8570" w14:textId="77777777" w:rsidR="00F65867" w:rsidRPr="00F65867" w:rsidRDefault="00F65867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46E7F9BF" w14:textId="77777777" w:rsidR="00F65867" w:rsidRPr="00F65867" w:rsidRDefault="00F6586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C64E8FB" w14:textId="77777777" w:rsidR="00F65867" w:rsidRPr="00F65867" w:rsidRDefault="00F6586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65867" w:rsidRPr="00F65867" w14:paraId="0F34CD41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761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Номер точки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448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3E3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Y</w:t>
            </w:r>
          </w:p>
        </w:tc>
      </w:tr>
      <w:tr w:rsidR="00F65867" w:rsidRPr="00F65867" w14:paraId="6CC2ED75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E11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2558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5066010,189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B13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5118831,964</w:t>
            </w:r>
          </w:p>
        </w:tc>
      </w:tr>
      <w:tr w:rsidR="00F65867" w:rsidRPr="00F65867" w14:paraId="6C145B39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8BF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2D40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5065984,720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109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5118812,487</w:t>
            </w:r>
          </w:p>
        </w:tc>
      </w:tr>
      <w:tr w:rsidR="00F65867" w:rsidRPr="00F65867" w14:paraId="6A8FFC7D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7DA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A23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5065925,797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38C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5118781,507</w:t>
            </w:r>
          </w:p>
        </w:tc>
      </w:tr>
      <w:tr w:rsidR="00F65867" w:rsidRPr="00F65867" w14:paraId="32BB8CD2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2B3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4B4B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5065824,413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EB9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5118739,076</w:t>
            </w:r>
          </w:p>
        </w:tc>
      </w:tr>
      <w:tr w:rsidR="00F65867" w:rsidRPr="00F65867" w14:paraId="4EE87E6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180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7FD0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5065794,598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1C0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5118732,579</w:t>
            </w:r>
          </w:p>
        </w:tc>
      </w:tr>
      <w:tr w:rsidR="00F65867" w:rsidRPr="00F65867" w14:paraId="6E6DE0C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10C9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CC2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5065714,300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EBE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5118726,463</w:t>
            </w:r>
          </w:p>
        </w:tc>
      </w:tr>
      <w:tr w:rsidR="00F65867" w:rsidRPr="00F65867" w14:paraId="0790D2D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D0D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E99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5065603,421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750B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5118717,584</w:t>
            </w:r>
          </w:p>
        </w:tc>
      </w:tr>
      <w:tr w:rsidR="00F65867" w:rsidRPr="00F65867" w14:paraId="0B5BFCEB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C28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4538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5065545,808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AC3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5118708,536</w:t>
            </w:r>
          </w:p>
        </w:tc>
      </w:tr>
      <w:tr w:rsidR="00F65867" w:rsidRPr="00F65867" w14:paraId="14442224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756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96F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5065573,235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3655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5119056,730</w:t>
            </w:r>
          </w:p>
        </w:tc>
      </w:tr>
      <w:tr w:rsidR="00F65867" w:rsidRPr="00F65867" w14:paraId="6468BD67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689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3476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5065607,564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50E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5119041,736</w:t>
            </w:r>
          </w:p>
        </w:tc>
      </w:tr>
      <w:tr w:rsidR="00F65867" w:rsidRPr="00F65867" w14:paraId="3B648E48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128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87E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5065787,723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C392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5118967,129</w:t>
            </w:r>
          </w:p>
        </w:tc>
      </w:tr>
      <w:tr w:rsidR="00F65867" w:rsidRPr="00F65867" w14:paraId="1A988CAE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3C9F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958C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5065894,594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D343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5118922,183</w:t>
            </w:r>
          </w:p>
        </w:tc>
      </w:tr>
      <w:tr w:rsidR="00F65867" w:rsidRPr="00F65867" w14:paraId="082E44A3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B2CB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0FC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5065977,494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278E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5118893,218</w:t>
            </w:r>
          </w:p>
        </w:tc>
      </w:tr>
      <w:tr w:rsidR="00F65867" w:rsidRPr="00F65867" w14:paraId="39ABF02F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BD0B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02D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5066015,448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4CB7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5118877,237</w:t>
            </w:r>
          </w:p>
        </w:tc>
      </w:tr>
      <w:tr w:rsidR="00F65867" w:rsidRPr="00F65867" w14:paraId="4B32B4E8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FD8A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4F0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5066019,443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4ACB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5118852,267</w:t>
            </w:r>
          </w:p>
        </w:tc>
      </w:tr>
      <w:tr w:rsidR="00F65867" w:rsidRPr="00F65867" w14:paraId="303136E6" w14:textId="77777777" w:rsidTr="00F6586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0C9C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B5D4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5066010,189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7B48" w14:textId="77777777" w:rsidR="00F65867" w:rsidRPr="00F65867" w:rsidRDefault="00F6586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65867">
              <w:rPr>
                <w:lang w:eastAsia="en-US"/>
              </w:rPr>
              <w:t>5118831,964</w:t>
            </w:r>
          </w:p>
        </w:tc>
      </w:tr>
    </w:tbl>
    <w:p w14:paraId="6B13E2CE" w14:textId="77777777" w:rsidR="00F65867" w:rsidRPr="00F65867" w:rsidRDefault="00F65867" w:rsidP="00F65867"/>
    <w:p w14:paraId="5F80AF41" w14:textId="77777777" w:rsidR="003C26FF" w:rsidRPr="00F65867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6586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658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658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586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658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6586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6586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F65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65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