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5512">
        <w:rPr>
          <w:rFonts w:ascii="Times New Roman" w:hAnsi="Times New Roman" w:cs="Times New Roman"/>
          <w:b/>
          <w:sz w:val="24"/>
          <w:szCs w:val="24"/>
        </w:rPr>
        <w:t>ОБ УТВЕРЖДЕНИИ АДМИНИСТРАТИВНОГО РЕГЛАМЕНТА ПРЕДОСТАВЛЕНИЯ ГОСУДАРСТВЕННОЙ УСЛУГИ ПО УТВЕРЖДЕНИЮ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УСТАНОВЛЕНИЮ ГРАНИЦ И РЕЖИМА ЗОН САНИТАРНОЙ ОХРАНЫ ИСТОЧНИКОВ ПИТЬЕВОГО И ХОЗЯЙСТВЕННО-БЫТОВОГО ВОДОСНАБЖЕНИЯ НА ТЕРРИТОРИИ КАЛУЖСКОЙ ОБЛАСТИ</w:t>
      </w: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КАЛУЖСКОЙ ОБЛАСТИ</w:t>
      </w: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ПРИКАЗ</w:t>
      </w: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от 13 февраля 2017 года N 87-17</w:t>
      </w: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ОБ УТВЕРЖДЕНИИ АДМИНИСТРАТИВНОГО РЕГЛАМЕНТА ПРЕДОСТАВЛЕНИЯ ГОСУДАРСТВЕННОЙ УСЛУГИ ПО УТВЕРЖДЕНИЮ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УСТАНОВЛЕНИЮ ГРАНИЦ И РЕЖИМА ЗОН САНИТАРНОЙ ОХРАНЫ ИСТОЧНИКОВ ПИТЬЕВОГО И ХОЗЯЙСТВЕННО-БЫТОВОГО ВОДОСНАБЖЕНИЯ НА ТЕРРИТОРИИ КАЛУЖСКОЙ ОБЛАСТИ</w:t>
      </w: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 целях реализации Федерального закона от 27.07.2010 N 210-ФЗ "Об организации предоставления государственных и муниципальных услуг", в соответствии с постановлением Правительства Калужской области от 10.10.2011 N 552 "О разработке и утверждении административных регламентов предоставления государственных услуг", постановлением Правительства Калужской области от 04.02.2011 N 51 "Об определении министерства природных ресурсов и экологии Калужской области уполномоченным органом по утверждению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установлению границ и режима зон санитарной охраны источников питьевого и хозяйственно-бытового водоснабжения на территории Калужской области"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ПРИКАЗЫВАЮ: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1. Утвердить прилагаемый Административный регламент предоставления государственной услуги по утверждению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установлению границ и режима зон санитарной охраны источников питьевого и хозяйственно-бытового водоснабжения на территории Калужской области (далее - Административный регламент) (прилагается).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2. Отделу использования водных объектов управления природопользования обеспечить организационно-методологическое внедрение Административного регламента.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3. Настоящий Приказ вступает в силу со дня его официального опубликования.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Министр</w:t>
      </w:r>
    </w:p>
    <w:p w:rsid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В.А.Антохина</w:t>
      </w:r>
      <w:proofErr w:type="spellEnd"/>
    </w:p>
    <w:p w:rsid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Приложение. АДМИНИСТРАТИВНЫЙ РЕГЛАМЕНТ ПРЕДОСТАВЛЕНИЯ ГОСУДАРСТВЕННОЙ УСЛУГИ ПО УТВЕРЖДЕНИЮ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УСТАНОВЛЕНИЮ ...</w:t>
      </w: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Приложение</w:t>
      </w: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к Приказу</w:t>
      </w: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министерства природных</w:t>
      </w: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ресурсов и экологии</w:t>
      </w: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от 13 февраля 2017 года N 87-17</w:t>
      </w: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АДМИНИСТРАТИВНЫЙ РЕГЛАМЕНТ ПРЕДОСТАВЛЕНИЯ ГОСУДАРСТВЕННОЙ УСЛУГИ ПО УТВЕРЖДЕНИЮ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УСТАНОВЛЕНИЮ ГРАНИЦ И РЕЖИМА ЗОН САНИТАРНОЙ ОХРАНЫ ИСТОЧНИКОВ ПИТЬЕВОГО И ХОЗЯЙСТВЕННО-БЫТОВОГО ВОДОСНАБЖЕНИЯ НА ТЕРРИТОРИИ КАЛУЖСКОЙ ОБЛАСТИ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1. Предмет регулирования административного регламента предоставления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1.1. Настоящий Административный регламент по утверждению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установлению границ и режима зон санитарной охраны источников питьевого и хозяйственно-бытового водоснабжения на территории Калужской области (далее - административный регламент) устанавливает порядок предоставления государственной услуги по утверждению проектов округов и зон санитарной охраны водных объектов, </w:t>
      </w:r>
      <w:r w:rsidRPr="006F5512">
        <w:rPr>
          <w:rFonts w:ascii="Times New Roman" w:hAnsi="Times New Roman" w:cs="Times New Roman"/>
          <w:sz w:val="24"/>
          <w:szCs w:val="24"/>
        </w:rPr>
        <w:lastRenderedPageBreak/>
        <w:t>используемых для питьевого, хозяйственно-бытового водоснабжения и в лечебных целях, установлению границ и режима зон санитарной охраны источников питьевого и хозяйственно-бытового водоснабжения на территории Калужской области (далее - государственная услуга).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Административный регламент разработан в целях повышения качества предоставления государственной услуги, определения сроков и последовательности административных процедур и административных действий министерства природных ресурсов и экологии Калужской области при предоставлении государственной услуги.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2. Описание заявителей, а также физических и юридических лиц, имеющих право в соответствии с законодательством Российской Федерации либо в силу наделения их заявителями в порядке, установленном законодательством Российской Федерации, полномочиями выступать от их имени при взаимодействии с соответствующими органами исполнительной власти и иными организациями при предоставлении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2.1. Заявителями при получении государственной услуги являются юридические лица, зарегистрированные в установленном порядке, физические лица (в том числе индивидуальные предприниматели, зарегистрированные в установленном порядке), являющиеся собственниками поверхностного или подземного водозабора либо эксплуатирующие или имеющие намерение приступить к эксплуатации поверхностных или подземных водозаборов на территории Калужской области (далее - заявители).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2.2. От имени заявителей могут выступать их представители, имеющие право в соответствии с законодательством Российской Федерации либо в силу наделения их в порядке, установленном законодательством Российской Федерации, полномочиями выступать от их имени.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3. Требования к порядку информирования о порядке предоставления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3.1. Информацию о месте и порядке предоставления государственной услуги можно получить в министерстве природных ресурсов и экологии Калужской области (далее - Министерство).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Местонахождение Министерства: 248018, г. Калуга, ул. Заводская, д. 57.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Почтовый адрес для направления документов и обращений: 248018, г. Калуга, ул. Заводская, д. 57, министерство природных ресурсов и экологии Калужской области.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Адрес электронной почты Министерства: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priroda@adm.kaluga.ru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Сайт Министерства в информационно-телекоммуникационной сети Интернет: http://ecology.admoblkaluga.ru.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Структурное подразделение Министерства, обеспечивающее предоставление государственной услуги: отдел использования водных объектов Министерства.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Контактные телефоны: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(4842)71-99-55 - приемная министра природных ресурсов и экологии Калужской области;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(4842)71-96-67 - начальник отдела использования водных объектов Министерства;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(4842)71-96-69 - сотрудник отдела использования водных объектов Министерства.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Факс: (4842)71-99-56, 71-99-76.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График работы: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понедельник - четверг: 08.00 - 17.15;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пятница: 08.00 - 16.00;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перерыв: 13.00 - 14.00;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выходные дни: суббота, воскресенье.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3.2. Министерство размещает информацию о местонахождении, почтовых и электронных адресах и телефонах, графиках приема посетителей, о перечне заявителей, порядке рассмотрения обращений, порядке обжалования в информационно-телекоммуникационной сети Интернет на официальном сайте Министерства по электронному адресу: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www.admoblkaluga.ru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в разделе "Министерство природных ресурсов и экологии Калужской области", в государственных информационных системах Калужской области "Интернет-портал органов власти Калужской области", "Реестр государственных услуг Калужской области", "Портал государственных и муниципальных услуг (функций) Калужской области", а также на информационных стендах, расположенных в общедоступном месте внутри здания Министерства.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3.3. В Министерстве получить информацию можно при личном или письменном обращении, обращении по телефону или электронной почте, на информационных стендах в помещениях Министерства.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3.4. Информирование осуществляется по следующим вопросам: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а) источники получения информации о порядке предоставления государственной услуги (включая телефоны Министерства, адрес сайтов Министерства, адреса электронной почты Министерства, адрес единого портала);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б) сведения о нормативных правовых актах, регулирующих предоставление государственной услуги (наименование, принявший орган, номер, дата принятия);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в) перечень документов, необходимых для получения государственной услуги, комплектность (достаточность) представленных (представляемых) документов;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г) порядок заполнения заявления о предоставлении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) источники получения документов, необходимых для предоставления государственной услуги (органы, организации и их местонахождение);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е) процедура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ж) время и место приема заявителей;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) сроки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и) условия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возмездности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/безвозмездности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к) порядок обжалования действий (бездействия) и решений, осуществляемых и принимаемых в ходе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л) иные вопросы, имеющие отношение к порядку предоставления государственной услуги.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3.5. При обращении заявителей непосредственно в Министерство информирование по вопросам получения государственной услуги осуществляется сотрудниками отдела использования водных объектов Министерства (далее также - Отдел) в соответствии с графиком работы Министерства (пункт 3.1 настоящего Административного регламента).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Время ожидания в очереди для получения у сотрудника Министерства консультации о правилах предоставления государственной услуги не должно превышать 15 минут.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3.6. Сотрудник Отдела, предоставляющего государственную услугу, дающий устную консультацию о порядке предоставления государственной услуги, обязан подробно и в вежливой (корректной) форме проинформировать обратившееся в Министерство заинтересованное лицо по поставленным им вопросам, касающимся предоставления государственной услуги.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Устное информирование заинтересованного лица при личном обращении в Министерство осуществляется сотрудником Министерства не более 15 минут.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 случае если подготовка ответа требует продолжительного времени, сотрудник Министерства может предложить обратиться в письменной форме либо назначить другое удобное для заинтересованных лиц время для устного информирования.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3.7. При ответах на телефонные звонки сотрудники Отдела подробно и в вежливой (корректной) форме информируют обратившегося по интересующим его вопросам. Ответ на телефонный звонок должен начинаться с информации о наименовании органа (организации), в которую поступил телефонный звонок, а также фамилии, имени, отчестве и должности сотрудника, принявшего телефонный звонок.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 невозможности сотрудника Министерства, принявшего телефонный звонок, самостоятельно ответить на поставленные вопросы телефонный звонок должен быть переадресован (переведен) на другого сотрудника Министерства, к чьей компетенции относится данный вопрос, или же обратившемуся заинтересованному лицу должен быть сообщен телефонный номер, по которому можно получить необходимую информацию по вопросам предоставления государственной услуги.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Информирование заинтересованного лица по телефону о порядке предоставления государственной услуги осуществляется сотрудником Министерства не более 15 минут.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 случае если подготовка ответа требует продолжительного времени, сотрудник Министерства может предложить обратиться в письменной форме либо назначить другое удобное для заинтересованного лица время для устного информирования.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3.8. При информировании о государственной услуге по письменным запросам заявителей ответ направляется почтой по адресу заявителя, указанному в запросе, в срок, не превышающий 5 рабочих дней со дня поступления письменного запроса в Министерство.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3.9. При информировании о государственной услуге в форме ответов по электронной почте ответ на обращение отправляется на адрес электронной почты, указанный заявителем в качестве адреса для ведения переписки, в срок, не превышающий 5 рабочих дней со дня поступления обращения в Министерство.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3.10. На информационных стендах в местах предоставления государственной услуги размещаются следующие информационные материалы: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а) выдержки из правовых актов, содержащих положения, регулирующие деятельность по предоставлению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б) блок-схема и краткое описание порядка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в) перечень документов, необходимых для получения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г) образцы оформления документов, необходимых для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) сроки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е) время приема документов, необходимых для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ж) основания для отказа в предоставлении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) порядок получения консультаций и записи на прием к должностным лицам Министерства;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и) порядок обжалования решений и действий (бездействия) Министерства, а также его должностных лиц, государственных гражданских служащих;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к) раздаточные материалы, содержащие перечень документов, необходимых для предоставления государственной услуги; сведения о Министерстве;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л) сведения о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возмездности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/безвозмездности предоставления государственной услуги.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Тексты материалов печатаются удобным для чтения шрифтом, без исправлений, наиболее важные места рекомендуется выделять полужирным шрифтом.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3.11. Бланки заявлений о предоставлении государственной услуги заявители могут получить непосредственно у сотрудников Министерства либо в электронном виде на сайтах Министерства и на едином портале.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3.12. На сайтах Министерства размещается следующая информация: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а) полный текст административного регламента;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б) выдержки из правовых актов, содержащих положения, регулирующие деятельность по предоставлению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в) перечень документов, необходимых для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г) образцы оформления документов, необходимых для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) форма заявления о предоставлении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е) сроки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ж) ответы на часто задаваемые вопросы;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) схема проезда до Министерства;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и) режим работы сотрудников Министерства;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к) сведения о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возмездности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/безвозмездности предоставления государственной услуги.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3.13. На едином портале размещается следующая информация: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а) наименование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б) наименование Министерства;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в) наименования организаций, участвующих в предоставлении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г) наименования регулирующих предоставление государственной услуги нормативных правовых актов с указанием их реквизитов;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) наименование административного регламента с указанием реквизитов утвердившего его нормативного правового акта;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е) описание результатов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ж) сведения об информировании по вопросам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) категории заявителей, которым предоставляется государственная услуга;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и) требования к местам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к) максимально допустимые сроки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л) документы, подлежащие представлению заявителем для получения государственной услуги, способы получения документов заявителем и порядок представления документов с указанием услуг, в результате предоставления которых могут быть получены такие документы;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м) формы заявлений и иных документов, заполнение которых заявителем необходимо для обращения в Министерство в целях получения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) сведения о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возмездности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(безвозмездности) предоставления государственной услуги и размерах платы, взимаемой с заявителя;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о) информация об административных процедурах, подлежащих выполнению Министерством при предоставлении государственной услуги, в том числе информация о максимальной длительности административных процедур;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п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) адреса сайтов в информационно-телекоммуникационной сети Интернет организаций, участвующих в предоставлении государственной услуги, адреса их электронной почты, телефоны;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F5512">
        <w:rPr>
          <w:rFonts w:ascii="Times New Roman" w:hAnsi="Times New Roman" w:cs="Times New Roman"/>
          <w:sz w:val="24"/>
          <w:szCs w:val="24"/>
        </w:rPr>
        <w:lastRenderedPageBreak/>
        <w:t>р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) сведения о способах и формах обжалования решений и действий (бездействия) Министерства, его должностных лиц, государственных гражданских служащих, а также сведения о должностных лицах, уполномоченных на рассмотрение жалоб, их контактные данные;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с) текст административного регламента;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т) сведения о дате вступления в силу административного регламента;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у) сведения о внесении изменений в административный регламент с указанием реквизитов нормативных правовых актов, которыми такие изменения внесены;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3.14. В региональной информационной системе "Портал государственных и муниципальных услуг (функций) Калужской области" размещается информация: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а) полное наименование, почтовый адрес и график работы структурного подразделения Министерства;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б) справочные телефоны, по которым можно получить консультацию по порядку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в) адреса электронной почты;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г) полный текст настоящего Регламента;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) порядок получения информации заинтересованными лицами по вопросам предоставления государственной услуги, сведений о результате предоставления государственной услуги.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3.15. Ответ на запрос должен содержать ответ на поставленные вопросы, фамилию, инициалы имени и отчества и номер телефона исполнителя. Письменный ответ подписывается министром природных ресурсов и экологии Калужской области (далее - Министр), ответ, направляемый в электронном виде, подписывается электронной подписью Министра.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3.16. Блок-схема последовательности действий по предоставлению Министерством государственной услуги приведена в приложении 3 к настоящему Регламенту.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II. Стандарт предоставления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4. Наименование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Наименование государственной услуги - утверждение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установление границ и режима зон санитарной охраны источников питьевого и хозяйственно-бытового водоснабжения на территории Калужской области.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5. Наименование органа исполнительной власти Калужской области, непосредственно предоставляющего государственную услугу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5.1. Государственная услуга предоставляется министерством природных ресурсов и экологии Калужской области. Структурным подразделением Министерства, непосредственно предоставляющим государственную услугу, является отдел использования водных объектов Министерства (пункт 3.1 настоящего Административного регламента).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5.2. При предоставлении государственной услуги Министерство осуществляет взаимодействие с Управлением Федеральной службы по надзору в сфере защиты прав потребителей и благополучия человека по Калужской области в целях получения сведений из санитарно-эпидемиологического заключения о соответствии проектов округов и зон санитарной охраны водных объектов, используемых для питьевого, хозяйственно-бытового водоснабжения и в лечебных целях, санитарным правилам.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5.3. Министерство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исполнительные органы государственной власти и органы местного самоуправления.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6. Описание результата предоставления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6.1. Результатом предоставления государственной услуги являются: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а) утверждение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установление границ и режима зон санитарной охраны источников питьевого и хозяйственно-бытового водоснабжения на территории Калужской области (далее - проекты ЗСО), оформленные приказом Министерства;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б) отказ в утверждении проектов ЗСО, оформленный уведомлением об отказе.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7. Срок предоставления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7.1. Общий срок предоставления государственной услуги включает срок межведомственного информационного взаимодействия исполнительных органов государственной власти в процессе ее предоставления и не может превышать 30 календарных дней со дня регистрации в Министерстве заявления и документов, необходимых для предоставления государственной услуги.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7.2. Сроки выполнения конкретных административных процедур указаны в соответствующих подразделах раздела III административного регламента.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7.3. Возможность приостановления предоставления государственной услуги законодательством Российской Федерации и законодательством Калужской области не предусмотрена.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7.4. Приказ об утверждении проекта ЗСО либо уведомление об отказе в утверждении проекта ЗСО направляется заявителю (представителю заявителя) в течение 1 рабочего дня со дня подписания Министром соответствующих документов.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7.5. В случае изъявления заявителем (представителем заявителя) желания получить вышеуказанные документы непосредственно в Министерстве они могут быть получены заявителем (представителем заявителя) в течение 10 рабочих дней после получения информации Министерства об их готовности.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По истечении указанного срока документы направляются в адрес заявителя почтовым отправлением с уведомлением о вручении.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8. Перечень нормативных правовых актов, регулирующих предоставление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Водный кодекс Российской Федерации от 03.06.2006 N 74-ФЗ (в ред. Федеральных законов от 04.12.2006 N 201-ФЗ, от 19.06.2007 N 102-ФЗ, от 14.07.2008 N 118-ФЗ, от 23.07.2008 N 160-ФЗ, от 24.07.2009 N 209-ФЗ, от 27.12.2009 N 365-ФЗ, от 28.12.2010 N 420-ФЗ, от 11.07.2011 N 190-ФЗ, от 18.07.2011 N 242-ФЗ, от 19.07.2011 N 246-ФЗ, от 19.07.2011 N 248-ФЗ, от 21.07.2011 N 257-ФЗ, от 21.11.2011 N 331-ФЗ, от 06.12.2011 N 401-ФЗ, от 07.12.2011 N 417-ФЗ, от 25.06.2012 N 93-ФЗ, от 28.07.2012 N 133-ФЗ, от 07.05.2013 N 87-ФЗ, от 02.07.2013 N 148-ФЗ, от 21.10.2013 N 282-ФЗ, от 28.12.2013 N 396-ФЗ, от 28.06.2014 N 181-ФЗ, от 14.10.2014 N 307-ФЗ, от 22.10.2014 N 315-ФЗ, от 29.12.2014 N 458-ФЗ, от 29.12.2014 N 459-ФЗ, от 31.12.2014 N 499-ФЗ, от 13.07.2015 N 221-ФЗ, от 13.07.2015 N 224-ФЗ, от 13.07.2015 N 233-ФЗ, от 13.07.2015 N 244-ФЗ, от 28.11.2015 N 357-ФЗ, от 31.10.2016 N 384-ФЗ) (Собрание законодательства РФ от 11.12.2006 N 50, ст. 5279, 25.06.2007 N 26, ст. 3075, 21.07.2008 N 29 (ч. 1), ст. 3418, 28.07.2008 N 30 (ч. 2), ст. 3616, 27.07.2009 N 30, ст. 3735, 28.12.2009 N 52 (1 ч.), ст. 6441, 03.01.2011 N 1, ст. 32, 18.07.2011 N 29, ст. 4281, 25.07.2011 N 30 (ч. 1), ст. 4590, 25.07.2011 N 30 (ч. 1), ст. 4594, 25.07.2011 N 30 (ч. 1), ст. 4596, 25.07.2011 N 30 (ч. 1), ст. 4605, 28.11.2011 N 48, ст. 6732, 12.12.2011 N 50, ст. 7343, 12.12.2011 N 50, ст. 7359, 25.06.2012 N 26, ст. 3446, 30.07.2012 N 31, ст. 4322, 13.05.2013 N 19, ст. 2314, 08.07.2013 N 27, ст. 3440, 28.10.2013 N 43, ст. 5452, 30.12.2013 N 52 (часть I), ст. 6961, 30.06.2014 N 26 (часть I), ст. 3387, 20.10.2014 N 42, ст. 5615, 27.10.2014 N 43, ст. 5799, 05.01.2015 N 1 (часть I), ст. 11, 05.01.2015 N 1 (часть I), ст. 12, 05.01.2015 N 1 (часть I), ст. 52, 20.07.2015 N 29 (часть I), ст. 4347, 20.07.2015 N 29 (часть I), ст. 4350, 20.07.2015 N 29 (часть I), ст. 4359, 20.07.2015 N 29 (часть I), ст. 4370, 30.11.2015 N 48 (часть I), ст. 6723, 07.11.2016, N 45 (часть II), ст. 6203);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- Федеральный закон от 30.03.1999 N 52-ФЗ "О санитарно-эпидемиологическом благополучии населения" (в ред. Федеральных законов от 30.12.2001 N 196-ФЗ, от 10.01.2003 N 15-ФЗ, от 30.06.2003 N 86-ФЗ, от 22.08.2004 N 122-ФЗ, от 09.05.2005 N 45-ФЗ, от 31.12.2005 N 199-ФЗ, от 18.12.2006 N 232-ФЗ, от 29.12.2006 N 258-ФЗ, от 30.12.2006 N 266-ФЗ, от 26.06.2007 N 118-ФЗ, от 08.11.2007 N 258-ФЗ, от 01.12.2007 N 309-ФЗ, от 14.07.2008 N 118-ФЗ, от 23.07.2008 N 160-ФЗ, от 30.12.2008 N 309-ФЗ, от 28.09.2010 N 243-ФЗ, от 28.12.2010 N 394-ФЗ, от 18.07.2011 N 215-ФЗ, от </w:t>
      </w:r>
      <w:r w:rsidRPr="006F5512">
        <w:rPr>
          <w:rFonts w:ascii="Times New Roman" w:hAnsi="Times New Roman" w:cs="Times New Roman"/>
          <w:sz w:val="24"/>
          <w:szCs w:val="24"/>
        </w:rPr>
        <w:lastRenderedPageBreak/>
        <w:t>18.07.2011 N 242-ФЗ, от 18.07.2011 N 243-ФЗ, от 19.07.2011 N 248-ФЗ, от 07.12.2011 N 417-ФЗ, от 05.06.2012 N 52-ФЗ, от 25.06.2012 N 93-ФЗ, от 02.07.2013 N 185-ФЗ, от 23.07.2013 N 246-ФЗ, от 25.11.2013 N 317-ФЗ, от 23.06.2014 N 160-ФЗ, от 23.06.2014 N 171-ФЗ, от 29.12.2014 N 458-ФЗ, от 29.06.2015 N 160-ФЗ, от 13.07.2015 N 213-ФЗ, от 13.07.2015 N 233-ФЗ, от 28.11.2015 N 358-ФЗ, от 03.07.2016 N 227-ФЗ, от 03.07.2016 N 227-ФЗ, от 03.07.2016 N 305-ФЗ) (Собрание законодательства РФ от 07.01.2002 N 1 (ч. 1), ст. 2, 13.01.2003 N 2, ст. 167, 07.07.2003 N 27 (ч. I), ст. 2700, 30.08.2004 N 35, ст. 3607, 09.05.2005 N 19, ст. 1752, 02.01.2006 N 1, ст. 10, 25.12.2006 N 52 (1 ч.), ст. 5498, 01.01.2007 N 1 (1 ч.), ст. 21, 01.01.2007 N 1 (1 ч.), ст. 29, 02.07.2007 N 27, ст. 3213, 12.11.2007 N 46, ст. 5554, 03.12.2007 N 49, ст. 6070, 21.07.2008 N 29 (ч. 1), ст. 3418, 28.07.2008 N 30 (ч. 2), ст. 3616, 05.01.2009 N 1, ст. 17, 04.10.2010 N 40, ст. 4969, 03.01.2011 N 1, ст. 6, 25.07.2011 N 30 (ч. 1), ст. 4563, 25.07.2011 N 30 (ч. 1), ст. 4590, 25.07.2011 N 30 (ч. 1), ст. 4591, 25.07.2011 N 30 (ч. 1), ст. 4596, 12.12.2011 N 50, ст. 7359, 11.06.2012 N 24, ст. 3069, 25.06.2012 N 26, ст. 3446, 08.07.2013 N 27, ст. 3477, 29.07.2013 N 30 (часть I), ст. 4079, 02.12.2013 N 48, ст. 6165, 30.06.2014 N 26 (часть I), ст. 3366, 30.06.2014 N 26 (часть I), ст. 3377, 05.01.2015 N 1 (часть I), ст. 11, 06.07.2015 N 27, ст. 3951, 20.07.2015 N 29 (часть I), ст. 4339, 20.07.2015 N 29 (часть I), ст. 4359, 30.11.2015 N 48 (часть I), ст. 6724, 04.07.2016 N 27 (часть I), ст. 4160, 04.07.2016 N 27 (часть II), ст. 4238, 04.07.2016, N 27 (часть II), ст. 4238);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постановление Правительства Калужской области от 04.02.2011 N 51 "Об определении министерства природных ресурсов Калужской области уполномоченным органом по утверждению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установлению границ и режима зон санитарной охраны источников питьевого и хозяйственно-бытового водоснабжения на территории Калужской области" (в ред. постановлений Правительства Калужской области от 27.07.2011 N 408, от 29.08.2016) ("Весть", N 53 - 54, 11.02.2011, N 291 - 292, 05.08.2011, ("Весть документы", N 34, 02.09.2016);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постановление Правительства Калужской области от 10 октября 2011 года N 552 "О разработке и утверждении административных регламентов предоставления государственных услуг" (в ред. постановлений Правительства Калужской области от 21.05.2012 N 253, от 13.07.2012 N 354, от 15.02.2013 N 69, от 21.05.2014 N 308, от 14.09.2015 N 522, от 28.12.2016 N 707) ("Весть", N 394 - 395, 21.10.2011, N 191 - 193, 25.05.2012, "Весть документы", N 3, 20.07.2012, N 6, 22.02.2013, N 19, 30.05.2014, N 36, 18.09.2015, N 2, 20.01.2017);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- Санитарные нормы и правила 2.1.4.1110-02 "Зоны санитарной охраны источников водоснабжения и водопроводов питьевого назначения", введенные в действие постановлением Главного государственного санитарного врача Российской Федерации от 14.03.2002 N 10 (с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., внесенными определением Верховного Суда РФ от 25.09.2014 N АПЛ14-393) ("Российская газета", N 81, 08.05.2002);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Санитарные нормы и правила 2.1.5.1059-01 "Гигиенические требования к охране подземных вод от загрязнения", утвержденные Главным государственным санитарным врачом Российской Федерации 25.07.2001 ("Российская газета", N 172, 05.09.2001);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- Санитарные нормы и правила 2.1.5.980-00 "Гигиенические требования к охране поверхностных вод", утвержденные Главным государственным санитарным врачом Российской Федерации от 22.06.2000 с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., внесенными решением Верховного Суда РФ от 25.09.2014 N АПЛ14-393 (М., Федеральный центр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госсанэпиднадзора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Минздрава РФ, 2000).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9.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9.1. В целях получения государственной услуги заявителю необходимо представить в Министерство следующие документы: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1) заявление об утверждении проекта ЗСО по форме, указанной в приложении 1 к административному регламенту;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2) проект ЗСО, в состав которого должны входить текстовая часть, картографический материал, перечень предусмотренных мероприятий, согласованный с землепользователями, сроками их исполнения и исполнителями.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Проект ЗСО может быть разработан как заявителем самостоятельно, так и специализированной организацией.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9.1.1. Текстовая часть должна содержать: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а) характеристику санитарного состояния источников водоснабжения;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б) анализы качества воды в объеме, предусмотренном действующими санитарными нормами и правилами;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в) гидрологические данные (основные параметры и их динамика во времени) - при поверхностном источнике водоснабжения или гидрогеологические данные - при подземном источнике;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г) данные, характеризующие взаимовлияние подземного источника и поверхностного водоема при наличии гидравлической связи между ними;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) данные о перспективах строительства в районе расположения источника хозяйственно-питьевого водоснабжения, в том числе жилых, промышленных и сельскохозяйственных объектов;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е) определение границ первого, второго и третьего поясов ЗСО с соответствующим обоснованием и перечень мероприятий с указанием сроков выполнения и ответственных организаций, индивидуальных предпринимателей, с определением источников финансирования;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ж) правила и режим хозяйственного использования территорий, входящих в зону санитарной охраны всех поясов.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9.1.2. Картографический материал должен быть представлен в следующем объеме: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ситуационный план с проектируемыми границами второго и третьего поясов ЗСО и нанесением мест водозаборов и площадок водопроводных сооружений, источника водоснабжения и бассейна его питания (с притоками) в масштабе: при поверхностном источнике водоснабжения - 1 : 50000 - 1 : 100000, при подземном - 1 : 10000 - 1 : 25000;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гидрологические профили по характерным направлениям в пределах области питания водозабора - при подземном источнике водоснабжения;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план первого пояса ЗСО в масштабе 1 : 500 - 1 : 1000;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- план второго и третьего поясов ЗСО в масштабе 1 : 10000 - 1 : 25000 - при подземном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водоисточнике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и в масштабе 1 : 25000 - 1 : 50000 - при поверхностном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водоисточнике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с нанесением всех расположенных на данной территории объектов;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 случае представления документов, предусмотренных подпунктами "а" и "б" настоящего пункта, непосредственно в Министерство либо направления их в адрес Министерства по почте - в трех экземплярах на бумажном носителе и одном экземпляре на электронном носителе;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 подаче документов через единый портал - в одном экземпляре в электронном виде.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Заявитель вправе дополнительно представить иные документы, содержащие, по его мнению, сведения, являющиеся существенными для утверждения проекта ЗСО.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9.2. В случае подачи документов, необходимых для получения государственной услуги, представителем заявителя указанное лицо представляет: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а) документ, удостоверяющий личность (в том числе паспорт гражданина Российской Федерации, временное удостоверение личности гражданина Российской Федерации, военный билет, удостоверение личности офицера, паспорт моряка, а также иные документы, признаваемые в соответствии с законодательством Российской Федерации документами, удостоверяющими личность);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б) документ, подтверждающий полномочия лица на осуществление действий от имени заявителя.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9.3. Документы, представляемые для получения государственной услуги, должны иметь надлежащие подписи уполномоченных должностных лиц, оформленные соответствующим образом. Тексты документов должны быть написаны разборчиво. Копии документов должны быть хорошего качества (без пробелов и затемнений).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9.4. Заявитель может представить документы, необходимые для получения государственной услуги, непосредственно в Министерство на бумажном носителе, направить в адрес Министерства по почте либо направить в форме электронных документов, заверенных электронной подписью, через единый портал.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9.5. При подаче документов на бумажном носителе непосредственно в Министерство копии документов, не заверенные в установленном порядке, представляются с предъявлением оригиналов.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 направлении документов по почте копии документов должны быть заверены в установленном порядке.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Документы, подаваемые через единый портал, заверяются с использованием средств электронной подписи заявителя.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10.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и которые заявитель вправе представить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10.1. Для получения государственной услуги заявитель вправе по собственной инициативе представить в Министерство копию санитарно-эпидемиологического заключения о соответствии проекта ЗСО санитарным правилам, выданного Управлением Федеральной службы по надзору в сфере защиты прав потребителей и благополучия человека по Калужской области.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10.2. В случае непредставления заявителем по собственной инициативе документа, указанного в пункте 10.1 настоящего Административного регламента, сотрудники Министерства самостоятельно запрашивают необходимый документ в Управлении Федеральной службы по надзору в сфере защиты прав потребителей и благополучия человека по Калужской области в рамках межведомственного информационного взаимодействия.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10.3. Непредставление заявителем указанного документа не является основанием для отказа заявителю в предоставлении государственной услуги.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11. Указание на запрет требовать от заявителя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Запрещается требовать от заявителя: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2) представления документов и информации, которые в соответствии с нормативными правовыми актами Российской Федерации, законами и иными нормативными правовыми актами Калужской области, муниципальными правовыми актами находятся в распоряжении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от 27 июля 2010 года N 210-ФЗ "Об организации предоставления государственных и муниципальных услуг".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12. Исчерпывающий перечень оснований для отказа в приеме документов, необходимых для предоставления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Основания для отказа в приеме документов, необходимых для предоставления государственной услуги, законодательством Российской Федерации и Калужской области не предусмотрены.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13. Исчерпывающий перечень оснований для отказа в предоставлении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Основания для отказа в предоставлении государственной услуги: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а) заявление и приложенные к нему документы об утверждении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установление границ и режима зон санитарной охраны источников питьевого и хозяйственно-бытового водоснабжения на территории Калужской области не содержат в полном объеме информацию в соответствии пунктом 9.1 административного регламента;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б) к заявлению приложены документы, содержание которых не соответствует требованиям законодательства;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в) представленные документы имеют недостоверные сведения.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14. Перечень услуг, которые являются необходимыми и обязательными для предоставления государственной услуги, в том числе сведения о документах, выдаваемых организациями, участвующими в предоставлении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Других услуг, которые являются необходимыми и обязательными для предоставления государственной услуги, законодательством Российской Федерации не предусмотрено.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15. Порядок, размер и основания взимания государственной пошлины или иной платы, взимаемой за предоставление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Предоставление государственной услуги осуществляется на бесплатной основе.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16.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 связи с отсутствием других услуг, необходимых и обязательных для предоставления государственной услуги, порядок, размер и основания взимания платы за предоставление таких услуг не установлены.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17. Максимальный срок ожидания в очереди при подаче запроса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Максимальное время ожидания в очереди при подаче заявления о предоставлении государственной услуги и при получении документов, являющихся результатом предоставления государственной услуги, не должно превышать 15 минут.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18. Срок и порядок регистрации заявления о предоставлении государственной услуги и услуги, предоставляемой организацией, участвующей в предоставлении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Заявление о предоставлении государственной услуги подлежит обязательной регистрации в следующие сроки: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а) поданное заявителем непосредственно в Министерство - в день обращения заявителя. Регистрация заявления в Министерстве осуществляется сотрудником отдела по общим вопросам Министерства, уполномоченным на прием заявления при личном обращении;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б) поступившее на почтовый адрес Министерства - в день поступления в Министерство. Регистрация заявления в Министерстве осуществляется сотрудником отдела по общим вопросам Министерства;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в) поступившее в виде документа в электронной форме через единый портал - в день поступления в Министерство, при этом сведения о регистрации заявления с указанием даты регистрации и регистрационного номера размещаются в личном кабинете заявителя на едином портале, а информация о размещении в личном кабинете указанных сведений направляется на адрес электронной почты, указанный заявителем в качестве адреса для ведения переписки. Регистрация заявления осуществляется сотрудником отдела по общим вопросам Министерства.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19. Требования к помещениям, в которых предоставляются государственные услуги,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услуги, размещению и оформлению визуальной, </w:t>
      </w:r>
      <w:r w:rsidRPr="006F5512">
        <w:rPr>
          <w:rFonts w:ascii="Times New Roman" w:hAnsi="Times New Roman" w:cs="Times New Roman"/>
          <w:sz w:val="24"/>
          <w:szCs w:val="24"/>
        </w:rPr>
        <w:lastRenderedPageBreak/>
        <w:t xml:space="preserve">текстовой и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мультимедийной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19.1. Места предоставления государственной услуги должны отвечать следующим требованиям: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здание, в котором расположено Министерство, должно быть оборудовано отдельным входом для свободного доступа заинтересованных лиц;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центральный вход в здание Министерства должен быть оборудован информационной табличкой (вывеской).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 соответствии с законодательством Российской Федерации о социальной защите инвалидов им обеспечиваются: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условия для беспрепятственного доступа к объекту (зданию, помещению), в котором услуга предоставляется, а также для беспрепятственного пользования транспортом, средствами связи;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возможность самостоятельного передвижения по территории, на которой расположены объекты (здания, помещения), в которых предоставляются услуги,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сопровождение инвалидов, имеющих стойкие расстройства функции зрения и самостоятельного передвижения и оказание им помощи;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допуск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сурдопереводчика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тифлосурдопереводчика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допуск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утвержденных приказом Министерства труда и социальной защиты Российской Федерации от 22 июня 2015 года N 386н;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оказание инвалидам помощи в преодолении барьеров, мешающих получению ими услуг наравне с другими лицами.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 случае невозможности полностью приспособить объект с учетом потребностей инвалидов собственник объекта в соответствии с частью 4 статьи 15 Федерального закона "О социальной защите инвалидов в Российской Федерации" принимает меры для обеспечения доступа инвалидов к месту предоставления услуги либо, когда это возможно, обеспечить ее предоставление по месту жительства инвалида или в дистанционном режиме.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19.2. Помещения для работы с заинтересованными лицами оборудуются соответствующими информационными стендами, вывесками, указателями.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Визуальная, текстовая и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мультимедийная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информация о порядке предоставления государственной услуги размещается на информационном стенде или в информационном терминале в помещении для ожидания и приема граждан (устанавливаются в удобном для граждан месте), а также на портале государственных и муниципальных услуг (функций) Калужской области и на официальном сайте Министерства.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Оформление визуальной, текстовой и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мультимедийной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информации о порядке предоставления государственной услуги должно соответствовать оптимальному зрительному и слуховому восприятию этой информации гражданами.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19.3. Сотрудники Министерства, предоставляющие государственную услугу, обеспечиваются личными нагрудными идентификационными карточками (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бейджами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) с указанием фамилии, имени, отчества и должности либо настольными табличками аналогичного содержания.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Рабочие места сотрудников Министерства, предоставляющих государственную услугу, оборудуются компьютерами и оргтехникой, позволяющими своевременно и в полном объеме получать справочную информацию по вопросам предоставления услуги и организовать предоставление государственной услуги в полном объеме.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19.4. Места ожидания должны соответствовать комфортным условиям для заинтересованных лиц и оптимальным условиям работы сотрудников, в том числе необходимо наличие доступных мест общего пользования (туалет, гардероб).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Места ожидания в очереди на консультацию или получение результатов государственной услуги должны быть оборудованы стульями, кресельными секциями или скамьями (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банкетками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>). Количество мест ожидания определяется исходя из фактической нагрузки и возможностей для их размещения в здании, но не может составлять менее 5 мест.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Места для заполнения документов оборудуются стульями, столами (стойками) и обеспечиваются писчей бумагой и канцелярскими принадлежностями в количестве, достаточном для оформления документов заинтересованными лицами.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 помещениях для сотрудников Министерства, предоставляющих государственную услугу, и местах ожидания и приема заинтересованных лиц необходимо наличие средств пожаротушения и системы оповещения о возникновении чрезвычайной ситуации.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20. Показатели доступности и качества государственных услуг,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государственной услуги в многофункциональном центре предоставления государственных и муниципальных услуг, возможность получения информации о ходе предоставления государственной услуги, в том числе с использованием </w:t>
      </w:r>
      <w:r w:rsidRPr="006F5512">
        <w:rPr>
          <w:rFonts w:ascii="Times New Roman" w:hAnsi="Times New Roman" w:cs="Times New Roman"/>
          <w:sz w:val="24"/>
          <w:szCs w:val="24"/>
        </w:rPr>
        <w:lastRenderedPageBreak/>
        <w:t>информационно-телекоммуникационных технологий, и иные показатели качества и доступности предоставления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20. 1. Показателями доступности получения государственной услуги являются: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получение государственной услуги своевременно и в соответствии со стандартом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получение полной, актуальной и достоверной информации о порядке предоставления государственной услуги, в том числе с использованием информационно-коммуникационных технологий;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получение информации о результате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количество взаимодействий заявителей со специалистами Министерства в случае представления заявителем надлежащим образом оформленного заявления и полного комплекта документов к нему сведено к минимуму: один раз при подаче документов, второй - при получении документов по результатам предоставления государственной услуги согласно пункту 6 административного регламента.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20.2. Показатели качества предоставления государственной услуги: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своевременность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достоверность и полнота информирования заявителя о ходе рассмотрения его обращения по запросу;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удобство и доступность получения заявителем информации о порядке предоставления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отсутствие жалоб на действия (бездействие) должностных лиц.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21. Иные требования, в том числе учитывающие особенности предоставления государственных услуг в многофункциональных центрах предоставления государственных и муниципальных услуг и особенности предоставления государственных услуг в электронной форме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21.1. В любое время с момента представления заявления заявитель имеет право на получение сведений о ходе исполнения государственной услуги по телефону, электронной почте с использованием информационных ресурсов Министерства, в сети Интернет или на личном приеме.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21.2. При информировании заявителей по телефону сотрудники Министерства предоставляют информацию по следующим вопросам: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о входящих номерах, под которыми зарегистрированы в системе делопроизводства заявления и прилагаемые к ним материалы;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сведения о нормативных правовых актах, на основании которых оказывается государственная услуга;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требования к заверению представляемых документов;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о необходимости представления дополнительных документов и сведений.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Информирование по иным вопросам осуществляется только на основании письменного обращения.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21.3. Заявителю в целях получения государственной услуги посредством использования официального сайта Министерства и региональной государственной информационной системы "Портал государственных и муниципальных услуг (функций) Калужской области" обеспечивается возможность получения: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форм заявлений и иных документов, необходимых для получения государственной услуги;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сведений о ходе предоставления государственной услуги.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21.4. Возможность получения государственной услуги в электронной форме и в многофункциональном центре предоставления государственных и муниципальных услуг отсутствует.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22. Исчерпывающий перечень административных процедур, необходимых для предоставления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22.1. Предоставление государственной услуги включает в себя следующие административные процедуры: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а) прием и регистрация документов;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б) проверка документов;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в) формирование и направление межведомственных запросов;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г) принятие решения о предоставлении государственной услуги либо об отказе в ее предоставлении, оформление результатов предоставления государственной услуги и направление (выдача) их заявителю.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22.2. Блок-схема последовательности действий при предоставлении государственной услуги приведена в приложении 3 к административному регламенту.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23. Прием и регистрация документов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23.1. Юридическим фактом, инициирующим начало административной процедуры, являются: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а) обращение заявителя (представителя заявителя) непосредственно в Министерство;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б) поступление документов заявителя в Министерство по почте;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в) поступление документов заявителя в Министерство в электронном виде через единый портал.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23.2. При обращении заявителя (представителя заявителя) непосредственно в Министерство сотрудник отдела по общим вопросам (канцелярии) Министерства осуществляет прием и регистрацию заявления и документов. По просьбе заявителя на копии или втором экземпляре принятого заявления проставляется штамп с датой приема документа.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23.3. После первичной обработки заявление и документы, связанные с его рассмотрением, передаются для рассмотрения министру или заместителю министра в соответствии с распределением обязанностей (далее - должностное лицо).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Ходатайство регистрируется и передается для рассмотрения должностному лицу в день поступления, а при его поступлении после 17 часов (в пятницу после 16 часов) или в нерабочее время - в первый рабочий день, следующий за днем поступления ходатайства.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23.4. Должностное лицо в течение двух дней направляет принятые документы со своей резолюцией начальнику ответственного за предоставление государственной услуги отдела использования водных объектов Министерства.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Срок рассмотрения ходатайства должностным лицом составляет 2 рабочих дня с момента поступления ему ходатайства на рассмотрение.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23.5. Начальник Отдела определяет исполнителя ответственного за предоставление государственной услуги (далее - ответственный исполнитель) и передает ему ходатайство с приложенным комплектом документов для дальнейшей работы.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Срок направления документов ответственному исполнителю составляет 2 рабочих дня;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23.6. Ответственный исполнитель оформляет два экземпляра уведомления о регистрации документов по форме согласно приложению 2 к административному регламенту, проставляя на них регистрационный номер Министерства и дату приема документов с последующей передачей одного экземпляра Заявителю.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23.7. Результатом административной процедуры являются направление поступивших документов в Отдел и определение ответственного исполнителя либо отказ в приеме документов.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23.8. Фиксация результата выполнения административной процедуры осуществляется путем регистрации в электронной автоматизированной системе документооборота и контроля исполнительской дисциплины копий документов, представленных заявителем, и даты передачи документов в Отдел в соответствии с резолюцией.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23.9. При поступлении документов заявителя в Министерство по почте сотрудник отдела по общим вопросам (канцелярии) Министерства выполняет действия, указанные в пункте 23.2 административного регламента.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23.10. При поступлении документов заявителя в Министерство в электронном виде через единый портал сотрудник отдела по общим вопросам (канцелярии) Министерства: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а) осуществляет регистрацию документов;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б) выводит заявление и документы на бумажный носитель и выполняет действия, указанные в пункте 23.2 административного регламента;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в) размещает в личном кабинете заявителя на едином портале копию заявления с присвоенным входящим номером, а уведомление о размещении в личном кабинете данного документа направляет на адрес электронной почты, указанный заявителем в качестве адреса для ведения переписки.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23.11. Ответственный исполнитель Отдела, ответственный за рассмотрение заявления, осуществляет регистрацию заявления в журнале "Утверждение в соответствии с законодательством Российской Федерации проектов округов и зон санитарной охраны водных объектов, используемых для питьевого, хозяйственно-бытового водоснабжения и в лечебных целях".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- 5 минут.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23.12. Критерием принятия решения о приеме и регистрации заявления является комплектность представленных вместе с заявлением документов (подпункт 9.1 пункта 9 раздела II), необходимых для утверждения проектов ЗСО.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23.13. Результатом административной процедуры является поступление документов заявителя ответственному исполнителю Отдела, ответственному за рассмотрение заявления и документов.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Результат административной процедуры фиксируется в журнале "Утверждение проектов округов и зон санитарной охраны водных объектов, используемых для питьевого, хозяйственно-бытового водоснабжения и в лечебных целях, и установлению границ и режима зон санитарной охраны источников питьевого и хозяйственно-бытового водоснабжения при наличии санитарно-эпидемиологического заключения о соответствии их санитарным нормам и правилам".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24. Проверка документов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24.1. Юридическим фактом для начала исполнения данной административной процедуры является поступление документов с регистрации отделом по общим вопросам (канцелярией) к ответственному исполнителю Отдела.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24.2. Ответственный исполнитель Отдела проводит проверку полноты и достоверности сведений, содержащихся в представленных документах.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24.3. Если все документы (сведения), необходимые для принятия решения о предоставлении государственной услуги или решения об отказе в ее предоставлении, находятся в распоряжении ответственного исполнителя Отдела, он переходит к выполнению административных действий, указанных в пункте 26 настоящего раздела административного регламента.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Если заявителем не представлены документы, подлежащие получению в рамках межведомственного информационного взаимодействия, сотрудник Отдела готовит проект межведомственного запроса в порядке, установленном пунктом 25 настоящего раздела административного регламента.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24.4. При обнаружении отсутствия необходимых документов, обязанность по предоставлению которых лежит на заявителе, либо несоответствия представленных документов установленным требованиям ответственный исполнитель Отдела готовит проект уведомления заявителя о выявленных недостатках по форме, указанной в приложении 4 к административному регламенту, визирует проект уведомления начальником Отдела, начальником отдела по общим вопросам Министерства, заместителями Министра и передает его на подпись Министру.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Максимальный срок выполнения действий - 3 рабочих дня.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24.5. Министр подписывает уведомление и передает его сотруднику отдела по общим вопросам (канцелярии) Министерства для регистрации и отправки заявителю.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- 1 рабочий день.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24.6. Сотрудник отдела по общим вопросам (канцелярии) Министерства регистрирует уведомление в электронной автоматизированной системе документооборота и контроля исполнительской дисциплины и направляет его в адрес заявителя почтовым отправлением с уведомлением о вручении.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 случае подачи заявления о предоставлении государственной услуги через единый портал уведомление подписывается электронной подписью Министра и размещается в личном кабинете заявителя на едином портале, а сообщение о размещении уведомления в личном кабинете направляется на адрес электронной почты, указанный заявителем в качестве адреса для ведения переписки.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Максимальный срок выполнения действий - 1 рабочий день.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24.7. При поступлении в Министерство недостающих (исправленных) документов заявителя они регистрируются сотрудником отдела по общим вопросам (канцелярии) Министерства и передаются сотруднику Отдела, который выполняет административные действия, указанные в пункте 26 настоящего раздела административного регламента.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24.8. В случае непредставления заявителем в Министерство недостающих (исправленных) документов в срок, указанный в направленном ему уведомлении, сотрудник Отдела готовит проект уведомления об отказе с возвратом представленного заявителем полного пакета документов, с указанием причины возврата и приложением всех документов, представленных заявителем. Сотрудник Отдела визирует проект уведомления у начальника Отдела, начальника отдела по общим вопросам Министерства, заместителей Министра и передает его на подпись Министру.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Максимальный срок выполнения действий - 3 рабочих дня.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24.9. Министр подписывает уведомление и передает его вместе с пакетом документов заявителя сотруднику отдела по общим вопросам (канцелярии) Министерства для регистрации и отправки заявителю.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- 1 рабочий день.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24.10. Критерием принятия решения является полнота и достоверность сведений, содержащихся в представленных документах.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24.11. Результатом административной процедуры является наличие документов, необходимых для принятия Министерством решения о предоставлении государственной услуги, или уведомление об отказе в ее предоставлении с возвратом полного пакета документов заявителю.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Отрицательный результат административной процедуры (возврат документов заявителю) фиксируется в журнале учета исходящей корреспонденции Министерства.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25. Запрос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подведомственных государственным органам или органам местного самоуправления организаций и которые не были представлены заявителем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25.1. Юридическим фактом для начала административной процедуры является непредставление заявителем документов, указанных в пункте 10 настоящего Регламента, необходимых в соответствии с нормативными правовыми актами для предоставления государственной услуги, которые находятся в распоряжении иных органов государственной власти, органов местного самоуправления и подведомственных государственным органам или органам местного самоуправления организаций (далее - государственные органы).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25.2. Ответственный исполнитель Министерства осуществляет подготовку и направление запроса в государственные органы, в распоряжении которых находятся документы, необходимые для предоставления государственной услуги.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Направление запроса осуществляется по каналам системы межведомственного электронного взаимодействия.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Максимальный срок подготовки запроса составляет 3 рабочих дня.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25.3. Результатом административной процедуры является получение из государственных органов запрашиваемых документов либо отказа в их предоставлении в срок от 1 дня до 5 дней.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25.4. Способом фиксации административной процедуры является регистрация полученных документов в системе делопроизводства Министерства.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26. Принятие решения о предоставлении государственной услуги либо об отказе в ее предоставлении, оформление результатов предоставления государственной услуги и направление (выдача) их заявителю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26.1. Юридическим фактом для начала выполнения данной административной процедуры является наличие документов, необходимых для принятия Министерством решения о предоставлении государственной услуги или решения об отказе в ее предоставлении.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26.2. Если в ходе проверки документов ответственный исполнитель Отдела не выявил оснований для отказа в утверждении проекта ЗСО, установленных пунктом 13 настоящего Административного регламента, то он готовит проект приказа об утверждении проекта ЗСО по форме согласно приложению 5 к административному регламенту, визирует его у начальника Отдела, начальника отдела по общим вопросам Министерства, заместителей Министра. Затем передает на подпись Министру проект приказа, а также проект ЗСО для утверждения.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26.3. Министр подписывает приказ, утверждает проект ЗСО и передает указанные документы сотруднику отдела по общим вопросам (канцелярии) Министерства для регистрации и отправки заявителю.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Максимальный срок выполнения действий, указанных в пунктах 26.2 - 26.3 административного регламента, - 5 рабочих дней.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26.4. Если в ходе проверки документов ответственный исполнитель Отдела выявил основания для отказа в утверждении проекта ЗСО, установленные пунктом 13 настоящего Административного регламента, то он готовит проект уведомления заявителя об отказе в утверждении ЗСО по форме согласно приложению 6 к административному регламенту, визирует его у начальника Отдела, начальника общего отдела Министерства, заместителя Министра и передает на подпись Министру.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26.4.1. Министр подписывает уведомление и передает его сотруднику отдела по общим вопросам (канцелярии) Министерства для регистрации и отправки заявителю.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Максимальный срок выполнения действий, указанных в пунктах 26.4 - 26.5 административного регламента, - 5 рабочих дней.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26.5. В случае подачи заявления о предоставлении государственной услуги через единый портал уведомления, а также проект ЗСО подписываются электронной подписью Министра и направляются сотруднику общего отдела (канцелярии) Министерства в электронном виде.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26.6. Сотрудник отдела по общим вопросам (канцелярии) Министерства: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а) регистрирует уведомление в электронной автоматизированной системе документооборота и контроля исполнительской дисциплины Министерства;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б) информирует заявителя (представителя заявителя) по указанному им контактному телефону о возможности получения приказа об утверждении проекта ЗСО и утвержденного проекта ЗСО либо уведомления об отказе в утверждении проекта ЗСО в Министерстве. При согласии заявителя - передает документы ответственному исполнителю Отдела для выдачи их заявителю. Заявитель может получить документы в Министерстве в течение 10 рабочих дней после получения информации об их готовности. По истечении указанного срока документы направляются в адрес заявителя почтовым отправлением с уведомлением о вручении;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в) направляет приказ об утверждении проекта ЗСО и утвержденный проект ЗСО либо уведомление об отказе в утверждении проекта ЗСО в адрес заявителя почтовым отправлением с уведомлением о вручении, а в случае подачи заявления о предоставлении государственной услуги через единый портал размещает в личном кабинете заявителя на едином портале и направляет сообщение о размещении уведомления и проекта ЗСО в личном кабинете на адрес электронной почты, указанный заявителем в качестве адреса для ведения переписки.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Максимальный срок выполнения действий - 1 рабочий день.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26.7. В случае явки заявителя (представителя заявителя) для получения результата предоставления государственной услуги непосредственно в Министерство ответственный исполнитель Отдела выдает заявителю (представителю заявителя) приказ об утверждении проекта ЗСО и утвержденный проект ЗСО либо уведомление об отказе в утверждении проекта ЗСО.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- 20 минут.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26.8. Критерием принятия решения является соответствие (несоответствие) предоставленных заявителем документов пункту 9 раздела II настоящего Регламента.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26.9. Результатом выполнения административной процедуры является направление (выдача) заявителю (представителю заявителя) документов, являющихся результатом предоставления государственной услуги.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Результат административной процедуры (в случае направления заявителю документов почтой либо в электронном виде) фиксируется в электронной автоматизированной системе документооборота и контроля исполнительской дисциплины Министерства.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IV. Формы контроля за исполнением административного регламента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27.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решений ответственными лицами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27.1. Порядок и формы контроля предоставления государственной услуги и требования к его осуществлению в подразделении Министерства.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Общий контроль за исполнением настоящего Регламента по осуществлению государственной услуги осуществляет Министерство.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Текущий контроль за соблюдением и исполнением сотрудниками Министерства положений настоящего Регламента и иных законодательных и нормативных правовых актов, устанавливающих требования к предоставлению государственной услуги, а также принятием решений ответственными сотрудниками Министерства определяется заместителем министра, осуществляющим координацию работы касательно обобщения практики применения законодательства по вопросам природопользования Министерства.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27.2. Сотрудники Министерства, участвующие в предоставлении государственной услуги, несут ответственность за исполнение административных процедур и соблюдение сроков, установленных настоящим Регламентом.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Ответственность указанных лиц закрепляется в их должностных регламентах.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28.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28.1. Контроль за полнотой и качеством предоставления Министерством государственной услуги включает в себя проведение плановых и внеплановых проверок, выявление и устранение нарушений прав заявителей, рассмотрение, принятие решений и подготовку ответов на обращения заинтересованных лиц, содержащие жалобы на решения и действия (бездействие) должностных лиц и гражданских служащих Министерства.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28.2. Решение об осуществлении плановых и внеплановых проверок полноты и качества предоставления государственной услуги принимается министром.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Плановые проверки проводятся на основании годовых планов работы Министерства, внеплановые проверки проводятся при выявлении нарушений по предоставлению государственной услуги или по конкретному обращению заявителя.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Проверки проводятся с целью выявления и устранения нарушений прав заявителей и привлечения виновных лиц к ответственности.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Плановые проверки Министерства проводятся не реже 1 раза в три года.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Внеплановые проверки проводятся по конкретному обращению заявителя. При проверке могут рассматриваться все вопросы, связанные с предоставлением государственной услуги.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Плановые и внеплановые проверки полноты и качества предоставления государственной услуги осуществляются подразделением, ответственным за организацию работы по рассмотрению обращений граждан, и уполномоченными сотрудниками Министерства на основании соответствующих правовых актов.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Результаты проверок отражаются отдельной справкой или актом.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29. Ответственность государственных служащих органа исполнительной власти и иных должностных лиц за решения и действия (бездействие), принимаемые (осуществляемые) в ходе предоставления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Ответственность государственных гражданских служащих и иных должностных лиц Министерства за решения и действия, принимаемые в ходе предоставления государственной услуги, ведущие к нарушению прав и законных интересов заявителей, невыполнение или ненадлежащее выполнение возложенных на них должностных обязанностей определяется в соответствии с действующим законодательством.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30.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30.1. Контроль со стороны граждан, их объединений и организаций за предоставлением государственной услуги может быть осуществлен путем запроса соответствующей информации при условии, что она не является конфиденциальной.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30.2. Граждане, их объединения и организации вправе получать информацию о порядке предоставления государственной услуги, а также направлять в Министерство замечания и предложения по улучшению качества предоставления государственных услуг.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V. Досудебный (внесудебный) порядок обжалования решений и действий (бездействия) Министерства, а также должностных лиц, государственных служащих Министерства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31. Информация для заинтересованных лиц об их праве на досудебное (внесудебное) обжалование действий (бездействия) и решений, принятых (осуществляемых) в ходе предоставления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Заявитель имеет право на обжалование решений и действий (бездействия) специалистов и должностных лиц министерства, а также принимаемых ими решений при предоставлении государственной услуги и решений, принятых (осуществляемых) в ходе выполнения административного регламента, в порядке, установленном законодательством Российской Федерации.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Заявитель имеет право: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обратиться с жалобой лично;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направить жалобу по почте или курьером;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обратиться с жалобой через личный кабинет на портале государственных услуг.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32. Предмет жалобы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Предметом досудебного обжалования могут являться действия (бездействие) и решения, принятые (осуществляемые) сотрудником Министерства в ходе предоставления государственной услуги на основании настоящего Регламента, в том числе в следующих случаях: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нарушение срока регистрации заявления (обращения, запроса) о предоставлении государственной услуги, установленного пунктом 18 настоящего Регламента;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нарушение сроков предоставления услуги, установленных пунктом 7 настоящего Регламента;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требование документов, не предусмотренных пунктом 9 настоящего Регламента;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отказ в предоставлении государственной услуги по основаниям, не предусмотренным пунктом 12 настоящего Регламента;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затребование при предоставлении государственной услуги платы, не предусмотренной настоящим Регламентом;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отказ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33. Органы государственной власти и должностные лица, которым может быть адресована жалоба заявителя в досудебном (внесудебном) порядке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 досудебном (внесудебном) порядке заявитель вправе обжаловать действия или бездействие: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руководителей структурных подразделений Министерства и других ответственных должностных лиц Министерства - министру природных ресурсов и экологии Калужской области.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Обжалование решений, принятых в ходе предоставления государственной услуги, действия или бездействия должностных лиц уполномоченного органа, участвующих в предоставлении государственной услуги, повлекших причинение вреда, осуществляется в порядке, установленном гражданским законодательством Российской Федерации.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34. Порядок подачи и рассмотрения жалобы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34.1. Жалоба подается в письменной форме на бумажном носителе и (или) в электронной форме в Министерство. Жалобы на решения, принятые заместителем Министра, рассматриваются непосредственно Министром.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34.2. Жалоба может быть направлена по почте, с использованием информационно-телекоммуникационной сети Интернет, единого портала государственных и муниципальных услуг (функций), государственной информационной системы Калужской области "Портал государственных услуг (функций) Калужской области", а также может быть принята при личном приеме заявителя.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34.3. Жалоба на решения и действия (бездействие) Министерства, его должностных лиц либо государственных служащих, выполненная на бумажном носителе, заполняется при помощи средств электронно-вычислительной техники или от руки разборчиво (печатными буквами) чернилами черного или синего цвета.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 рассмотрении жалобы на решения и действия (бездействие) Министерства, его должностных лиц либо государственных служащих специалист Министерства готовит для заместителя Министра справочную информацию по вопросам, указанным в жалобе, с приложением находящихся в распоряжении Министерства документов.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После рассмотрения заместителем Министра вышеуказанной жалобы и справочной информации специалист готовит проект ответа, который согласовывается начальником Отдела, начальником отдела по общим вопросам Министерства, заместителями Министра и передает его на подпись Министру.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34.4. Жалоба должна содержать: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1) наименование органа, предоставляющего государственную услугу, должностного лица органа, предоставляющего государственную услугу, либо государственного служащего, решения и действия (бездействие) которых обжалуются;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3) сведения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услугу, либо государственного служащего;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4) доводы, на основании которых заявитель не согласен с решением и действием (бездействием) органа, предоставляющего государственную услугу, должностного лица органа, предоставляющего государственную услугу, либо государственного служащего. Заявителем могут быть представлены документы (при наличии), подтверждающие доводы заявителя, либо их копии.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35. Сроки рассмотрения жалобы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Жалоба (претензия) рассматривается в течение 15 рабочих дней со дня ее регистрации.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в течение 5 рабочих дней со дня ее регистрации, если иные сроки не установлены нормативными правовыми актами Российской Федерации.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36. Перечень оснований для приостановления рассмотрения жалобы в случае, если возможность приостановления предусмотрена законодательством Российской Федерации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36.1. Отказ в рассмотрении жалоб не предусмотрен.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36.2. Ответ на жалобу не дается в следующих случаях: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если в жалобе (претензии) не указаны фамилия направившего ее заинтересованного лица и почтовый адрес, по которому должен быть направлен ответ на обращение;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если в жалобе (претензии) обжалуется судебное решение. При этом в течение 7 дней со дня регистрации жалоба (претензия) возвращается направившему ее заинтересованному лицу с разъяснением порядка обжалования данного судебного решения;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если в жалобе (претензии) содержатся нецензурные либо оскорбительные выражения, угрозы жизни, здоровью и имуществу сотрудника Министерства, а также членов его семьи (заинтересованному лицу, направившему жалобу (претензию), сообщается о недопустимости злоупотребления правом);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если текст жалобы (претензии) не поддается прочтению и она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7 дней (или если законом установлен срок рассмотрения менее 7 дней, то не позднее такого срока) со дня ее регистрации сообщается заинтересованному лицу, направившему обращение, если его фамилия и почтовый адрес поддаются прочтению;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если в жалобе (претензии) заинтересованного лица содержится вопрос, на который ему многократно давались письменные ответы по существу в связи с ранее направляемыми жалобами (претензиями), и при этом не приводятся новые доводы или обстоятельства, Министр либо уполномоченное на то лицо вправе принять решение о безосновательности очередного обращения и прекращении переписки с заинтересованным лицом по данному вопросу при условии, что указанная жалоба (претензия) и ранее направляемые жалобы (претензии) направлялись в Министерство или одному и тому же должностному лицу, о данном решении уведомляется направившее жалобу (претензию) заинтересованное лицо;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- если ответ по существу поставленного в жалобе (претензии) вопроса не может быть дан без разглашения сведений, составляющих государственную или иную охраняемую федеральным законом тайну (заинтересованному лицу, направившему жалобу (претензию), сообщается о невозможности дать ответ по существу поставленного в ней вопроса в связи с недопустимостью разглашения указанных сведений).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37. Результат рассмотрения жалобы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37.1. Признание жалобы обоснованной - устранение выявленных нарушений и привлечение к ответственности в соответствии с законодательством Российской Федерации специалиста отдела, предоставляющего государственную услугу, ответственного за доказанные нарушения, информирование заявителя о результате рассмотрения жалобы;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37.2. Признание жалобы необоснованной - направление заявителю письменного мотивированного отказа в удовлетворении жалобы.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38. Порядок информирования заявителя о результатах рассмотрения жалобы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Не позднее дня, следующего за днем принятия решения, указанного в пункте 37 административного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39. Порядок обжалования решения по жалобе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Обжалование решений, принятых в ходе рассмотрения жалобы на действия или бездействие должностных лиц уполномоченного органа, участвующих в предоставлении государственной услуги, осуществляется в порядке, предусмотренном пунктами 33, 34 настоящего Административного регламента.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40. Право заявителя на получение информации и документов, необходимых для обоснования и рассмотрения жалобы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Заявитель имеет право на получение информации и документов, необходимых для обоснования и рассмотрения жалобы.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41. Способы информирования заявителей о порядке подачи и рассмотрения жалобы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Информация о порядке подачи и рассмотрения жалобы размещается на стенде Министерства, а также индивидуально сообщается заявителю в письменной или электронной форме.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Приложение 1. ЗАЯВЛЕНИЕ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Приложение 1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предоставления государственной услуги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по утверждению проектов округов и зон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санитарной охраны водных объектов,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используемых для питьевого, хозяйственно-бытового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водоснабжения и в лечебных целях,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установлению границ и режима зон санитарной охраны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источников питьевого и хозяйственно-бытового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водоснабжения на территории Калужской области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Министру природных ресурсов и экологии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ЗАЯВЛЕНИЕ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____________________________________________________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(полное и (в случае, если имеется) сокращенное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наименование, в том числе фирменное наименование,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организационно-правовая форма, место нахождения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юридического лица; фамилия, имя и (в случае,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если имеется) отчество физического лица,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индивидуального предпринимателя, место его жительства,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данные документа, удостоверяющего его личность)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ОГРН ______________________________________________________________________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(основной государственный регистрационный номер записи о создании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юридического лица/регистрации индивидуального предпринимателя и данные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документа, подтверждающего факт внесения записи в ЕГРЮЛ/ЕГРИП)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ИНН _______________________________________________________________________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(идентификационный номер налогоплательщика)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просит утвердить проект округов и зон санитарной охраны водных объектов,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используемых для питьевого, хозяйственно-бытового водоснабжения и в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лечебных целях.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К заявлению прилагаю: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Достоверность и полноту информации, представленной в заявлении 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прилагающихся документах, подтверждаю.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Подпись руководителя организации/индивидуального предпринимателя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М.П. __________________________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(дата)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Телефон/факс/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для контактов: ____________________________________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Приложение 2. МИНИСТЕРСТВО ПРИРОДНЫХ РЕСУРСОВ И ЭКОЛОГИИ КАЛУЖСКОЙ ОБЛАСТИ УВЕДОМЛЕНИЕ О РЕГИСТРАЦИИ ДОКУМЕНТОВ</w:t>
      </w: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Приложение 2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предоставления государственной услуги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по утверждению проектов округов и зон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санитарной охраны водных объектов,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используемых для питьевого, хозяйственно-бытового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водоснабжения и в лечебных целях,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установлению границ и режима зон санитарной охраны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источников питьевого и хозяйственно-бытового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водоснабжения на территории Калужской области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КАЛУЖСКОЙ ОБЛАСТИ УВЕДОМЛЕНИЕ О РЕГИСТРАЦИИ ДОКУМЕНТОВ</w:t>
      </w:r>
    </w:p>
    <w:p w:rsidR="00AC3DC4" w:rsidRPr="006F5512" w:rsidRDefault="00AC3DC4" w:rsidP="003C7DD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3C7DDF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04"/>
        <w:gridCol w:w="4480"/>
      </w:tblGrid>
      <w:tr w:rsidR="006F5512" w:rsidRPr="006F5512" w:rsidTr="006F5512">
        <w:trPr>
          <w:trHeight w:val="15"/>
          <w:tblCellSpacing w:w="15" w:type="dxa"/>
        </w:trPr>
        <w:tc>
          <w:tcPr>
            <w:tcW w:w="5359" w:type="dxa"/>
            <w:vAlign w:val="center"/>
            <w:hideMark/>
          </w:tcPr>
          <w:p w:rsidR="006F5512" w:rsidRPr="006F5512" w:rsidRDefault="006F5512" w:rsidP="006F5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vAlign w:val="center"/>
            <w:hideMark/>
          </w:tcPr>
          <w:p w:rsidR="006F5512" w:rsidRPr="006F5512" w:rsidRDefault="006F5512" w:rsidP="006F5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5512" w:rsidRPr="006F5512" w:rsidTr="006F5512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5512" w:rsidRPr="006F5512" w:rsidRDefault="006F5512" w:rsidP="006F55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ЗАЯВИТЕЛЯ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5512" w:rsidRPr="006F5512" w:rsidRDefault="006F5512" w:rsidP="006F5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5512" w:rsidRPr="006F5512" w:rsidTr="006F5512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5512" w:rsidRPr="006F5512" w:rsidRDefault="006F5512" w:rsidP="006F55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МАТЕРИАЛОВ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5512" w:rsidRPr="006F5512" w:rsidRDefault="006F5512" w:rsidP="006F5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5512" w:rsidRPr="006F5512" w:rsidTr="006F5512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5512" w:rsidRPr="006F5512" w:rsidRDefault="006F5512" w:rsidP="006F55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КОЛИЧЕСТВО ЛИСТОВ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5512" w:rsidRPr="006F5512" w:rsidRDefault="006F5512" w:rsidP="006F5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5512" w:rsidRPr="006F5512" w:rsidTr="006F5512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5512" w:rsidRPr="006F5512" w:rsidRDefault="006F5512" w:rsidP="006F55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ВХОДЯЩИЙ НОМЕР В МИНИСТЕРСТВЕ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5512" w:rsidRPr="006F5512" w:rsidRDefault="006F5512" w:rsidP="006F5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5512" w:rsidRPr="006F5512" w:rsidTr="006F5512">
        <w:trPr>
          <w:tblCellSpacing w:w="15" w:type="dxa"/>
        </w:trPr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5512" w:rsidRPr="006F5512" w:rsidRDefault="006F5512" w:rsidP="006F55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5512" w:rsidRPr="006F5512" w:rsidRDefault="006F5512" w:rsidP="006F5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F5512" w:rsidRPr="006F5512" w:rsidRDefault="006F5512" w:rsidP="003C7DD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3C7DD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Подпись работника, осуществляющего прием документов _______/ _________/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Приложение 3. БЛОК-СХЕМА ПРЕДОСТАВЛЕНИЯ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Приложение 3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предоставления государственной услуги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по утверждению проектов округов и зон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санитарной охраны водных объектов,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используемых для питьевого, хозяйственно-бытового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водоснабжения и в лечебных целях,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установлению границ и режима зон санитарной охраны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источников питьевого и хозяйственно-бытового</w:t>
      </w:r>
    </w:p>
    <w:p w:rsidR="006F5512" w:rsidRPr="006F5512" w:rsidRDefault="006F5512" w:rsidP="006F55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водоснабжения на территории Калужской области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БЛОК-СХЕМА ПРЕДОСТАВЛЕНИЯ ГОСУДАРСТВЕННОЙ УСЛУГИ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│Поступление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заявления и прилагаемого комплекта документов в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Министерство│</w:t>
      </w:r>
      <w:proofErr w:type="spellEnd"/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└═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6F5512">
        <w:rPr>
          <w:rFonts w:ascii="Times New Roman" w:hAnsi="Times New Roman" w:cs="Times New Roman"/>
          <w:sz w:val="24"/>
          <w:szCs w:val="24"/>
        </w:rPr>
        <w:t>══┬════════════════════════════════════…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                                   \/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│       Регистрация заявления и прилагаемого комплекта документов        │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└</w:t>
      </w:r>
      <w:r>
        <w:rPr>
          <w:rFonts w:ascii="Times New Roman" w:hAnsi="Times New Roman" w:cs="Times New Roman"/>
          <w:sz w:val="24"/>
          <w:szCs w:val="24"/>
        </w:rPr>
        <w:t>════════</w:t>
      </w:r>
      <w:r w:rsidRPr="006F5512">
        <w:rPr>
          <w:rFonts w:ascii="Times New Roman" w:hAnsi="Times New Roman" w:cs="Times New Roman"/>
          <w:sz w:val="24"/>
          <w:szCs w:val="24"/>
        </w:rPr>
        <w:t>═══┬════════════════════════════════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                                   \/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│          Проверка представленных документов на комплектность           │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└═</w:t>
      </w:r>
      <w:r>
        <w:rPr>
          <w:rFonts w:ascii="Times New Roman" w:hAnsi="Times New Roman" w:cs="Times New Roman"/>
          <w:sz w:val="24"/>
          <w:szCs w:val="24"/>
        </w:rPr>
        <w:t>════════</w:t>
      </w:r>
      <w:r w:rsidRPr="006F5512">
        <w:rPr>
          <w:rFonts w:ascii="Times New Roman" w:hAnsi="Times New Roman" w:cs="Times New Roman"/>
          <w:sz w:val="24"/>
          <w:szCs w:val="24"/>
        </w:rPr>
        <w:t>══┬═══════════════════════════════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                                   \/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               ┌═══════════</w:t>
      </w:r>
      <w:r w:rsidR="007F6228">
        <w:rPr>
          <w:rFonts w:ascii="Times New Roman" w:hAnsi="Times New Roman" w:cs="Times New Roman"/>
          <w:sz w:val="24"/>
          <w:szCs w:val="24"/>
        </w:rPr>
        <w:t>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              \/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Pr="006F5512">
        <w:rPr>
          <w:rFonts w:ascii="Times New Roman" w:hAnsi="Times New Roman" w:cs="Times New Roman"/>
          <w:sz w:val="24"/>
          <w:szCs w:val="24"/>
        </w:rPr>
        <w:t xml:space="preserve"> \/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┌═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</w:t>
      </w:r>
      <w:r w:rsidRPr="006F551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┌═</w:t>
      </w:r>
      <w:r w:rsidR="007F6228">
        <w:rPr>
          <w:rFonts w:ascii="Times New Roman" w:hAnsi="Times New Roman" w:cs="Times New Roman"/>
          <w:sz w:val="24"/>
          <w:szCs w:val="24"/>
        </w:rPr>
        <w:t>═════════════════════</w:t>
      </w:r>
      <w:proofErr w:type="spellEnd"/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│      Комплект документов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6F5512">
        <w:rPr>
          <w:rFonts w:ascii="Times New Roman" w:hAnsi="Times New Roman" w:cs="Times New Roman"/>
          <w:sz w:val="24"/>
          <w:szCs w:val="24"/>
        </w:rPr>
        <w:t xml:space="preserve"> │     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    Комплект документов не   </w:t>
      </w:r>
      <w:r w:rsidR="007F6228">
        <w:rPr>
          <w:rFonts w:ascii="Times New Roman" w:hAnsi="Times New Roman" w:cs="Times New Roman"/>
          <w:sz w:val="24"/>
          <w:szCs w:val="24"/>
        </w:rPr>
        <w:t xml:space="preserve">       </w:t>
      </w:r>
      <w:r w:rsidRPr="006F5512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│соответствует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требованиям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пункта│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│соответствует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требованиям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пункта│</w:t>
      </w:r>
      <w:proofErr w:type="spellEnd"/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│ 9 административного регламента │     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9 административного регламента</w:t>
      </w:r>
      <w:r w:rsidR="007F6228">
        <w:rPr>
          <w:rFonts w:ascii="Times New Roman" w:hAnsi="Times New Roman" w:cs="Times New Roman"/>
          <w:sz w:val="24"/>
          <w:szCs w:val="24"/>
        </w:rPr>
        <w:t xml:space="preserve">  </w:t>
      </w:r>
      <w:r w:rsidRPr="006F5512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6F5512" w:rsidRPr="006F5512" w:rsidRDefault="007F6228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└════┬═════════════════      └═══════</w:t>
      </w:r>
      <w:r w:rsidR="006F5512" w:rsidRPr="006F5512">
        <w:rPr>
          <w:rFonts w:ascii="Times New Roman" w:hAnsi="Times New Roman" w:cs="Times New Roman"/>
          <w:sz w:val="24"/>
          <w:szCs w:val="24"/>
        </w:rPr>
        <w:t>═┬═════════════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              \/                                    </w:t>
      </w:r>
      <w:r w:rsidR="007F6228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6F5512">
        <w:rPr>
          <w:rFonts w:ascii="Times New Roman" w:hAnsi="Times New Roman" w:cs="Times New Roman"/>
          <w:sz w:val="24"/>
          <w:szCs w:val="24"/>
        </w:rPr>
        <w:t xml:space="preserve">     \/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┌═</w:t>
      </w:r>
      <w:r w:rsidR="007F6228">
        <w:rPr>
          <w:rFonts w:ascii="Times New Roman" w:hAnsi="Times New Roman" w:cs="Times New Roman"/>
          <w:sz w:val="24"/>
          <w:szCs w:val="24"/>
        </w:rPr>
        <w:t>═══════════════════</w:t>
      </w:r>
      <w:r w:rsidRPr="006F5512">
        <w:rPr>
          <w:rFonts w:ascii="Times New Roman" w:hAnsi="Times New Roman" w:cs="Times New Roman"/>
          <w:sz w:val="24"/>
          <w:szCs w:val="24"/>
        </w:rPr>
        <w:t xml:space="preserve">      ┌═</w:t>
      </w:r>
      <w:r w:rsidR="007F6228">
        <w:rPr>
          <w:rFonts w:ascii="Times New Roman" w:hAnsi="Times New Roman" w:cs="Times New Roman"/>
          <w:sz w:val="24"/>
          <w:szCs w:val="24"/>
        </w:rPr>
        <w:t>═════════════════════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│    Рассмотрение документов     │     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    Оформление уведомления    </w:t>
      </w:r>
      <w:r w:rsidR="007F6228">
        <w:rPr>
          <w:rFonts w:ascii="Times New Roman" w:hAnsi="Times New Roman" w:cs="Times New Roman"/>
          <w:sz w:val="24"/>
          <w:szCs w:val="24"/>
        </w:rPr>
        <w:t xml:space="preserve">    </w:t>
      </w:r>
      <w:r w:rsidRPr="006F5512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│                           </w:t>
      </w:r>
      <w:r w:rsidR="007F6228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6F5512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     │(приложение 4) и направления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его│</w:t>
      </w:r>
      <w:proofErr w:type="spellEnd"/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│                          </w:t>
      </w:r>
      <w:r w:rsidR="007F6228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6F551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   с комплектом документов   </w:t>
      </w:r>
      <w:r w:rsidR="007F6228">
        <w:rPr>
          <w:rFonts w:ascii="Times New Roman" w:hAnsi="Times New Roman" w:cs="Times New Roman"/>
          <w:sz w:val="24"/>
          <w:szCs w:val="24"/>
        </w:rPr>
        <w:t xml:space="preserve">       </w:t>
      </w:r>
      <w:r w:rsidRPr="006F5512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│                          </w:t>
      </w:r>
      <w:r w:rsidR="007F6228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6F551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          заявителю         </w:t>
      </w:r>
      <w:r w:rsidR="007F6228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6F5512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6F5512" w:rsidRPr="006F5512" w:rsidRDefault="007F6228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└═══════════┬═══════  </w:t>
      </w:r>
      <w:r w:rsidR="006F5512" w:rsidRPr="006F5512">
        <w:rPr>
          <w:rFonts w:ascii="Times New Roman" w:hAnsi="Times New Roman" w:cs="Times New Roman"/>
          <w:sz w:val="24"/>
          <w:szCs w:val="24"/>
        </w:rPr>
        <w:t xml:space="preserve">      └═</w:t>
      </w:r>
      <w:r>
        <w:rPr>
          <w:rFonts w:ascii="Times New Roman" w:hAnsi="Times New Roman" w:cs="Times New Roman"/>
          <w:sz w:val="24"/>
          <w:szCs w:val="24"/>
        </w:rPr>
        <w:t>═════┬═══════════════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7F6228">
        <w:rPr>
          <w:rFonts w:ascii="Times New Roman" w:hAnsi="Times New Roman" w:cs="Times New Roman"/>
          <w:sz w:val="24"/>
          <w:szCs w:val="24"/>
        </w:rPr>
        <w:t xml:space="preserve">   ┌═════┴═════════════════┴══════════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7F6228">
        <w:rPr>
          <w:rFonts w:ascii="Times New Roman" w:hAnsi="Times New Roman" w:cs="Times New Roman"/>
          <w:sz w:val="24"/>
          <w:szCs w:val="24"/>
        </w:rPr>
        <w:t xml:space="preserve">    </w:t>
      </w:r>
      <w:r w:rsidRPr="006F5512">
        <w:rPr>
          <w:rFonts w:ascii="Times New Roman" w:hAnsi="Times New Roman" w:cs="Times New Roman"/>
          <w:sz w:val="24"/>
          <w:szCs w:val="24"/>
        </w:rPr>
        <w:t xml:space="preserve">  \/                            </w:t>
      </w:r>
      <w:r w:rsidR="007F622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6F5512">
        <w:rPr>
          <w:rFonts w:ascii="Times New Roman" w:hAnsi="Times New Roman" w:cs="Times New Roman"/>
          <w:sz w:val="24"/>
          <w:szCs w:val="24"/>
        </w:rPr>
        <w:t xml:space="preserve">             \/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┌═</w:t>
      </w:r>
      <w:r w:rsidR="007F6228">
        <w:rPr>
          <w:rFonts w:ascii="Times New Roman" w:hAnsi="Times New Roman" w:cs="Times New Roman"/>
          <w:sz w:val="24"/>
          <w:szCs w:val="24"/>
        </w:rPr>
        <w:t xml:space="preserve">═════════════════════ </w:t>
      </w:r>
      <w:r w:rsidRPr="006F551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┌═</w:t>
      </w:r>
      <w:r w:rsidR="007F6228">
        <w:rPr>
          <w:rFonts w:ascii="Times New Roman" w:hAnsi="Times New Roman" w:cs="Times New Roman"/>
          <w:sz w:val="24"/>
          <w:szCs w:val="24"/>
        </w:rPr>
        <w:t>═════════════════════</w:t>
      </w:r>
      <w:proofErr w:type="spellEnd"/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│Не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выявлены основания для отказа</w:t>
      </w:r>
      <w:r w:rsidR="007F6228">
        <w:rPr>
          <w:rFonts w:ascii="Times New Roman" w:hAnsi="Times New Roman" w:cs="Times New Roman"/>
          <w:sz w:val="24"/>
          <w:szCs w:val="24"/>
        </w:rPr>
        <w:t xml:space="preserve"> </w:t>
      </w:r>
      <w:r w:rsidRPr="006F5512">
        <w:rPr>
          <w:rFonts w:ascii="Times New Roman" w:hAnsi="Times New Roman" w:cs="Times New Roman"/>
          <w:sz w:val="24"/>
          <w:szCs w:val="24"/>
        </w:rPr>
        <w:t xml:space="preserve">│     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│Выявлены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основания для отказа в │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│в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предоставлении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государственной│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     </w:t>
      </w:r>
      <w:r w:rsidR="007F6228">
        <w:rPr>
          <w:rFonts w:ascii="Times New Roman" w:hAnsi="Times New Roman" w:cs="Times New Roman"/>
          <w:sz w:val="24"/>
          <w:szCs w:val="24"/>
        </w:rPr>
        <w:t xml:space="preserve"> </w:t>
      </w:r>
      <w:r w:rsidRPr="006F5512">
        <w:rPr>
          <w:rFonts w:ascii="Times New Roman" w:hAnsi="Times New Roman" w:cs="Times New Roman"/>
          <w:sz w:val="24"/>
          <w:szCs w:val="24"/>
        </w:rPr>
        <w:t>│ предоставлении государственной │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│             услуги            </w:t>
      </w:r>
      <w:r w:rsidR="007F6228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6F5512">
        <w:rPr>
          <w:rFonts w:ascii="Times New Roman" w:hAnsi="Times New Roman" w:cs="Times New Roman"/>
          <w:sz w:val="24"/>
          <w:szCs w:val="24"/>
        </w:rPr>
        <w:t xml:space="preserve"> │     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            услуги          </w:t>
      </w:r>
      <w:r w:rsidR="007F6228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6F5512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6F5512" w:rsidRPr="006F5512" w:rsidRDefault="007F6228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└═══════┬══════════════ </w:t>
      </w:r>
      <w:r w:rsidR="006F5512" w:rsidRPr="006F5512">
        <w:rPr>
          <w:rFonts w:ascii="Times New Roman" w:hAnsi="Times New Roman" w:cs="Times New Roman"/>
          <w:sz w:val="24"/>
          <w:szCs w:val="24"/>
        </w:rPr>
        <w:t xml:space="preserve">      └═════</w:t>
      </w:r>
      <w:r>
        <w:rPr>
          <w:rFonts w:ascii="Times New Roman" w:hAnsi="Times New Roman" w:cs="Times New Roman"/>
          <w:sz w:val="24"/>
          <w:szCs w:val="24"/>
        </w:rPr>
        <w:t>════┬════════════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        </w:t>
      </w:r>
      <w:r w:rsidR="007F6228">
        <w:rPr>
          <w:rFonts w:ascii="Times New Roman" w:hAnsi="Times New Roman" w:cs="Times New Roman"/>
          <w:sz w:val="24"/>
          <w:szCs w:val="24"/>
        </w:rPr>
        <w:t xml:space="preserve">        </w:t>
      </w:r>
      <w:r w:rsidRPr="006F5512">
        <w:rPr>
          <w:rFonts w:ascii="Times New Roman" w:hAnsi="Times New Roman" w:cs="Times New Roman"/>
          <w:sz w:val="24"/>
          <w:szCs w:val="24"/>
        </w:rPr>
        <w:t xml:space="preserve">      \/                </w:t>
      </w:r>
      <w:r w:rsidR="007F6228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6F5512">
        <w:rPr>
          <w:rFonts w:ascii="Times New Roman" w:hAnsi="Times New Roman" w:cs="Times New Roman"/>
          <w:sz w:val="24"/>
          <w:szCs w:val="24"/>
        </w:rPr>
        <w:t xml:space="preserve">                         \/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┌═</w:t>
      </w:r>
      <w:r w:rsidR="007F6228">
        <w:rPr>
          <w:rFonts w:ascii="Times New Roman" w:hAnsi="Times New Roman" w:cs="Times New Roman"/>
          <w:sz w:val="24"/>
          <w:szCs w:val="24"/>
        </w:rPr>
        <w:t>═════════════════════</w:t>
      </w:r>
      <w:r w:rsidRPr="006F5512">
        <w:rPr>
          <w:rFonts w:ascii="Times New Roman" w:hAnsi="Times New Roman" w:cs="Times New Roman"/>
          <w:sz w:val="24"/>
          <w:szCs w:val="24"/>
        </w:rPr>
        <w:t xml:space="preserve">      ┌═</w:t>
      </w:r>
      <w:r w:rsidR="007F6228">
        <w:rPr>
          <w:rFonts w:ascii="Times New Roman" w:hAnsi="Times New Roman" w:cs="Times New Roman"/>
          <w:sz w:val="24"/>
          <w:szCs w:val="24"/>
        </w:rPr>
        <w:t>════════════════════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│ Оформление и выдача заявителю  │     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   Оформление и направление  </w:t>
      </w:r>
      <w:r w:rsidR="007F6228">
        <w:rPr>
          <w:rFonts w:ascii="Times New Roman" w:hAnsi="Times New Roman" w:cs="Times New Roman"/>
          <w:sz w:val="24"/>
          <w:szCs w:val="24"/>
        </w:rPr>
        <w:t xml:space="preserve">   </w:t>
      </w:r>
      <w:r w:rsidRPr="006F5512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 xml:space="preserve">│     приказа об утверждении    </w:t>
      </w:r>
      <w:r w:rsidR="007F6228">
        <w:rPr>
          <w:rFonts w:ascii="Times New Roman" w:hAnsi="Times New Roman" w:cs="Times New Roman"/>
          <w:sz w:val="24"/>
          <w:szCs w:val="24"/>
        </w:rPr>
        <w:t xml:space="preserve">        </w:t>
      </w:r>
      <w:r w:rsidRPr="006F5512">
        <w:rPr>
          <w:rFonts w:ascii="Times New Roman" w:hAnsi="Times New Roman" w:cs="Times New Roman"/>
          <w:sz w:val="24"/>
          <w:szCs w:val="24"/>
        </w:rPr>
        <w:t xml:space="preserve"> │     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│заявителю</w:t>
      </w:r>
      <w:proofErr w:type="spellEnd"/>
      <w:r w:rsidRPr="006F5512">
        <w:rPr>
          <w:rFonts w:ascii="Times New Roman" w:hAnsi="Times New Roman" w:cs="Times New Roman"/>
          <w:sz w:val="24"/>
          <w:szCs w:val="24"/>
        </w:rPr>
        <w:t xml:space="preserve"> уведомления об отказе │</w:t>
      </w: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└══</w:t>
      </w:r>
      <w:r w:rsidR="007F6228">
        <w:rPr>
          <w:rFonts w:ascii="Times New Roman" w:hAnsi="Times New Roman" w:cs="Times New Roman"/>
          <w:sz w:val="24"/>
          <w:szCs w:val="24"/>
        </w:rPr>
        <w:t xml:space="preserve">════════════════════ </w:t>
      </w:r>
      <w:r w:rsidRPr="006F5512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6F5512">
        <w:rPr>
          <w:rFonts w:ascii="Times New Roman" w:hAnsi="Times New Roman" w:cs="Times New Roman"/>
          <w:sz w:val="24"/>
          <w:szCs w:val="24"/>
        </w:rPr>
        <w:t>└═</w:t>
      </w:r>
      <w:r w:rsidR="007F6228">
        <w:rPr>
          <w:rFonts w:ascii="Times New Roman" w:hAnsi="Times New Roman" w:cs="Times New Roman"/>
          <w:sz w:val="24"/>
          <w:szCs w:val="24"/>
        </w:rPr>
        <w:t>═════════════════════</w:t>
      </w:r>
      <w:proofErr w:type="spellEnd"/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7F622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Приложение 4. Уведомление о несоответствии документов, представленных для утверждения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установления границ и ...</w:t>
      </w:r>
    </w:p>
    <w:p w:rsidR="006F5512" w:rsidRPr="006F5512" w:rsidRDefault="006F5512" w:rsidP="007F622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Приложение 4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предоставления государственной услуги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по утверждению проектов округов и зон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санитарной охраны водных объектов,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используемых для питьевого, хозяйственно-бытового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водоснабжения и в лечебных целях,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установлению границ и режима зон санитарной охраны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источников питьевого и хозяйственно-бытового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водоснабжения на территории Калужской области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На бланке Министерства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Наименование заявителя,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представившего документацию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почтовый адрес: улица, дом,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город, индекс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Уведомление о несоответствии документов, представленных для утверждения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установления границ и режима зон санитарной охраны источников питьевого и хозяйственно-бытового водоснабжения на территории Калужской области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Сообщаем, что документы для утверждения проектов округов и зон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санитарной охраны водных объектов, используемых для питьевого,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хозяйственно-бытового водоснабжения и в лечебных целях, установления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границ и режима зон санитарной охраны источников питьевого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 хозяйственно-бытового водоснабжения на территории Калужской области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наименование заявителя (полное и (в случае, если имеется) сокращенное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наименование, в том числе фирменное наименование, организационно-правовая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форма, место нахождения юридического лица/фамилия, имя и (в случае,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если имеется) отчество индивидуального предпринимателя, место его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жительства, данные документа, удостоверяющего его личность)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рассмотрены министерством природных ресурсов и экологии Калужской области.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По результатам рассмотрения установлено, что в составе представленной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документации отсутствуют: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(перечень недостающих документов)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Учитывая вышеизложенное представленный комплект документов должен быть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доукомплектован в соответствии с требованиями законодательства Российской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Федерации в полном объеме в течение 10 календарных дней со дня получения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настоящего уведомления.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 непредставлении в установленный срок недостающих документов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принятый на рассмотрение комплект документов будет возвращен.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Подпись Министра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7F622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Приложение 5. ПРИКАЗ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Приложение 5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предоставления государственной услуги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по утверждению проектов округов и зон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санитарной охраны водных объектов,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используемых для питьевого, хозяйственно-бытового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водоснабжения и в лечебных целях,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установлению границ и режима зон санитарной охраны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источников питьевого и хозяйственно-бытового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водоснабжения на территории Калужской области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КАЛУЖСКОЙ ОБЛАСТИ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ПРИКАЗ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_____________ г. N ________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Об утверждении проекта зон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санитарной охраны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 соответствии со статьей 18 Федерального закона от 30.03.1993 N 52-ФЗ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"О санитарно-эпидемиологическом благополучии населения", постановлением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Правительства Калужской области от 04.02.2011 N 51 "Об определении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министерства природных ресурсов Калужской области уполномоченным органом по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утверждении проектов округов и зон санитарной охраны водных объектов,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используемых для питьевого, хозяйственно-бытового водоснабжения и в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лечебных целях, установлению границ и режима зон санитарной охраны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источников питьевого и хозяйственно-бытового водоснабжения на территории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Калужской области", приказом от N __ "Об утверждении Административного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регламента предоставления государственной услуги по утверждению проектов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округов и зон санитарной охраны водных объектов, используемых для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питьевого, хозяйственно-бытового водоснабжения и в лечебных целях, 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установлению границ и режима зон санитарной охраны источников питьевого 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хозяйственно-бытового водоснабжения при наличии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санитарно-эпидемиологического заключения о соответствии их санитарным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нормам и правилам"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ПРИКАЗЫВАЮ: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1. Утвердить проект зон санитарной охраны (наименование водозабора,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наименование владельца водозабора, наименование разработчика проекта, дата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разработки) (далее - ЗСО).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lastRenderedPageBreak/>
        <w:t>2. Установить границы и режим ЗСО (наименование водозабора) согласно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приложению.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Подпись Министра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Приложение к приказу министерства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Калужской области от ____ N ___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Границы и режим ЗСО (наименование водозабора)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7F622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Приложение 6. Уведомление об отказе в утверждении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установлении границ и режима зон санитарной охраны ...</w:t>
      </w:r>
    </w:p>
    <w:p w:rsidR="006F5512" w:rsidRPr="006F5512" w:rsidRDefault="006F5512" w:rsidP="007F622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Приложение 6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предоставления государственной услуги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по утверждению проектов округов и зон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санитарной охраны водных объектов,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используемых для питьевого, хозяйственно-бытового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водоснабжения и в лечебных целях,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установлению границ и режима зон санитарной охраны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источников питьевого и хозяйственно-бытового</w:t>
      </w:r>
    </w:p>
    <w:p w:rsidR="006F5512" w:rsidRPr="006F5512" w:rsidRDefault="006F5512" w:rsidP="007F622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водоснабжения на территории Калужской области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На бланке Министерства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Уведомление об отказе в утверждении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установлении границ и режима зон санитарной охраны источников питьевого и хозяйственно-бытового водоснабжения на территории Калужской области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Настоящим информирую, что министерством природных ресурсов и экологии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Калужской области принято решение об отказе в утверждении проектов округов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 зон санитарной охраны водных объектов, используемых для питьевого,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хозяйственно-бытового водоснабжения и в лечебных целях, установлении границ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и режима зон санитарной охраны источников питьевого и хозяйственно-бытового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водоснабжения на территории Калужской области по следующим основаниям: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(перечисление конкретных оснований для отказа)</w:t>
      </w: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512" w:rsidRPr="006F5512" w:rsidRDefault="006F5512" w:rsidP="006F55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512">
        <w:rPr>
          <w:rFonts w:ascii="Times New Roman" w:hAnsi="Times New Roman" w:cs="Times New Roman"/>
          <w:sz w:val="24"/>
          <w:szCs w:val="24"/>
        </w:rPr>
        <w:t>Подпись Министра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9eddaf3f3c7446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