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B6174FC" w14:textId="77777777" w:rsidR="003E6127" w:rsidRPr="003E6127" w:rsidRDefault="003E6127" w:rsidP="003E6127">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3E6127">
        <w:rPr>
          <w:rFonts w:ascii="Arial" w:eastAsia="Times New Roman" w:hAnsi="Arial" w:cs="Arial"/>
          <w:b/>
          <w:bCs/>
          <w:sz w:val="24"/>
          <w:szCs w:val="24"/>
          <w:lang w:eastAsia="ru-RU"/>
        </w:rPr>
        <w:t>МИНИСТЕРСТВО ПРИРОДНЫХ РЕСУРСОВ И ЛЕСОПРОМЫШЛЕННОГО КОМПЛЕКСА АРХАНГЕЛЬСКОЙ ОБЛАСТИ</w:t>
      </w:r>
      <w:r w:rsidRPr="003E6127">
        <w:rPr>
          <w:rFonts w:ascii="Arial" w:eastAsia="Times New Roman" w:hAnsi="Arial" w:cs="Arial"/>
          <w:b/>
          <w:bCs/>
          <w:sz w:val="24"/>
          <w:szCs w:val="24"/>
          <w:lang w:eastAsia="ru-RU"/>
        </w:rPr>
        <w:br/>
      </w:r>
      <w:r w:rsidRPr="003E6127">
        <w:rPr>
          <w:rFonts w:ascii="Arial" w:eastAsia="Times New Roman" w:hAnsi="Arial" w:cs="Arial"/>
          <w:b/>
          <w:bCs/>
          <w:sz w:val="24"/>
          <w:szCs w:val="24"/>
          <w:lang w:eastAsia="ru-RU"/>
        </w:rPr>
        <w:br/>
        <w:t>ПОСТАНОВЛЕНИЕ</w:t>
      </w:r>
      <w:r w:rsidRPr="003E6127">
        <w:rPr>
          <w:rFonts w:ascii="Arial" w:eastAsia="Times New Roman" w:hAnsi="Arial" w:cs="Arial"/>
          <w:b/>
          <w:bCs/>
          <w:sz w:val="24"/>
          <w:szCs w:val="24"/>
          <w:lang w:eastAsia="ru-RU"/>
        </w:rPr>
        <w:br/>
      </w:r>
      <w:r w:rsidRPr="003E6127">
        <w:rPr>
          <w:rFonts w:ascii="Arial" w:eastAsia="Times New Roman" w:hAnsi="Arial" w:cs="Arial"/>
          <w:b/>
          <w:bCs/>
          <w:sz w:val="24"/>
          <w:szCs w:val="24"/>
          <w:lang w:eastAsia="ru-RU"/>
        </w:rPr>
        <w:br/>
        <w:t>от 1 сентября 2021 года N 12п</w:t>
      </w:r>
      <w:r w:rsidRPr="003E6127">
        <w:rPr>
          <w:rFonts w:ascii="Arial" w:eastAsia="Times New Roman" w:hAnsi="Arial" w:cs="Arial"/>
          <w:b/>
          <w:bCs/>
          <w:sz w:val="24"/>
          <w:szCs w:val="24"/>
          <w:lang w:eastAsia="ru-RU"/>
        </w:rPr>
        <w:br/>
      </w:r>
      <w:r w:rsidRPr="003E6127">
        <w:rPr>
          <w:rFonts w:ascii="Arial" w:eastAsia="Times New Roman" w:hAnsi="Arial" w:cs="Arial"/>
          <w:b/>
          <w:bCs/>
          <w:sz w:val="24"/>
          <w:szCs w:val="24"/>
          <w:lang w:eastAsia="ru-RU"/>
        </w:rPr>
        <w:br/>
      </w:r>
      <w:r w:rsidRPr="003E6127">
        <w:rPr>
          <w:rFonts w:ascii="Arial" w:eastAsia="Times New Roman" w:hAnsi="Arial" w:cs="Arial"/>
          <w:b/>
          <w:bCs/>
          <w:sz w:val="24"/>
          <w:szCs w:val="24"/>
          <w:lang w:eastAsia="ru-RU"/>
        </w:rPr>
        <w:br/>
        <w:t>Об утверждении административного регламента предоставления государственной услуги по государственному учету объектов, оказывающих негативное воздействие на окружающую среду, подлежащих региональному государственному экологическому контролю (надзору)</w:t>
      </w:r>
    </w:p>
    <w:p w14:paraId="14D1CD9A"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br/>
      </w:r>
    </w:p>
    <w:p w14:paraId="4FC94FB5" w14:textId="0425F48B"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В соответствии с пунктом 8 статьи 69 Федерального закона от 10 января 2002 года N 7-ФЗ "Об охране окружающей среды", статьей 13 Федерального закона от 27 июля 2010 года N 210-ФЗ "Об организации предоставления государственных и муниципальных услуг", пунктом 10 Правил создания и ведения государственного реестра объектов, оказывающих негативное воздействие на окружающую среду, утвержденных постановлением Правительства Российской Федерации от 23 июня 2016 года N 572, пунктом 11.39 перечня государственных услуг, предоставляемых исполнительными органами государственной власти Архангельской области, утвержденного постановлением Правительства Архангельской области от 26 апреля 2011 года N 130-пп, подпунктом 2 пункта 9 Положения о министерстве природных ресурсов и лесопромышленного комплекса Архангельской области, утвержденного постановлением Правительства Архангельской области от 4 марта 2014 года N 92-пп, министерство природных ресурсов и лесопромышленного комплекса Архангельской области постановляет:</w:t>
      </w:r>
      <w:r w:rsidRPr="003E6127">
        <w:rPr>
          <w:rFonts w:ascii="Arial" w:eastAsia="Times New Roman" w:hAnsi="Arial" w:cs="Arial"/>
          <w:sz w:val="24"/>
          <w:szCs w:val="24"/>
          <w:lang w:eastAsia="ru-RU"/>
        </w:rPr>
        <w:br/>
      </w:r>
    </w:p>
    <w:p w14:paraId="7903A685"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1C183F5E"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1. Утвердить прилагаемый административный регламент предоставления государственной услуги по государственному учету объектов, оказывающих негативное воздействие на окружающую среду, подлежащих региональному государственному экологическому контролю (надзору).</w:t>
      </w:r>
      <w:r w:rsidRPr="003E6127">
        <w:rPr>
          <w:rFonts w:ascii="Arial" w:eastAsia="Times New Roman" w:hAnsi="Arial" w:cs="Arial"/>
          <w:sz w:val="24"/>
          <w:szCs w:val="24"/>
          <w:lang w:eastAsia="ru-RU"/>
        </w:rPr>
        <w:br/>
      </w:r>
    </w:p>
    <w:p w14:paraId="6943C726"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683BDA03"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2. Настоящее постановление вступает в силу через десять дней со дня его официального опубликования.</w:t>
      </w:r>
      <w:r w:rsidRPr="003E6127">
        <w:rPr>
          <w:rFonts w:ascii="Arial" w:eastAsia="Times New Roman" w:hAnsi="Arial" w:cs="Arial"/>
          <w:sz w:val="24"/>
          <w:szCs w:val="24"/>
          <w:lang w:eastAsia="ru-RU"/>
        </w:rPr>
        <w:br/>
      </w:r>
    </w:p>
    <w:p w14:paraId="5B27A3CB" w14:textId="77777777" w:rsidR="003E6127" w:rsidRPr="003E6127" w:rsidRDefault="003E6127" w:rsidP="003E6127">
      <w:pPr>
        <w:shd w:val="clear" w:color="auto" w:fill="FFFFFF"/>
        <w:spacing w:after="0" w:line="240" w:lineRule="auto"/>
        <w:jc w:val="right"/>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br/>
      </w:r>
      <w:r w:rsidRPr="003E6127">
        <w:rPr>
          <w:rFonts w:ascii="Arial" w:eastAsia="Times New Roman" w:hAnsi="Arial" w:cs="Arial"/>
          <w:sz w:val="24"/>
          <w:szCs w:val="24"/>
          <w:lang w:eastAsia="ru-RU"/>
        </w:rPr>
        <w:br/>
        <w:t>Министр</w:t>
      </w:r>
      <w:r w:rsidRPr="003E6127">
        <w:rPr>
          <w:rFonts w:ascii="Arial" w:eastAsia="Times New Roman" w:hAnsi="Arial" w:cs="Arial"/>
          <w:sz w:val="24"/>
          <w:szCs w:val="24"/>
          <w:lang w:eastAsia="ru-RU"/>
        </w:rPr>
        <w:br/>
        <w:t>И.Г.МУРАЕВ</w:t>
      </w:r>
    </w:p>
    <w:p w14:paraId="1AC38282" w14:textId="77777777" w:rsidR="003E6127" w:rsidRPr="003E6127" w:rsidRDefault="003E6127" w:rsidP="003E6127">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3E6127">
        <w:rPr>
          <w:rFonts w:ascii="Arial" w:eastAsia="Times New Roman" w:hAnsi="Arial" w:cs="Arial"/>
          <w:b/>
          <w:bCs/>
          <w:sz w:val="24"/>
          <w:szCs w:val="24"/>
          <w:lang w:eastAsia="ru-RU"/>
        </w:rPr>
        <w:br/>
      </w:r>
      <w:r w:rsidRPr="003E6127">
        <w:rPr>
          <w:rFonts w:ascii="Arial" w:eastAsia="Times New Roman" w:hAnsi="Arial" w:cs="Arial"/>
          <w:b/>
          <w:bCs/>
          <w:sz w:val="24"/>
          <w:szCs w:val="24"/>
          <w:lang w:eastAsia="ru-RU"/>
        </w:rPr>
        <w:br/>
        <w:t>Утвержден</w:t>
      </w:r>
      <w:r w:rsidRPr="003E6127">
        <w:rPr>
          <w:rFonts w:ascii="Arial" w:eastAsia="Times New Roman" w:hAnsi="Arial" w:cs="Arial"/>
          <w:b/>
          <w:bCs/>
          <w:sz w:val="24"/>
          <w:szCs w:val="24"/>
          <w:lang w:eastAsia="ru-RU"/>
        </w:rPr>
        <w:br/>
        <w:t>постановлением министерства</w:t>
      </w:r>
      <w:r w:rsidRPr="003E6127">
        <w:rPr>
          <w:rFonts w:ascii="Arial" w:eastAsia="Times New Roman" w:hAnsi="Arial" w:cs="Arial"/>
          <w:b/>
          <w:bCs/>
          <w:sz w:val="24"/>
          <w:szCs w:val="24"/>
          <w:lang w:eastAsia="ru-RU"/>
        </w:rPr>
        <w:br/>
        <w:t>природных ресурсов и лесопромышленного</w:t>
      </w:r>
      <w:r w:rsidRPr="003E6127">
        <w:rPr>
          <w:rFonts w:ascii="Arial" w:eastAsia="Times New Roman" w:hAnsi="Arial" w:cs="Arial"/>
          <w:b/>
          <w:bCs/>
          <w:sz w:val="24"/>
          <w:szCs w:val="24"/>
          <w:lang w:eastAsia="ru-RU"/>
        </w:rPr>
        <w:br/>
        <w:t>комплекса Архангельской области</w:t>
      </w:r>
      <w:r w:rsidRPr="003E6127">
        <w:rPr>
          <w:rFonts w:ascii="Arial" w:eastAsia="Times New Roman" w:hAnsi="Arial" w:cs="Arial"/>
          <w:b/>
          <w:bCs/>
          <w:sz w:val="24"/>
          <w:szCs w:val="24"/>
          <w:lang w:eastAsia="ru-RU"/>
        </w:rPr>
        <w:br/>
        <w:t>от 01.09.2021 N 12п</w:t>
      </w:r>
    </w:p>
    <w:p w14:paraId="59726DF2" w14:textId="77777777" w:rsidR="003E6127" w:rsidRPr="003E6127" w:rsidRDefault="003E6127" w:rsidP="003E6127">
      <w:pPr>
        <w:shd w:val="clear" w:color="auto" w:fill="FFFFFF"/>
        <w:spacing w:after="240" w:line="240" w:lineRule="auto"/>
        <w:jc w:val="center"/>
        <w:textAlignment w:val="baseline"/>
        <w:rPr>
          <w:rFonts w:ascii="Arial" w:eastAsia="Times New Roman" w:hAnsi="Arial" w:cs="Arial"/>
          <w:b/>
          <w:bCs/>
          <w:sz w:val="24"/>
          <w:szCs w:val="24"/>
          <w:lang w:eastAsia="ru-RU"/>
        </w:rPr>
      </w:pPr>
      <w:r w:rsidRPr="003E6127">
        <w:rPr>
          <w:rFonts w:ascii="Arial" w:eastAsia="Times New Roman" w:hAnsi="Arial" w:cs="Arial"/>
          <w:b/>
          <w:bCs/>
          <w:sz w:val="24"/>
          <w:szCs w:val="24"/>
          <w:lang w:eastAsia="ru-RU"/>
        </w:rPr>
        <w:lastRenderedPageBreak/>
        <w:br/>
      </w:r>
      <w:r w:rsidRPr="003E6127">
        <w:rPr>
          <w:rFonts w:ascii="Arial" w:eastAsia="Times New Roman" w:hAnsi="Arial" w:cs="Arial"/>
          <w:b/>
          <w:bCs/>
          <w:sz w:val="24"/>
          <w:szCs w:val="24"/>
          <w:lang w:eastAsia="ru-RU"/>
        </w:rPr>
        <w:br/>
        <w:t>АДМИНИСТРАТИВНЫЙ РЕГЛАМЕНТ ПРЕДОСТАВЛЕНИЯ ГОСУДАРСТВЕННОЙ УСЛУГИ ПО ГОСУДАРСТВЕННОМУ УЧЕТУ ОБЪЕКТОВ, ОКАЗЫВАЮЩИХ НЕГАТИВНОЕ ВОЗДЕЙСТВИЕ НА ОКРУЖАЮЩУЮ СРЕДУ, ПОДЛЕЖАЩИХ РЕГИОНАЛЬНОМУ ГОСУДАРСТВЕННОМУ ЭКОЛОГИЧЕСКОМУ КОНТРОЛЮ (НАДЗОРУ)</w:t>
      </w:r>
    </w:p>
    <w:p w14:paraId="15F0CA03" w14:textId="77777777" w:rsidR="003E6127" w:rsidRPr="003E6127" w:rsidRDefault="003E6127" w:rsidP="003E6127">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3E6127">
        <w:rPr>
          <w:rFonts w:ascii="Arial" w:eastAsia="Times New Roman" w:hAnsi="Arial" w:cs="Arial"/>
          <w:b/>
          <w:bCs/>
          <w:sz w:val="24"/>
          <w:szCs w:val="24"/>
          <w:lang w:eastAsia="ru-RU"/>
        </w:rPr>
        <w:br/>
      </w:r>
      <w:r w:rsidRPr="003E6127">
        <w:rPr>
          <w:rFonts w:ascii="Arial" w:eastAsia="Times New Roman" w:hAnsi="Arial" w:cs="Arial"/>
          <w:b/>
          <w:bCs/>
          <w:sz w:val="24"/>
          <w:szCs w:val="24"/>
          <w:lang w:eastAsia="ru-RU"/>
        </w:rPr>
        <w:br/>
        <w:t>I. Общие положения</w:t>
      </w:r>
    </w:p>
    <w:p w14:paraId="51829A8C" w14:textId="77777777" w:rsidR="003E6127" w:rsidRPr="003E6127" w:rsidRDefault="003E6127" w:rsidP="003E6127">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3E6127">
        <w:rPr>
          <w:rFonts w:ascii="Arial" w:eastAsia="Times New Roman" w:hAnsi="Arial" w:cs="Arial"/>
          <w:b/>
          <w:bCs/>
          <w:sz w:val="24"/>
          <w:szCs w:val="24"/>
          <w:lang w:eastAsia="ru-RU"/>
        </w:rPr>
        <w:br/>
      </w:r>
      <w:r w:rsidRPr="003E6127">
        <w:rPr>
          <w:rFonts w:ascii="Arial" w:eastAsia="Times New Roman" w:hAnsi="Arial" w:cs="Arial"/>
          <w:b/>
          <w:bCs/>
          <w:sz w:val="24"/>
          <w:szCs w:val="24"/>
          <w:lang w:eastAsia="ru-RU"/>
        </w:rPr>
        <w:br/>
        <w:t>1.1. Предмет регулирования административного регламента</w:t>
      </w:r>
    </w:p>
    <w:p w14:paraId="1A6FD550"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4F57197B"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1. Настоящий административный регламент устанавливает порядок предоставления государственной услуги по государственному учету объектов, оказывающих негативное воздействие на окружающую среду (далее - объекты НВОС), подлежащих региональному государственному экологическому контролю (надзору) (далее - государственная услуга) и стандарт предоставления государственной услуги, включая сроки и последовательность административных процедур и административных действий министерства природных ресурсов и лесопромышленного комплекса Архангельской области (далее - министерство) при осуществлении полномочий по предоставлению государственной услуги.</w:t>
      </w:r>
      <w:r w:rsidRPr="003E6127">
        <w:rPr>
          <w:rFonts w:ascii="Arial" w:eastAsia="Times New Roman" w:hAnsi="Arial" w:cs="Arial"/>
          <w:sz w:val="24"/>
          <w:szCs w:val="24"/>
          <w:lang w:eastAsia="ru-RU"/>
        </w:rPr>
        <w:br/>
      </w:r>
    </w:p>
    <w:p w14:paraId="5B795F18"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5A420CA2"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2. Настоящая государственная услуга предоставляется в отношении государственного учета объектов, оказывающих негативное воздействие на окружающую среду, подлежащих региональному государственному экологическому контролю (надзору).</w:t>
      </w:r>
      <w:r w:rsidRPr="003E6127">
        <w:rPr>
          <w:rFonts w:ascii="Arial" w:eastAsia="Times New Roman" w:hAnsi="Arial" w:cs="Arial"/>
          <w:sz w:val="24"/>
          <w:szCs w:val="24"/>
          <w:lang w:eastAsia="ru-RU"/>
        </w:rPr>
        <w:br/>
      </w:r>
    </w:p>
    <w:p w14:paraId="32EB98CA"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1351537A"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3. Предоставление государственной услуги включает в себя следующие административные процедуры:</w:t>
      </w:r>
      <w:r w:rsidRPr="003E6127">
        <w:rPr>
          <w:rFonts w:ascii="Arial" w:eastAsia="Times New Roman" w:hAnsi="Arial" w:cs="Arial"/>
          <w:sz w:val="24"/>
          <w:szCs w:val="24"/>
          <w:lang w:eastAsia="ru-RU"/>
        </w:rPr>
        <w:br/>
      </w:r>
    </w:p>
    <w:p w14:paraId="31FC3DD9"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34DD6F18"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1) регистрация запроса заявителя о предоставлении государственной услуги;</w:t>
      </w:r>
      <w:r w:rsidRPr="003E6127">
        <w:rPr>
          <w:rFonts w:ascii="Arial" w:eastAsia="Times New Roman" w:hAnsi="Arial" w:cs="Arial"/>
          <w:sz w:val="24"/>
          <w:szCs w:val="24"/>
          <w:lang w:eastAsia="ru-RU"/>
        </w:rPr>
        <w:br/>
      </w:r>
    </w:p>
    <w:p w14:paraId="2DFBCD94"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300A62C9"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2) рассмотрение запроса заявителя о предоставлении государственной услуги на предмет наличия или отсутствия оснований для отказа в предоставлении государственной услуги;</w:t>
      </w:r>
      <w:r w:rsidRPr="003E6127">
        <w:rPr>
          <w:rFonts w:ascii="Arial" w:eastAsia="Times New Roman" w:hAnsi="Arial" w:cs="Arial"/>
          <w:sz w:val="24"/>
          <w:szCs w:val="24"/>
          <w:lang w:eastAsia="ru-RU"/>
        </w:rPr>
        <w:br/>
      </w:r>
    </w:p>
    <w:p w14:paraId="197C7F74"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58325517"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3) выдача заявителю результата предоставления государственной услуги.</w:t>
      </w:r>
      <w:r w:rsidRPr="003E6127">
        <w:rPr>
          <w:rFonts w:ascii="Arial" w:eastAsia="Times New Roman" w:hAnsi="Arial" w:cs="Arial"/>
          <w:sz w:val="24"/>
          <w:szCs w:val="24"/>
          <w:lang w:eastAsia="ru-RU"/>
        </w:rPr>
        <w:br/>
      </w:r>
    </w:p>
    <w:p w14:paraId="1DF725EE" w14:textId="77777777" w:rsidR="003E6127" w:rsidRPr="003E6127" w:rsidRDefault="003E6127" w:rsidP="003E6127">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3E6127">
        <w:rPr>
          <w:rFonts w:ascii="Arial" w:eastAsia="Times New Roman" w:hAnsi="Arial" w:cs="Arial"/>
          <w:b/>
          <w:bCs/>
          <w:sz w:val="24"/>
          <w:szCs w:val="24"/>
          <w:lang w:eastAsia="ru-RU"/>
        </w:rPr>
        <w:br/>
      </w:r>
      <w:r w:rsidRPr="003E6127">
        <w:rPr>
          <w:rFonts w:ascii="Arial" w:eastAsia="Times New Roman" w:hAnsi="Arial" w:cs="Arial"/>
          <w:b/>
          <w:bCs/>
          <w:sz w:val="24"/>
          <w:szCs w:val="24"/>
          <w:lang w:eastAsia="ru-RU"/>
        </w:rPr>
        <w:br/>
        <w:t>1.2. Описание заявителей при предоставлении государственной услуги</w:t>
      </w:r>
    </w:p>
    <w:p w14:paraId="2D76D562"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42E4D3BD"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lastRenderedPageBreak/>
        <w:t>4. Заявителями при предоставлении государственной услуги являются юридические лица и индивидуальные предприниматели, осуществляющие хозяйственную и (или) иную деятельность на объектах НВОС, подлежащих региональному государственному экологическому контролю (надзору).</w:t>
      </w:r>
      <w:r w:rsidRPr="003E6127">
        <w:rPr>
          <w:rFonts w:ascii="Arial" w:eastAsia="Times New Roman" w:hAnsi="Arial" w:cs="Arial"/>
          <w:sz w:val="24"/>
          <w:szCs w:val="24"/>
          <w:lang w:eastAsia="ru-RU"/>
        </w:rPr>
        <w:br/>
      </w:r>
    </w:p>
    <w:p w14:paraId="5F9BC9E8"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769DB7B9"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5. От имени заявителей, указанных в пункте 4 настоящего административного регламента, вправе выступать:</w:t>
      </w:r>
      <w:r w:rsidRPr="003E6127">
        <w:rPr>
          <w:rFonts w:ascii="Arial" w:eastAsia="Times New Roman" w:hAnsi="Arial" w:cs="Arial"/>
          <w:sz w:val="24"/>
          <w:szCs w:val="24"/>
          <w:lang w:eastAsia="ru-RU"/>
        </w:rPr>
        <w:br/>
      </w:r>
    </w:p>
    <w:p w14:paraId="1B9E2A5F"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1DCC4339"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1) руководитель организации или иное уполномоченное на это лицо в соответствии с законом и учредительными документами организации;</w:t>
      </w:r>
      <w:r w:rsidRPr="003E6127">
        <w:rPr>
          <w:rFonts w:ascii="Arial" w:eastAsia="Times New Roman" w:hAnsi="Arial" w:cs="Arial"/>
          <w:sz w:val="24"/>
          <w:szCs w:val="24"/>
          <w:lang w:eastAsia="ru-RU"/>
        </w:rPr>
        <w:br/>
      </w:r>
    </w:p>
    <w:p w14:paraId="403BAAD6"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4C15B85F"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2) представитель организации при предоставлении доверенности, подписанной руководителем организации или иным уполномоченным на это лицом в соответствии с законом и учредительными документами организации.</w:t>
      </w:r>
      <w:r w:rsidRPr="003E6127">
        <w:rPr>
          <w:rFonts w:ascii="Arial" w:eastAsia="Times New Roman" w:hAnsi="Arial" w:cs="Arial"/>
          <w:sz w:val="24"/>
          <w:szCs w:val="24"/>
          <w:lang w:eastAsia="ru-RU"/>
        </w:rPr>
        <w:br/>
      </w:r>
    </w:p>
    <w:p w14:paraId="784EEC2D" w14:textId="77777777" w:rsidR="003E6127" w:rsidRPr="003E6127" w:rsidRDefault="003E6127" w:rsidP="003E6127">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3E6127">
        <w:rPr>
          <w:rFonts w:ascii="Arial" w:eastAsia="Times New Roman" w:hAnsi="Arial" w:cs="Arial"/>
          <w:b/>
          <w:bCs/>
          <w:sz w:val="24"/>
          <w:szCs w:val="24"/>
          <w:lang w:eastAsia="ru-RU"/>
        </w:rPr>
        <w:br/>
      </w:r>
      <w:r w:rsidRPr="003E6127">
        <w:rPr>
          <w:rFonts w:ascii="Arial" w:eastAsia="Times New Roman" w:hAnsi="Arial" w:cs="Arial"/>
          <w:b/>
          <w:bCs/>
          <w:sz w:val="24"/>
          <w:szCs w:val="24"/>
          <w:lang w:eastAsia="ru-RU"/>
        </w:rPr>
        <w:br/>
        <w:t>1.3. Требования к порядку информирования о правилах предоставления государственной услуги</w:t>
      </w:r>
    </w:p>
    <w:p w14:paraId="06C7681F"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2AF224C9"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6. Информация о правилах предоставления государственной услуги может быть получена:</w:t>
      </w:r>
      <w:r w:rsidRPr="003E6127">
        <w:rPr>
          <w:rFonts w:ascii="Arial" w:eastAsia="Times New Roman" w:hAnsi="Arial" w:cs="Arial"/>
          <w:sz w:val="24"/>
          <w:szCs w:val="24"/>
          <w:lang w:eastAsia="ru-RU"/>
        </w:rPr>
        <w:br/>
      </w:r>
    </w:p>
    <w:p w14:paraId="2679FD5A"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30F9205E"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по телефону;</w:t>
      </w:r>
      <w:r w:rsidRPr="003E6127">
        <w:rPr>
          <w:rFonts w:ascii="Arial" w:eastAsia="Times New Roman" w:hAnsi="Arial" w:cs="Arial"/>
          <w:sz w:val="24"/>
          <w:szCs w:val="24"/>
          <w:lang w:eastAsia="ru-RU"/>
        </w:rPr>
        <w:br/>
      </w:r>
    </w:p>
    <w:p w14:paraId="605B723D"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2F3A81ED"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по электронной почте;</w:t>
      </w:r>
      <w:r w:rsidRPr="003E6127">
        <w:rPr>
          <w:rFonts w:ascii="Arial" w:eastAsia="Times New Roman" w:hAnsi="Arial" w:cs="Arial"/>
          <w:sz w:val="24"/>
          <w:szCs w:val="24"/>
          <w:lang w:eastAsia="ru-RU"/>
        </w:rPr>
        <w:br/>
      </w:r>
    </w:p>
    <w:p w14:paraId="72972CEC"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2CA3530B"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по почте путем обращения заявителя с письменным запросом о предоставлении информации;</w:t>
      </w:r>
      <w:r w:rsidRPr="003E6127">
        <w:rPr>
          <w:rFonts w:ascii="Arial" w:eastAsia="Times New Roman" w:hAnsi="Arial" w:cs="Arial"/>
          <w:sz w:val="24"/>
          <w:szCs w:val="24"/>
          <w:lang w:eastAsia="ru-RU"/>
        </w:rPr>
        <w:br/>
      </w:r>
    </w:p>
    <w:p w14:paraId="10B5A9D6"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24412C3E"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при личном обращении заявителя;</w:t>
      </w:r>
      <w:r w:rsidRPr="003E6127">
        <w:rPr>
          <w:rFonts w:ascii="Arial" w:eastAsia="Times New Roman" w:hAnsi="Arial" w:cs="Arial"/>
          <w:sz w:val="24"/>
          <w:szCs w:val="24"/>
          <w:lang w:eastAsia="ru-RU"/>
        </w:rPr>
        <w:br/>
      </w:r>
    </w:p>
    <w:p w14:paraId="734B1485"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225F35E5"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на странице министерства, размещенной на официальном сайте Правительства Архангельской области в информационно-телекоммуникационной сети "Интернет";</w:t>
      </w:r>
      <w:r w:rsidRPr="003E6127">
        <w:rPr>
          <w:rFonts w:ascii="Arial" w:eastAsia="Times New Roman" w:hAnsi="Arial" w:cs="Arial"/>
          <w:sz w:val="24"/>
          <w:szCs w:val="24"/>
          <w:lang w:eastAsia="ru-RU"/>
        </w:rPr>
        <w:br/>
      </w:r>
    </w:p>
    <w:p w14:paraId="39A3442B"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477B0561"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на сайте Федеральной государственной информационной системы "Единый портал государственных и муниципальных услуг (функций)" www.gosuslugi.ru (далее - ЕПГУ), в личном кабинете природопользователя в информационно-телекоммуникационной сети "Интернет" по адресу https://lk.fsrpn.ru (далее - личный кабинет);</w:t>
      </w:r>
      <w:r w:rsidRPr="003E6127">
        <w:rPr>
          <w:rFonts w:ascii="Arial" w:eastAsia="Times New Roman" w:hAnsi="Arial" w:cs="Arial"/>
          <w:sz w:val="24"/>
          <w:szCs w:val="24"/>
          <w:lang w:eastAsia="ru-RU"/>
        </w:rPr>
        <w:br/>
      </w:r>
    </w:p>
    <w:p w14:paraId="558A3952"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32C5EBE3"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в помещениях министерства (на информационных стендах).</w:t>
      </w:r>
      <w:r w:rsidRPr="003E6127">
        <w:rPr>
          <w:rFonts w:ascii="Arial" w:eastAsia="Times New Roman" w:hAnsi="Arial" w:cs="Arial"/>
          <w:sz w:val="24"/>
          <w:szCs w:val="24"/>
          <w:lang w:eastAsia="ru-RU"/>
        </w:rPr>
        <w:br/>
      </w:r>
    </w:p>
    <w:p w14:paraId="6DF728EC"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3DE9CE2F"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7. При информировании по телефону, по электронной почте, по почте (путем обращения заявителя с письменным запросом о предоставлении информации) и при личном обращении заявителя:</w:t>
      </w:r>
      <w:r w:rsidRPr="003E6127">
        <w:rPr>
          <w:rFonts w:ascii="Arial" w:eastAsia="Times New Roman" w:hAnsi="Arial" w:cs="Arial"/>
          <w:sz w:val="24"/>
          <w:szCs w:val="24"/>
          <w:lang w:eastAsia="ru-RU"/>
        </w:rPr>
        <w:br/>
      </w:r>
    </w:p>
    <w:p w14:paraId="4D97C301"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5220E6B6"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1) сообщается следующая информация:</w:t>
      </w:r>
      <w:r w:rsidRPr="003E6127">
        <w:rPr>
          <w:rFonts w:ascii="Arial" w:eastAsia="Times New Roman" w:hAnsi="Arial" w:cs="Arial"/>
          <w:sz w:val="24"/>
          <w:szCs w:val="24"/>
          <w:lang w:eastAsia="ru-RU"/>
        </w:rPr>
        <w:br/>
      </w:r>
    </w:p>
    <w:p w14:paraId="533FBCCB"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4F3A8812"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контактные данные министерства (почтовый адрес, адрес страницы министерства, размещенной на официальном сайте Правительства Архангельской области в информационно-телекоммуникационной сети "Интернет", номер телефона для справок, адрес электронной почты);</w:t>
      </w:r>
      <w:r w:rsidRPr="003E6127">
        <w:rPr>
          <w:rFonts w:ascii="Arial" w:eastAsia="Times New Roman" w:hAnsi="Arial" w:cs="Arial"/>
          <w:sz w:val="24"/>
          <w:szCs w:val="24"/>
          <w:lang w:eastAsia="ru-RU"/>
        </w:rPr>
        <w:br/>
      </w:r>
    </w:p>
    <w:p w14:paraId="1382E997"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20481189"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график работы министерства с заявителями в целях оказания содействия при подаче запросов заявителей в электронной форме;</w:t>
      </w:r>
      <w:r w:rsidRPr="003E6127">
        <w:rPr>
          <w:rFonts w:ascii="Arial" w:eastAsia="Times New Roman" w:hAnsi="Arial" w:cs="Arial"/>
          <w:sz w:val="24"/>
          <w:szCs w:val="24"/>
          <w:lang w:eastAsia="ru-RU"/>
        </w:rPr>
        <w:br/>
      </w:r>
    </w:p>
    <w:p w14:paraId="07D579C8"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23ADAC4C"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график работы министерства с заявителями по иным вопросам их взаимодействия;</w:t>
      </w:r>
      <w:r w:rsidRPr="003E6127">
        <w:rPr>
          <w:rFonts w:ascii="Arial" w:eastAsia="Times New Roman" w:hAnsi="Arial" w:cs="Arial"/>
          <w:sz w:val="24"/>
          <w:szCs w:val="24"/>
          <w:lang w:eastAsia="ru-RU"/>
        </w:rPr>
        <w:br/>
      </w:r>
    </w:p>
    <w:p w14:paraId="58B7B3C1"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1A77CC48"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сведения о порядке досудебного (внесудебного) обжалования решений и действий (бездействия) министерства, его должностных лиц, государственных служащих;</w:t>
      </w:r>
      <w:r w:rsidRPr="003E6127">
        <w:rPr>
          <w:rFonts w:ascii="Arial" w:eastAsia="Times New Roman" w:hAnsi="Arial" w:cs="Arial"/>
          <w:sz w:val="24"/>
          <w:szCs w:val="24"/>
          <w:lang w:eastAsia="ru-RU"/>
        </w:rPr>
        <w:br/>
      </w:r>
    </w:p>
    <w:p w14:paraId="00E49F7B"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5DC6E36F"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2) осуществляется консультирование по порядку предоставления государственной услуги, в том числе в электронной форме.</w:t>
      </w:r>
      <w:r w:rsidRPr="003E6127">
        <w:rPr>
          <w:rFonts w:ascii="Arial" w:eastAsia="Times New Roman" w:hAnsi="Arial" w:cs="Arial"/>
          <w:sz w:val="24"/>
          <w:szCs w:val="24"/>
          <w:lang w:eastAsia="ru-RU"/>
        </w:rPr>
        <w:br/>
      </w:r>
    </w:p>
    <w:p w14:paraId="32100A8B"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2C71470C"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Ответ на телефонный звонок должен начинаться с информации о наименовании министерства, в которое позвонил гражданин, должности, фамилии, имени и отчестве (при наличии) принявшего телефонный звонок государственного служащего министерства. Время разговора не должно превышать 10 минут (за исключением случаев консультирования по порядку предоставления государственной услуги в электронной форме). При невозможности государственного служащего, принявшего телефонный звонок, самостоятельно ответить на поставленные вопросы телефонный звонок должен быть переадресован (переведен) на другого государственного служащего либо позвонившему гражданину должен быть сообщен номер телефона, по которому можно получить необходимую информацию, или указан иной способ получения информации о правилах предоставления государственной услуги.</w:t>
      </w:r>
    </w:p>
    <w:p w14:paraId="49A4A081" w14:textId="3451315D"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 xml:space="preserve">Обращения заявителей по электронной почте и их письменные запросы рассматриваются в министерстве, в порядке, предусмотренном Федеральным законом от 2 мая 2006 года N 59-ФЗ "О порядке рассмотрения обращений граждан Российской Федерации" и Федеральным законом от 9 февраля 2009 года N 8-ФЗ "Об обеспечении доступа к информации о деятельности государственных органов </w:t>
      </w:r>
      <w:r w:rsidRPr="003E6127">
        <w:rPr>
          <w:rFonts w:ascii="Arial" w:eastAsia="Times New Roman" w:hAnsi="Arial" w:cs="Arial"/>
          <w:sz w:val="24"/>
          <w:szCs w:val="24"/>
          <w:lang w:eastAsia="ru-RU"/>
        </w:rPr>
        <w:lastRenderedPageBreak/>
        <w:t>и органов местного самоуправления".</w:t>
      </w:r>
      <w:r w:rsidRPr="003E6127">
        <w:rPr>
          <w:rFonts w:ascii="Arial" w:eastAsia="Times New Roman" w:hAnsi="Arial" w:cs="Arial"/>
          <w:sz w:val="24"/>
          <w:szCs w:val="24"/>
          <w:lang w:eastAsia="ru-RU"/>
        </w:rPr>
        <w:br/>
      </w:r>
    </w:p>
    <w:p w14:paraId="4BAE5A64"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7ACE8CE2"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8. На странице министерства, размещенной на официальном сайте Правительства Архангельской области в информационно-телекоммуникационной сети "Интернет", находится следующая информация:</w:t>
      </w:r>
      <w:r w:rsidRPr="003E6127">
        <w:rPr>
          <w:rFonts w:ascii="Arial" w:eastAsia="Times New Roman" w:hAnsi="Arial" w:cs="Arial"/>
          <w:sz w:val="24"/>
          <w:szCs w:val="24"/>
          <w:lang w:eastAsia="ru-RU"/>
        </w:rPr>
        <w:br/>
      </w:r>
    </w:p>
    <w:p w14:paraId="60FFC325"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4EEE44D2"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текст настоящего административного регламента;</w:t>
      </w:r>
      <w:r w:rsidRPr="003E6127">
        <w:rPr>
          <w:rFonts w:ascii="Arial" w:eastAsia="Times New Roman" w:hAnsi="Arial" w:cs="Arial"/>
          <w:sz w:val="24"/>
          <w:szCs w:val="24"/>
          <w:lang w:eastAsia="ru-RU"/>
        </w:rPr>
        <w:br/>
      </w:r>
    </w:p>
    <w:p w14:paraId="25D31916"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2E7630F1"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контактные данные министерства, указанные в подпункте 1 пункта 7 настоящего административного регламента;</w:t>
      </w:r>
      <w:r w:rsidRPr="003E6127">
        <w:rPr>
          <w:rFonts w:ascii="Arial" w:eastAsia="Times New Roman" w:hAnsi="Arial" w:cs="Arial"/>
          <w:sz w:val="24"/>
          <w:szCs w:val="24"/>
          <w:lang w:eastAsia="ru-RU"/>
        </w:rPr>
        <w:br/>
      </w:r>
    </w:p>
    <w:p w14:paraId="07406020"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4BB4658B"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график работы министерства с заявителями в целях оказания содействия при подаче запросов заявителей в электронной форме;</w:t>
      </w:r>
      <w:r w:rsidRPr="003E6127">
        <w:rPr>
          <w:rFonts w:ascii="Arial" w:eastAsia="Times New Roman" w:hAnsi="Arial" w:cs="Arial"/>
          <w:sz w:val="24"/>
          <w:szCs w:val="24"/>
          <w:lang w:eastAsia="ru-RU"/>
        </w:rPr>
        <w:br/>
      </w:r>
    </w:p>
    <w:p w14:paraId="62A86EFE"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72B6FCE2"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график работы министерства с заявителями по иным вопросам их взаимодействия;</w:t>
      </w:r>
      <w:r w:rsidRPr="003E6127">
        <w:rPr>
          <w:rFonts w:ascii="Arial" w:eastAsia="Times New Roman" w:hAnsi="Arial" w:cs="Arial"/>
          <w:sz w:val="24"/>
          <w:szCs w:val="24"/>
          <w:lang w:eastAsia="ru-RU"/>
        </w:rPr>
        <w:br/>
      </w:r>
    </w:p>
    <w:p w14:paraId="7110588B"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1B21C2CF"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информация о порядке обращения за получением результата государственной услуги в электронной форме;</w:t>
      </w:r>
      <w:r w:rsidRPr="003E6127">
        <w:rPr>
          <w:rFonts w:ascii="Arial" w:eastAsia="Times New Roman" w:hAnsi="Arial" w:cs="Arial"/>
          <w:sz w:val="24"/>
          <w:szCs w:val="24"/>
          <w:lang w:eastAsia="ru-RU"/>
        </w:rPr>
        <w:br/>
      </w:r>
    </w:p>
    <w:p w14:paraId="793B51D8"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73BFB2B8"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порядок получения консультаций (справок) о предоставлении государственной услуги;</w:t>
      </w:r>
      <w:r w:rsidRPr="003E6127">
        <w:rPr>
          <w:rFonts w:ascii="Arial" w:eastAsia="Times New Roman" w:hAnsi="Arial" w:cs="Arial"/>
          <w:sz w:val="24"/>
          <w:szCs w:val="24"/>
          <w:lang w:eastAsia="ru-RU"/>
        </w:rPr>
        <w:br/>
      </w:r>
    </w:p>
    <w:p w14:paraId="1C382260"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308B7526"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сведения о порядке досудебного (внесудебного) обжалования решений и действий (бездействия) министерства, его должностных лиц, государственных служащих.</w:t>
      </w:r>
      <w:r w:rsidRPr="003E6127">
        <w:rPr>
          <w:rFonts w:ascii="Arial" w:eastAsia="Times New Roman" w:hAnsi="Arial" w:cs="Arial"/>
          <w:sz w:val="24"/>
          <w:szCs w:val="24"/>
          <w:lang w:eastAsia="ru-RU"/>
        </w:rPr>
        <w:br/>
      </w:r>
    </w:p>
    <w:p w14:paraId="7119F616"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0C02AE8B"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9. В помещениях министерства (на информационных стендах) размещается информация, указанная в пункте 8 настоящего административного регламента.</w:t>
      </w:r>
      <w:r w:rsidRPr="003E6127">
        <w:rPr>
          <w:rFonts w:ascii="Arial" w:eastAsia="Times New Roman" w:hAnsi="Arial" w:cs="Arial"/>
          <w:sz w:val="24"/>
          <w:szCs w:val="24"/>
          <w:lang w:eastAsia="ru-RU"/>
        </w:rPr>
        <w:br/>
      </w:r>
    </w:p>
    <w:p w14:paraId="5DEECA69" w14:textId="77777777" w:rsidR="003E6127" w:rsidRPr="003E6127" w:rsidRDefault="003E6127" w:rsidP="003E6127">
      <w:pPr>
        <w:spacing w:after="240" w:line="240" w:lineRule="auto"/>
        <w:jc w:val="center"/>
        <w:textAlignment w:val="baseline"/>
        <w:outlineLvl w:val="2"/>
        <w:rPr>
          <w:rFonts w:ascii="Arial" w:eastAsia="Times New Roman" w:hAnsi="Arial" w:cs="Arial"/>
          <w:b/>
          <w:bCs/>
          <w:sz w:val="24"/>
          <w:szCs w:val="24"/>
          <w:lang w:eastAsia="ru-RU"/>
        </w:rPr>
      </w:pPr>
      <w:r w:rsidRPr="003E6127">
        <w:rPr>
          <w:rFonts w:ascii="Arial" w:eastAsia="Times New Roman" w:hAnsi="Arial" w:cs="Arial"/>
          <w:b/>
          <w:bCs/>
          <w:sz w:val="24"/>
          <w:szCs w:val="24"/>
          <w:lang w:eastAsia="ru-RU"/>
        </w:rPr>
        <w:br/>
      </w:r>
      <w:r w:rsidRPr="003E6127">
        <w:rPr>
          <w:rFonts w:ascii="Arial" w:eastAsia="Times New Roman" w:hAnsi="Arial" w:cs="Arial"/>
          <w:b/>
          <w:bCs/>
          <w:sz w:val="24"/>
          <w:szCs w:val="24"/>
          <w:lang w:eastAsia="ru-RU"/>
        </w:rPr>
        <w:br/>
        <w:t>II. Стандарт предоставления государственной услуги</w:t>
      </w:r>
    </w:p>
    <w:p w14:paraId="2CD7F5AA"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73F8343A"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10. Наименование государственной услуги:</w:t>
      </w:r>
      <w:r w:rsidRPr="003E6127">
        <w:rPr>
          <w:rFonts w:ascii="Arial" w:eastAsia="Times New Roman" w:hAnsi="Arial" w:cs="Arial"/>
          <w:sz w:val="24"/>
          <w:szCs w:val="24"/>
          <w:lang w:eastAsia="ru-RU"/>
        </w:rPr>
        <w:br/>
      </w:r>
    </w:p>
    <w:p w14:paraId="13F87B20"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3E983D63"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"Государственный учет объектов, оказывающих негативное воздействие на окружающую среду, подлежащих региональному государственному экологическому контролю (надзору)".</w:t>
      </w:r>
      <w:r w:rsidRPr="003E6127">
        <w:rPr>
          <w:rFonts w:ascii="Arial" w:eastAsia="Times New Roman" w:hAnsi="Arial" w:cs="Arial"/>
          <w:sz w:val="24"/>
          <w:szCs w:val="24"/>
          <w:lang w:eastAsia="ru-RU"/>
        </w:rPr>
        <w:br/>
      </w:r>
    </w:p>
    <w:p w14:paraId="7177D2BB"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1CDC52FC"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lastRenderedPageBreak/>
        <w:t>11. Государственная услуга предоставляется министерством.</w:t>
      </w:r>
      <w:r w:rsidRPr="003E6127">
        <w:rPr>
          <w:rFonts w:ascii="Arial" w:eastAsia="Times New Roman" w:hAnsi="Arial" w:cs="Arial"/>
          <w:sz w:val="24"/>
          <w:szCs w:val="24"/>
          <w:lang w:eastAsia="ru-RU"/>
        </w:rPr>
        <w:br/>
      </w:r>
    </w:p>
    <w:p w14:paraId="4B685B8C"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7D8CE711"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12. В региональный государственный реестр объектов НВОС включаются сведения об объектах, подлежащих региональному государственному экологическому контролю (надзору).</w:t>
      </w:r>
      <w:r w:rsidRPr="003E6127">
        <w:rPr>
          <w:rFonts w:ascii="Arial" w:eastAsia="Times New Roman" w:hAnsi="Arial" w:cs="Arial"/>
          <w:sz w:val="24"/>
          <w:szCs w:val="24"/>
          <w:lang w:eastAsia="ru-RU"/>
        </w:rPr>
        <w:br/>
      </w:r>
    </w:p>
    <w:p w14:paraId="218975E2"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317C1893"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13. Предоставление государственной услуги осуществляется в соответствии с нормативными правовыми актами, перечень которых подлежит размещению на сайте ЕПГУ и на странице министерства, размещенной на официальном сайте Правительства Архангельской области в информационно-телекоммуникационной сети "Интернет".</w:t>
      </w:r>
      <w:r w:rsidRPr="003E6127">
        <w:rPr>
          <w:rFonts w:ascii="Arial" w:eastAsia="Times New Roman" w:hAnsi="Arial" w:cs="Arial"/>
          <w:sz w:val="24"/>
          <w:szCs w:val="24"/>
          <w:lang w:eastAsia="ru-RU"/>
        </w:rPr>
        <w:br/>
      </w:r>
    </w:p>
    <w:p w14:paraId="00C77F18" w14:textId="77777777" w:rsidR="003E6127" w:rsidRPr="003E6127" w:rsidRDefault="003E6127" w:rsidP="003E6127">
      <w:pPr>
        <w:spacing w:after="240" w:line="240" w:lineRule="auto"/>
        <w:jc w:val="center"/>
        <w:textAlignment w:val="baseline"/>
        <w:outlineLvl w:val="3"/>
        <w:rPr>
          <w:rFonts w:ascii="Arial" w:eastAsia="Times New Roman" w:hAnsi="Arial" w:cs="Arial"/>
          <w:b/>
          <w:bCs/>
          <w:sz w:val="24"/>
          <w:szCs w:val="24"/>
          <w:lang w:eastAsia="ru-RU"/>
        </w:rPr>
      </w:pPr>
      <w:r w:rsidRPr="003E6127">
        <w:rPr>
          <w:rFonts w:ascii="Arial" w:eastAsia="Times New Roman" w:hAnsi="Arial" w:cs="Arial"/>
          <w:b/>
          <w:bCs/>
          <w:sz w:val="24"/>
          <w:szCs w:val="24"/>
          <w:lang w:eastAsia="ru-RU"/>
        </w:rPr>
        <w:br/>
      </w:r>
      <w:r w:rsidRPr="003E6127">
        <w:rPr>
          <w:rFonts w:ascii="Arial" w:eastAsia="Times New Roman" w:hAnsi="Arial" w:cs="Arial"/>
          <w:b/>
          <w:bCs/>
          <w:sz w:val="24"/>
          <w:szCs w:val="24"/>
          <w:lang w:eastAsia="ru-RU"/>
        </w:rPr>
        <w:br/>
        <w:t>2.1. Перечень документов, необходимых для предоставления государственной услуги</w:t>
      </w:r>
    </w:p>
    <w:p w14:paraId="00637E56"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03F248B8" w14:textId="03BC11B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14. Для постановки на учет объекта НВОС заявитель представляет в министерство заявку о постановке объекта НВОС на государственный учет, оформленную по форме, утвержденной приказом Министерства природных ресурсов и экологии Российской Федерации от 23 декабря 2015 года N 554, содержащую сведения, необходимые для внесения в региональный государственный реестр объектов НВОС, предусмотренные пунктом 17 Правил создания и ведения государственного реестра объектов НВОС, утвержденных постановлением Правительства Российской Федерации от 23 июня 2016 года N 572.</w:t>
      </w:r>
      <w:r w:rsidRPr="003E6127">
        <w:rPr>
          <w:rFonts w:ascii="Arial" w:eastAsia="Times New Roman" w:hAnsi="Arial" w:cs="Arial"/>
          <w:sz w:val="24"/>
          <w:szCs w:val="24"/>
          <w:lang w:eastAsia="ru-RU"/>
        </w:rPr>
        <w:br/>
      </w:r>
    </w:p>
    <w:p w14:paraId="00DC5E8D"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2123E890"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15. В случае если юридическое лицо, индивидуальный предприниматель осуществляет хозяйственную и (или) иную деятельность на двух и более объектах НВОС, заявка о постановке объекта НВОС на государственный учет направляется заявителем в отношении каждого объекта НВОС отдельно.</w:t>
      </w:r>
      <w:r w:rsidRPr="003E6127">
        <w:rPr>
          <w:rFonts w:ascii="Arial" w:eastAsia="Times New Roman" w:hAnsi="Arial" w:cs="Arial"/>
          <w:sz w:val="24"/>
          <w:szCs w:val="24"/>
          <w:lang w:eastAsia="ru-RU"/>
        </w:rPr>
        <w:br/>
      </w:r>
    </w:p>
    <w:p w14:paraId="799DA801"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304315C4"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В случае если объект НВОС расположен в пределах территории двух и более субъектов Российской Федерации, заявитель направляет заявку о постановке объекта НВОС на государственный учет в один из уполномоченных исполнительных органов государственной власти согласно их компетенции по месту размещения такого объекта НВОС по своему усмотрению.</w:t>
      </w:r>
      <w:r w:rsidRPr="003E6127">
        <w:rPr>
          <w:rFonts w:ascii="Arial" w:eastAsia="Times New Roman" w:hAnsi="Arial" w:cs="Arial"/>
          <w:sz w:val="24"/>
          <w:szCs w:val="24"/>
          <w:lang w:eastAsia="ru-RU"/>
        </w:rPr>
        <w:br/>
      </w:r>
    </w:p>
    <w:p w14:paraId="18A6CD28"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52193FE9"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16. Для актуализации учетных сведений об объекте НВОС, содержащихся в региональном государственном реестре объектов НВОС, заявитель направляет заявление и документы для актуализации сведений об объекте НВОС и документы, подтверждающие необходимость актуализации сведений об объекте НВОС.</w:t>
      </w:r>
      <w:r w:rsidRPr="003E6127">
        <w:rPr>
          <w:rFonts w:ascii="Arial" w:eastAsia="Times New Roman" w:hAnsi="Arial" w:cs="Arial"/>
          <w:sz w:val="24"/>
          <w:szCs w:val="24"/>
          <w:lang w:eastAsia="ru-RU"/>
        </w:rPr>
        <w:br/>
      </w:r>
    </w:p>
    <w:p w14:paraId="2DB5B951"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2F9332F1"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lastRenderedPageBreak/>
        <w:t>17. Документами, подтверждающими необходимость актуализации сведений об объекте НВОС, являются представленные заявителем сведения:</w:t>
      </w:r>
      <w:r w:rsidRPr="003E6127">
        <w:rPr>
          <w:rFonts w:ascii="Arial" w:eastAsia="Times New Roman" w:hAnsi="Arial" w:cs="Arial"/>
          <w:sz w:val="24"/>
          <w:szCs w:val="24"/>
          <w:lang w:eastAsia="ru-RU"/>
        </w:rPr>
        <w:br/>
      </w:r>
    </w:p>
    <w:p w14:paraId="3D160B36"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11B8F149"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1) о замене юридического лица или индивидуального предпринимателя, осуществляющих хозяйственную и (или) иную деятельность на объекте НВОС, о реорганизации юридического лица в форме преобразования, об изменении его наименования, адреса (местонахождения), а также об изменении фамилии, имени, отчества (при наличии), места жительства индивидуального предпринимателя, реквизитов документа, удостоверяющего его личность;</w:t>
      </w:r>
      <w:r w:rsidRPr="003E6127">
        <w:rPr>
          <w:rFonts w:ascii="Arial" w:eastAsia="Times New Roman" w:hAnsi="Arial" w:cs="Arial"/>
          <w:sz w:val="24"/>
          <w:szCs w:val="24"/>
          <w:lang w:eastAsia="ru-RU"/>
        </w:rPr>
        <w:br/>
      </w:r>
    </w:p>
    <w:p w14:paraId="7F0D28C0"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36E14689"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2) об изменении места нахождения объекта НВОС;</w:t>
      </w:r>
      <w:r w:rsidRPr="003E6127">
        <w:rPr>
          <w:rFonts w:ascii="Arial" w:eastAsia="Times New Roman" w:hAnsi="Arial" w:cs="Arial"/>
          <w:sz w:val="24"/>
          <w:szCs w:val="24"/>
          <w:lang w:eastAsia="ru-RU"/>
        </w:rPr>
        <w:br/>
      </w:r>
    </w:p>
    <w:p w14:paraId="7B5BC81D"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0B18F248"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3) об изменении характеристик технологических процессов основных производств, источников загрязнения окружающей среды;</w:t>
      </w:r>
      <w:r w:rsidRPr="003E6127">
        <w:rPr>
          <w:rFonts w:ascii="Arial" w:eastAsia="Times New Roman" w:hAnsi="Arial" w:cs="Arial"/>
          <w:sz w:val="24"/>
          <w:szCs w:val="24"/>
          <w:lang w:eastAsia="ru-RU"/>
        </w:rPr>
        <w:br/>
      </w:r>
    </w:p>
    <w:p w14:paraId="57135D71"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1CF4951D"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4) об изменении характеристик технических средств по обезвреживанию выбросов, сбросов загрязняющих веществ, технологий использования, обезвреживания и размещения отходов производства и потребления.</w:t>
      </w:r>
      <w:r w:rsidRPr="003E6127">
        <w:rPr>
          <w:rFonts w:ascii="Arial" w:eastAsia="Times New Roman" w:hAnsi="Arial" w:cs="Arial"/>
          <w:sz w:val="24"/>
          <w:szCs w:val="24"/>
          <w:lang w:eastAsia="ru-RU"/>
        </w:rPr>
        <w:br/>
      </w:r>
    </w:p>
    <w:p w14:paraId="6E0943F0"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7480362F"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18. Для снятия объекта НВОС с государственного учета заявитель направляет заявление и документы о прекращении деятельности на объекте НВОС для снятия объекта НВОС с государственного учета и документы, подтверждающие необходимость снятия объекта НВОС с государственного учета.</w:t>
      </w:r>
      <w:r w:rsidRPr="003E6127">
        <w:rPr>
          <w:rFonts w:ascii="Arial" w:eastAsia="Times New Roman" w:hAnsi="Arial" w:cs="Arial"/>
          <w:sz w:val="24"/>
          <w:szCs w:val="24"/>
          <w:lang w:eastAsia="ru-RU"/>
        </w:rPr>
        <w:br/>
      </w:r>
    </w:p>
    <w:p w14:paraId="75ABADC5"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563652C7"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Документом, подтверждающим прекращение деятельности на объекте НВОС, является акт о его консервации или ликвидации.</w:t>
      </w:r>
      <w:r w:rsidRPr="003E6127">
        <w:rPr>
          <w:rFonts w:ascii="Arial" w:eastAsia="Times New Roman" w:hAnsi="Arial" w:cs="Arial"/>
          <w:sz w:val="24"/>
          <w:szCs w:val="24"/>
          <w:lang w:eastAsia="ru-RU"/>
        </w:rPr>
        <w:br/>
      </w:r>
    </w:p>
    <w:p w14:paraId="7D129200"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4C7817EA"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19. Документы, предусмотренные пунктами 17 и 18 настоящего административного регламента, составляются в свободной форме.</w:t>
      </w:r>
      <w:r w:rsidRPr="003E6127">
        <w:rPr>
          <w:rFonts w:ascii="Arial" w:eastAsia="Times New Roman" w:hAnsi="Arial" w:cs="Arial"/>
          <w:sz w:val="24"/>
          <w:szCs w:val="24"/>
          <w:lang w:eastAsia="ru-RU"/>
        </w:rPr>
        <w:br/>
      </w:r>
    </w:p>
    <w:p w14:paraId="363A470C"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74C4656F"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20. Документы, предусмотренные пунктами 14, 16, 18 настоящего административного регламента, представляются заявителем в министерство одним из следующих способов:</w:t>
      </w:r>
      <w:r w:rsidRPr="003E6127">
        <w:rPr>
          <w:rFonts w:ascii="Arial" w:eastAsia="Times New Roman" w:hAnsi="Arial" w:cs="Arial"/>
          <w:sz w:val="24"/>
          <w:szCs w:val="24"/>
          <w:lang w:eastAsia="ru-RU"/>
        </w:rPr>
        <w:br/>
      </w:r>
    </w:p>
    <w:p w14:paraId="2D743781"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5E822428"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 xml:space="preserve">1) через личный кабинет в информационно-телекоммуникационной сети "Интернет" с использованием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ЕСИА) в форме электронного документа, подписанного усиленной квалифицированной электронной подписью (далее - усиленная квалифицированная ЭП) без необходимости дополнительной подачи запроса заявителя в какой-либо иной </w:t>
      </w:r>
      <w:r w:rsidRPr="003E6127">
        <w:rPr>
          <w:rFonts w:ascii="Arial" w:eastAsia="Times New Roman" w:hAnsi="Arial" w:cs="Arial"/>
          <w:sz w:val="24"/>
          <w:szCs w:val="24"/>
          <w:lang w:eastAsia="ru-RU"/>
        </w:rPr>
        <w:lastRenderedPageBreak/>
        <w:t>форме;</w:t>
      </w:r>
      <w:r w:rsidRPr="003E6127">
        <w:rPr>
          <w:rFonts w:ascii="Arial" w:eastAsia="Times New Roman" w:hAnsi="Arial" w:cs="Arial"/>
          <w:sz w:val="24"/>
          <w:szCs w:val="24"/>
          <w:lang w:eastAsia="ru-RU"/>
        </w:rPr>
        <w:br/>
      </w:r>
    </w:p>
    <w:p w14:paraId="41B1F9A2"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63C2934B"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3) в случае отсутствия усиленной квалифицированной ЭП через личный кабинет в информационно-телекоммуникационной сети "Интернет" с использованием ЕСИА в форме электронного документа с досылом на бумажном носителе с сопроводительным письмом, направляемым заказным почтовым отправлением с уведомлением о вручении или представляется лично в министерство.</w:t>
      </w:r>
      <w:r w:rsidRPr="003E6127">
        <w:rPr>
          <w:rFonts w:ascii="Arial" w:eastAsia="Times New Roman" w:hAnsi="Arial" w:cs="Arial"/>
          <w:sz w:val="24"/>
          <w:szCs w:val="24"/>
          <w:lang w:eastAsia="ru-RU"/>
        </w:rPr>
        <w:br/>
      </w:r>
    </w:p>
    <w:p w14:paraId="3A997D1D" w14:textId="77777777" w:rsidR="003E6127" w:rsidRPr="003E6127" w:rsidRDefault="003E6127" w:rsidP="003E6127">
      <w:pPr>
        <w:spacing w:after="240" w:line="240" w:lineRule="auto"/>
        <w:jc w:val="center"/>
        <w:textAlignment w:val="baseline"/>
        <w:outlineLvl w:val="3"/>
        <w:rPr>
          <w:rFonts w:ascii="Arial" w:eastAsia="Times New Roman" w:hAnsi="Arial" w:cs="Arial"/>
          <w:b/>
          <w:bCs/>
          <w:sz w:val="24"/>
          <w:szCs w:val="24"/>
          <w:lang w:eastAsia="ru-RU"/>
        </w:rPr>
      </w:pPr>
      <w:r w:rsidRPr="003E6127">
        <w:rPr>
          <w:rFonts w:ascii="Arial" w:eastAsia="Times New Roman" w:hAnsi="Arial" w:cs="Arial"/>
          <w:b/>
          <w:bCs/>
          <w:sz w:val="24"/>
          <w:szCs w:val="24"/>
          <w:lang w:eastAsia="ru-RU"/>
        </w:rPr>
        <w:br/>
      </w:r>
      <w:r w:rsidRPr="003E6127">
        <w:rPr>
          <w:rFonts w:ascii="Arial" w:eastAsia="Times New Roman" w:hAnsi="Arial" w:cs="Arial"/>
          <w:b/>
          <w:bCs/>
          <w:sz w:val="24"/>
          <w:szCs w:val="24"/>
          <w:lang w:eastAsia="ru-RU"/>
        </w:rPr>
        <w:br/>
        <w:t>2.2. Основания для отказа в приеме документов, необходимых для предоставления государственной услуги</w:t>
      </w:r>
    </w:p>
    <w:p w14:paraId="2D618559"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11456992"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21. Основания для отказа в приеме документов отсутствуют.</w:t>
      </w:r>
      <w:r w:rsidRPr="003E6127">
        <w:rPr>
          <w:rFonts w:ascii="Arial" w:eastAsia="Times New Roman" w:hAnsi="Arial" w:cs="Arial"/>
          <w:sz w:val="24"/>
          <w:szCs w:val="24"/>
          <w:lang w:eastAsia="ru-RU"/>
        </w:rPr>
        <w:br/>
      </w:r>
    </w:p>
    <w:p w14:paraId="2EEFCF65" w14:textId="77777777" w:rsidR="003E6127" w:rsidRPr="003E6127" w:rsidRDefault="003E6127" w:rsidP="003E6127">
      <w:pPr>
        <w:spacing w:after="240" w:line="240" w:lineRule="auto"/>
        <w:jc w:val="center"/>
        <w:textAlignment w:val="baseline"/>
        <w:outlineLvl w:val="3"/>
        <w:rPr>
          <w:rFonts w:ascii="Arial" w:eastAsia="Times New Roman" w:hAnsi="Arial" w:cs="Arial"/>
          <w:b/>
          <w:bCs/>
          <w:sz w:val="24"/>
          <w:szCs w:val="24"/>
          <w:lang w:eastAsia="ru-RU"/>
        </w:rPr>
      </w:pPr>
      <w:r w:rsidRPr="003E6127">
        <w:rPr>
          <w:rFonts w:ascii="Arial" w:eastAsia="Times New Roman" w:hAnsi="Arial" w:cs="Arial"/>
          <w:b/>
          <w:bCs/>
          <w:sz w:val="24"/>
          <w:szCs w:val="24"/>
          <w:lang w:eastAsia="ru-RU"/>
        </w:rPr>
        <w:br/>
      </w:r>
      <w:r w:rsidRPr="003E6127">
        <w:rPr>
          <w:rFonts w:ascii="Arial" w:eastAsia="Times New Roman" w:hAnsi="Arial" w:cs="Arial"/>
          <w:b/>
          <w:bCs/>
          <w:sz w:val="24"/>
          <w:szCs w:val="24"/>
          <w:lang w:eastAsia="ru-RU"/>
        </w:rPr>
        <w:br/>
        <w:t>2.3. Сроки при предоставлении государственной услуги</w:t>
      </w:r>
    </w:p>
    <w:p w14:paraId="40F428DD"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71D07196"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22. Сроки выполнения отдельных административных процедур и действий:</w:t>
      </w:r>
      <w:r w:rsidRPr="003E6127">
        <w:rPr>
          <w:rFonts w:ascii="Arial" w:eastAsia="Times New Roman" w:hAnsi="Arial" w:cs="Arial"/>
          <w:sz w:val="24"/>
          <w:szCs w:val="24"/>
          <w:lang w:eastAsia="ru-RU"/>
        </w:rPr>
        <w:br/>
      </w:r>
    </w:p>
    <w:p w14:paraId="64A27662"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47A48736"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1) регистрация запроса заявителя о предоставлении государственной услуги при направлении бумажного носителя - до одного рабочего дня со дня поступления запроса заявителя;</w:t>
      </w:r>
      <w:r w:rsidRPr="003E6127">
        <w:rPr>
          <w:rFonts w:ascii="Arial" w:eastAsia="Times New Roman" w:hAnsi="Arial" w:cs="Arial"/>
          <w:sz w:val="24"/>
          <w:szCs w:val="24"/>
          <w:lang w:eastAsia="ru-RU"/>
        </w:rPr>
        <w:br/>
      </w:r>
    </w:p>
    <w:p w14:paraId="0DE3F4E4"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7D36933C"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2) рассмотрение запроса заявителя о предоставлении государственной услуги на предмет наличия или отсутствия оснований для отказа в предоставлении государственной услуги:</w:t>
      </w:r>
      <w:r w:rsidRPr="003E6127">
        <w:rPr>
          <w:rFonts w:ascii="Arial" w:eastAsia="Times New Roman" w:hAnsi="Arial" w:cs="Arial"/>
          <w:sz w:val="24"/>
          <w:szCs w:val="24"/>
          <w:lang w:eastAsia="ru-RU"/>
        </w:rPr>
        <w:br/>
      </w:r>
    </w:p>
    <w:p w14:paraId="31BB5EC8"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7C2FED67"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по постановке объектов НВОС на государственный учет в региональный государственный реестр объектов НВОС - до пяти рабочих дней со дня получения запроса заявителя, подписанного усиленной квалифицированной ЭП, направленного через личный кабинет. В случае направления заявителем запроса без усиленной квалифицированной ЭП со дня получения министерством запроса заявителя - в течение 30 дней;</w:t>
      </w:r>
      <w:r w:rsidRPr="003E6127">
        <w:rPr>
          <w:rFonts w:ascii="Arial" w:eastAsia="Times New Roman" w:hAnsi="Arial" w:cs="Arial"/>
          <w:sz w:val="24"/>
          <w:szCs w:val="24"/>
          <w:lang w:eastAsia="ru-RU"/>
        </w:rPr>
        <w:br/>
      </w:r>
    </w:p>
    <w:p w14:paraId="55B384F3"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630033EB"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по актуализации сведений об объекте НВОС - до 10 рабочих дней со дня получения запроса заявителя, подписанного усиленной квалифицированной ЭП, направленного через личный кабинет. В случае направления заявителем запроса без усиленной квалифицированной ЭП со дня получения министерством запроса заявителя - в течение 30 дней;</w:t>
      </w:r>
      <w:r w:rsidRPr="003E6127">
        <w:rPr>
          <w:rFonts w:ascii="Arial" w:eastAsia="Times New Roman" w:hAnsi="Arial" w:cs="Arial"/>
          <w:sz w:val="24"/>
          <w:szCs w:val="24"/>
          <w:lang w:eastAsia="ru-RU"/>
        </w:rPr>
        <w:br/>
      </w:r>
    </w:p>
    <w:p w14:paraId="19D4AFD1"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0F69988E"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 xml:space="preserve">по исключению объекта из государственного реестра объектов НВОС - до 10 рабочих дней со дня получения запроса заявителя, подписанного усиленной </w:t>
      </w:r>
      <w:r w:rsidRPr="003E6127">
        <w:rPr>
          <w:rFonts w:ascii="Arial" w:eastAsia="Times New Roman" w:hAnsi="Arial" w:cs="Arial"/>
          <w:sz w:val="24"/>
          <w:szCs w:val="24"/>
          <w:lang w:eastAsia="ru-RU"/>
        </w:rPr>
        <w:lastRenderedPageBreak/>
        <w:t>квалифицированной ЭП, направленного через личный кабинет. В случае направления заявителем запроса без усиленной квалифицированной ЭП со дня получения министерством запроса заявителя - в течение 30 дней;</w:t>
      </w:r>
      <w:r w:rsidRPr="003E6127">
        <w:rPr>
          <w:rFonts w:ascii="Arial" w:eastAsia="Times New Roman" w:hAnsi="Arial" w:cs="Arial"/>
          <w:sz w:val="24"/>
          <w:szCs w:val="24"/>
          <w:lang w:eastAsia="ru-RU"/>
        </w:rPr>
        <w:br/>
      </w:r>
    </w:p>
    <w:p w14:paraId="610E38D4"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79A71486"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3) выдача заявителю результата предоставления государственной услуги:</w:t>
      </w:r>
      <w:r w:rsidRPr="003E6127">
        <w:rPr>
          <w:rFonts w:ascii="Arial" w:eastAsia="Times New Roman" w:hAnsi="Arial" w:cs="Arial"/>
          <w:sz w:val="24"/>
          <w:szCs w:val="24"/>
          <w:lang w:eastAsia="ru-RU"/>
        </w:rPr>
        <w:br/>
      </w:r>
    </w:p>
    <w:p w14:paraId="19CB4E05"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277CDAAD"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по постановке объектов НВОС на государственный учет в региональный государственный реестр объектов НВОС - до 10 дней со дня получения запроса заявителя с усиленной квалифицированной ЭП. В случае направления заявителем заявления без ЭП с досылом на бумажном носителе - до 30 дней;</w:t>
      </w:r>
      <w:r w:rsidRPr="003E6127">
        <w:rPr>
          <w:rFonts w:ascii="Arial" w:eastAsia="Times New Roman" w:hAnsi="Arial" w:cs="Arial"/>
          <w:sz w:val="24"/>
          <w:szCs w:val="24"/>
          <w:lang w:eastAsia="ru-RU"/>
        </w:rPr>
        <w:br/>
      </w:r>
    </w:p>
    <w:p w14:paraId="7BDDF5E9"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0D2FEE66"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по актуализации сведений об объекте НВОС - до 10 рабочих дней со дня получения запроса заявителя, подписанного усиленной квалифицированной ЭП. В случае направления заявителем запроса без усиленной квалифицированной ЭП - до 30 дней;</w:t>
      </w:r>
      <w:r w:rsidRPr="003E6127">
        <w:rPr>
          <w:rFonts w:ascii="Arial" w:eastAsia="Times New Roman" w:hAnsi="Arial" w:cs="Arial"/>
          <w:sz w:val="24"/>
          <w:szCs w:val="24"/>
          <w:lang w:eastAsia="ru-RU"/>
        </w:rPr>
        <w:br/>
      </w:r>
    </w:p>
    <w:p w14:paraId="02D97130"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6AD7DF67"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по исключению объекта из государственного реестра объектов НВОС - до 10 рабочих дней со дня поступления запроса заявителя. В случае направления заявителем заявления без усиленной квалифицированной ЭП с досылом на бумажном носителе - до 30 дней;</w:t>
      </w:r>
    </w:p>
    <w:p w14:paraId="0CA25873"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по перенаправлению запроса заявителя в соответствующий территориальный орган Федеральной службы по надзору в сфере природопользования в случае, если при рассмотрении заявки установлено, что объект подлежит внесению в федеральный государственный реестр объектов НВОС - в течение пяти рабочих дней со дня регистрации запроса заявителя.</w:t>
      </w:r>
      <w:r w:rsidRPr="003E6127">
        <w:rPr>
          <w:rFonts w:ascii="Arial" w:eastAsia="Times New Roman" w:hAnsi="Arial" w:cs="Arial"/>
          <w:sz w:val="24"/>
          <w:szCs w:val="24"/>
          <w:lang w:eastAsia="ru-RU"/>
        </w:rPr>
        <w:br/>
      </w:r>
    </w:p>
    <w:p w14:paraId="4B27F03E"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56386AC4"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23. Максимальный срок ожидания в очереди:</w:t>
      </w:r>
      <w:r w:rsidRPr="003E6127">
        <w:rPr>
          <w:rFonts w:ascii="Arial" w:eastAsia="Times New Roman" w:hAnsi="Arial" w:cs="Arial"/>
          <w:sz w:val="24"/>
          <w:szCs w:val="24"/>
          <w:lang w:eastAsia="ru-RU"/>
        </w:rPr>
        <w:br/>
      </w:r>
    </w:p>
    <w:p w14:paraId="4D64BECA"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2CF82034"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1) при подаче запроса о предоставлении государственной услуги - до 15 минут;</w:t>
      </w:r>
      <w:r w:rsidRPr="003E6127">
        <w:rPr>
          <w:rFonts w:ascii="Arial" w:eastAsia="Times New Roman" w:hAnsi="Arial" w:cs="Arial"/>
          <w:sz w:val="24"/>
          <w:szCs w:val="24"/>
          <w:lang w:eastAsia="ru-RU"/>
        </w:rPr>
        <w:br/>
      </w:r>
    </w:p>
    <w:p w14:paraId="45F8360B"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5E3E24F4"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2) при получении результата предоставления государственной услуги - до 15 минут.</w:t>
      </w:r>
      <w:r w:rsidRPr="003E6127">
        <w:rPr>
          <w:rFonts w:ascii="Arial" w:eastAsia="Times New Roman" w:hAnsi="Arial" w:cs="Arial"/>
          <w:sz w:val="24"/>
          <w:szCs w:val="24"/>
          <w:lang w:eastAsia="ru-RU"/>
        </w:rPr>
        <w:br/>
      </w:r>
    </w:p>
    <w:p w14:paraId="111C8022"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0D6C4384"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24. Общий срок предоставления государственной услуги:</w:t>
      </w:r>
      <w:r w:rsidRPr="003E6127">
        <w:rPr>
          <w:rFonts w:ascii="Arial" w:eastAsia="Times New Roman" w:hAnsi="Arial" w:cs="Arial"/>
          <w:sz w:val="24"/>
          <w:szCs w:val="24"/>
          <w:lang w:eastAsia="ru-RU"/>
        </w:rPr>
        <w:br/>
      </w:r>
    </w:p>
    <w:p w14:paraId="0D66C40C"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3A7BB077"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до 10 рабочих дней со дня поступления запроса заявителя с усиленной квалифицированной ЭП;</w:t>
      </w:r>
      <w:r w:rsidRPr="003E6127">
        <w:rPr>
          <w:rFonts w:ascii="Arial" w:eastAsia="Times New Roman" w:hAnsi="Arial" w:cs="Arial"/>
          <w:sz w:val="24"/>
          <w:szCs w:val="24"/>
          <w:lang w:eastAsia="ru-RU"/>
        </w:rPr>
        <w:br/>
      </w:r>
    </w:p>
    <w:p w14:paraId="362D903C"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0D0320D2"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до 30 дней в случае направления заявителем запроса без усиленной квалифицированной ЭП.</w:t>
      </w:r>
      <w:r w:rsidRPr="003E6127">
        <w:rPr>
          <w:rFonts w:ascii="Arial" w:eastAsia="Times New Roman" w:hAnsi="Arial" w:cs="Arial"/>
          <w:sz w:val="24"/>
          <w:szCs w:val="24"/>
          <w:lang w:eastAsia="ru-RU"/>
        </w:rPr>
        <w:br/>
      </w:r>
    </w:p>
    <w:p w14:paraId="4C0ED5A8" w14:textId="77777777" w:rsidR="003E6127" w:rsidRPr="003E6127" w:rsidRDefault="003E6127" w:rsidP="003E6127">
      <w:pPr>
        <w:spacing w:after="240" w:line="240" w:lineRule="auto"/>
        <w:jc w:val="center"/>
        <w:textAlignment w:val="baseline"/>
        <w:outlineLvl w:val="3"/>
        <w:rPr>
          <w:rFonts w:ascii="Arial" w:eastAsia="Times New Roman" w:hAnsi="Arial" w:cs="Arial"/>
          <w:b/>
          <w:bCs/>
          <w:sz w:val="24"/>
          <w:szCs w:val="24"/>
          <w:lang w:eastAsia="ru-RU"/>
        </w:rPr>
      </w:pPr>
      <w:r w:rsidRPr="003E6127">
        <w:rPr>
          <w:rFonts w:ascii="Arial" w:eastAsia="Times New Roman" w:hAnsi="Arial" w:cs="Arial"/>
          <w:b/>
          <w:bCs/>
          <w:sz w:val="24"/>
          <w:szCs w:val="24"/>
          <w:lang w:eastAsia="ru-RU"/>
        </w:rPr>
        <w:lastRenderedPageBreak/>
        <w:br/>
      </w:r>
      <w:r w:rsidRPr="003E6127">
        <w:rPr>
          <w:rFonts w:ascii="Arial" w:eastAsia="Times New Roman" w:hAnsi="Arial" w:cs="Arial"/>
          <w:b/>
          <w:bCs/>
          <w:sz w:val="24"/>
          <w:szCs w:val="24"/>
          <w:lang w:eastAsia="ru-RU"/>
        </w:rPr>
        <w:br/>
        <w:t>2.4. Основания для отказа в предоставлении государственной услуги</w:t>
      </w:r>
    </w:p>
    <w:p w14:paraId="70275ECD"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316CD755"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25. Основаниями для принятия министерством решения об отказе в предоставлении государственной услуги являются:</w:t>
      </w:r>
      <w:r w:rsidRPr="003E6127">
        <w:rPr>
          <w:rFonts w:ascii="Arial" w:eastAsia="Times New Roman" w:hAnsi="Arial" w:cs="Arial"/>
          <w:sz w:val="24"/>
          <w:szCs w:val="24"/>
          <w:lang w:eastAsia="ru-RU"/>
        </w:rPr>
        <w:br/>
      </w:r>
    </w:p>
    <w:p w14:paraId="378DB145"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51D6724A"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1) наличие недостоверных сведений в документах, представленных заявителем;</w:t>
      </w:r>
      <w:r w:rsidRPr="003E6127">
        <w:rPr>
          <w:rFonts w:ascii="Arial" w:eastAsia="Times New Roman" w:hAnsi="Arial" w:cs="Arial"/>
          <w:sz w:val="24"/>
          <w:szCs w:val="24"/>
          <w:lang w:eastAsia="ru-RU"/>
        </w:rPr>
        <w:br/>
      </w:r>
    </w:p>
    <w:p w14:paraId="2AEB7300"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25A792FB"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2) заявитель представил документы, не соответствующие требованиям пунктов 14, 16, 18 настоящего административного регламента;</w:t>
      </w:r>
      <w:r w:rsidRPr="003E6127">
        <w:rPr>
          <w:rFonts w:ascii="Arial" w:eastAsia="Times New Roman" w:hAnsi="Arial" w:cs="Arial"/>
          <w:sz w:val="24"/>
          <w:szCs w:val="24"/>
          <w:lang w:eastAsia="ru-RU"/>
        </w:rPr>
        <w:br/>
      </w:r>
    </w:p>
    <w:p w14:paraId="28BE61B4"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2AB70AE9"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 xml:space="preserve">3) лицо, подающее документы, не относится к числу заявителей в соответствии с пунктами </w:t>
      </w:r>
      <w:proofErr w:type="gramStart"/>
      <w:r w:rsidRPr="003E6127">
        <w:rPr>
          <w:rFonts w:ascii="Arial" w:eastAsia="Times New Roman" w:hAnsi="Arial" w:cs="Arial"/>
          <w:sz w:val="24"/>
          <w:szCs w:val="24"/>
          <w:lang w:eastAsia="ru-RU"/>
        </w:rPr>
        <w:t>4 - 5</w:t>
      </w:r>
      <w:proofErr w:type="gramEnd"/>
      <w:r w:rsidRPr="003E6127">
        <w:rPr>
          <w:rFonts w:ascii="Arial" w:eastAsia="Times New Roman" w:hAnsi="Arial" w:cs="Arial"/>
          <w:sz w:val="24"/>
          <w:szCs w:val="24"/>
          <w:lang w:eastAsia="ru-RU"/>
        </w:rPr>
        <w:t xml:space="preserve"> настоящего административного регламента;</w:t>
      </w:r>
      <w:r w:rsidRPr="003E6127">
        <w:rPr>
          <w:rFonts w:ascii="Arial" w:eastAsia="Times New Roman" w:hAnsi="Arial" w:cs="Arial"/>
          <w:sz w:val="24"/>
          <w:szCs w:val="24"/>
          <w:lang w:eastAsia="ru-RU"/>
        </w:rPr>
        <w:br/>
      </w:r>
    </w:p>
    <w:p w14:paraId="4B2A624A"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34097BF6"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4) заявитель представил неполный комплект документов в соответствии с предусмотренными пунктами 14, 16, 18 настоящего административного регламента;</w:t>
      </w:r>
      <w:r w:rsidRPr="003E6127">
        <w:rPr>
          <w:rFonts w:ascii="Arial" w:eastAsia="Times New Roman" w:hAnsi="Arial" w:cs="Arial"/>
          <w:sz w:val="24"/>
          <w:szCs w:val="24"/>
          <w:lang w:eastAsia="ru-RU"/>
        </w:rPr>
        <w:br/>
      </w:r>
    </w:p>
    <w:p w14:paraId="6AE5665B"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7D9490AA"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5) заявитель представил документы, оформление и (или) способ представления которых не соответствует установленным требованиям.</w:t>
      </w:r>
      <w:r w:rsidRPr="003E6127">
        <w:rPr>
          <w:rFonts w:ascii="Arial" w:eastAsia="Times New Roman" w:hAnsi="Arial" w:cs="Arial"/>
          <w:sz w:val="24"/>
          <w:szCs w:val="24"/>
          <w:lang w:eastAsia="ru-RU"/>
        </w:rPr>
        <w:br/>
      </w:r>
    </w:p>
    <w:p w14:paraId="477EC145"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64C9431D"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26. Не допускается отказ в предоставлении государственной услуги в случае, если запрос заявителя подан в соответствии с информацией о сроках и порядке предоставления государственной услуги, размещенной на официальном сайте министерства в информационно-телекоммуникационной сети "Интернет".</w:t>
      </w:r>
      <w:r w:rsidRPr="003E6127">
        <w:rPr>
          <w:rFonts w:ascii="Arial" w:eastAsia="Times New Roman" w:hAnsi="Arial" w:cs="Arial"/>
          <w:sz w:val="24"/>
          <w:szCs w:val="24"/>
          <w:lang w:eastAsia="ru-RU"/>
        </w:rPr>
        <w:br/>
      </w:r>
    </w:p>
    <w:p w14:paraId="1820A194" w14:textId="77777777" w:rsidR="003E6127" w:rsidRPr="003E6127" w:rsidRDefault="003E6127" w:rsidP="003E6127">
      <w:pPr>
        <w:spacing w:after="240" w:line="240" w:lineRule="auto"/>
        <w:jc w:val="center"/>
        <w:textAlignment w:val="baseline"/>
        <w:outlineLvl w:val="3"/>
        <w:rPr>
          <w:rFonts w:ascii="Arial" w:eastAsia="Times New Roman" w:hAnsi="Arial" w:cs="Arial"/>
          <w:b/>
          <w:bCs/>
          <w:sz w:val="24"/>
          <w:szCs w:val="24"/>
          <w:lang w:eastAsia="ru-RU"/>
        </w:rPr>
      </w:pPr>
      <w:r w:rsidRPr="003E6127">
        <w:rPr>
          <w:rFonts w:ascii="Arial" w:eastAsia="Times New Roman" w:hAnsi="Arial" w:cs="Arial"/>
          <w:b/>
          <w:bCs/>
          <w:sz w:val="24"/>
          <w:szCs w:val="24"/>
          <w:lang w:eastAsia="ru-RU"/>
        </w:rPr>
        <w:br/>
      </w:r>
      <w:r w:rsidRPr="003E6127">
        <w:rPr>
          <w:rFonts w:ascii="Arial" w:eastAsia="Times New Roman" w:hAnsi="Arial" w:cs="Arial"/>
          <w:b/>
          <w:bCs/>
          <w:sz w:val="24"/>
          <w:szCs w:val="24"/>
          <w:lang w:eastAsia="ru-RU"/>
        </w:rPr>
        <w:br/>
        <w:t>2.5. Плата, взимаемая с заявителя при предоставлении государственной услуги</w:t>
      </w:r>
    </w:p>
    <w:p w14:paraId="36E36FC7"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4E43E3EF"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27. Государственная услуга предоставляется на безвозмездной основе.</w:t>
      </w:r>
      <w:r w:rsidRPr="003E6127">
        <w:rPr>
          <w:rFonts w:ascii="Arial" w:eastAsia="Times New Roman" w:hAnsi="Arial" w:cs="Arial"/>
          <w:sz w:val="24"/>
          <w:szCs w:val="24"/>
          <w:lang w:eastAsia="ru-RU"/>
        </w:rPr>
        <w:br/>
      </w:r>
    </w:p>
    <w:p w14:paraId="1D8C1BF9" w14:textId="77777777" w:rsidR="003E6127" w:rsidRPr="003E6127" w:rsidRDefault="003E6127" w:rsidP="003E6127">
      <w:pPr>
        <w:spacing w:after="240" w:line="240" w:lineRule="auto"/>
        <w:jc w:val="center"/>
        <w:textAlignment w:val="baseline"/>
        <w:outlineLvl w:val="3"/>
        <w:rPr>
          <w:rFonts w:ascii="Arial" w:eastAsia="Times New Roman" w:hAnsi="Arial" w:cs="Arial"/>
          <w:b/>
          <w:bCs/>
          <w:sz w:val="24"/>
          <w:szCs w:val="24"/>
          <w:lang w:eastAsia="ru-RU"/>
        </w:rPr>
      </w:pPr>
      <w:r w:rsidRPr="003E6127">
        <w:rPr>
          <w:rFonts w:ascii="Arial" w:eastAsia="Times New Roman" w:hAnsi="Arial" w:cs="Arial"/>
          <w:b/>
          <w:bCs/>
          <w:sz w:val="24"/>
          <w:szCs w:val="24"/>
          <w:lang w:eastAsia="ru-RU"/>
        </w:rPr>
        <w:br/>
      </w:r>
      <w:r w:rsidRPr="003E6127">
        <w:rPr>
          <w:rFonts w:ascii="Arial" w:eastAsia="Times New Roman" w:hAnsi="Arial" w:cs="Arial"/>
          <w:b/>
          <w:bCs/>
          <w:sz w:val="24"/>
          <w:szCs w:val="24"/>
          <w:lang w:eastAsia="ru-RU"/>
        </w:rPr>
        <w:br/>
        <w:t>2.6. Результаты предоставления государственной услуги</w:t>
      </w:r>
    </w:p>
    <w:p w14:paraId="2319D243"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30A40DA9"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28. Результатами предоставления государственной услуги являются:</w:t>
      </w:r>
      <w:r w:rsidRPr="003E6127">
        <w:rPr>
          <w:rFonts w:ascii="Arial" w:eastAsia="Times New Roman" w:hAnsi="Arial" w:cs="Arial"/>
          <w:sz w:val="24"/>
          <w:szCs w:val="24"/>
          <w:lang w:eastAsia="ru-RU"/>
        </w:rPr>
        <w:br/>
      </w:r>
    </w:p>
    <w:p w14:paraId="20ACE483"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23C74072"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 xml:space="preserve">1) при постановке объекта НВОС на государственный учет - выдача заявителю свидетельства о постановке объекта НВОС на государственный учет в </w:t>
      </w:r>
      <w:r w:rsidRPr="003E6127">
        <w:rPr>
          <w:rFonts w:ascii="Arial" w:eastAsia="Times New Roman" w:hAnsi="Arial" w:cs="Arial"/>
          <w:sz w:val="24"/>
          <w:szCs w:val="24"/>
          <w:lang w:eastAsia="ru-RU"/>
        </w:rPr>
        <w:lastRenderedPageBreak/>
        <w:t>региональный государственный реестр объектов НВОС либо перенаправление сведений об объекте НВОС в территориальный орган Федеральной службы по надзору в сфере природопользования по месту нахождения объекта (в случае если объект НВОС подлежит федеральному экологическому контролю (надзору), с уведомлением юридического лица, индивидуального предпринимателя, направивших заявку, о ее переадресации, либо направление заявителю уведомления об отказе в постановке объекта НВОС на государственный учет;</w:t>
      </w:r>
      <w:r w:rsidRPr="003E6127">
        <w:rPr>
          <w:rFonts w:ascii="Arial" w:eastAsia="Times New Roman" w:hAnsi="Arial" w:cs="Arial"/>
          <w:sz w:val="24"/>
          <w:szCs w:val="24"/>
          <w:lang w:eastAsia="ru-RU"/>
        </w:rPr>
        <w:br/>
      </w:r>
    </w:p>
    <w:p w14:paraId="2E001A80"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5505661C"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2) при актуализации сведений об объекте НВОС - выдача заявителю свидетельства об актуализации сведений об объекте НВОС либо перенаправление сведений об объекте НВОС в территориальный орган Федеральной службы по надзору в сфере природопользования по месту нахождения объекта (в случае если объект НВОС подлежит федеральному экологическому контролю (надзору), с уведомлением юридического лица, индивидуального предпринимателя, направивших заявку, о ее переадресации, либо направление заявителю уведомления об отказе в актуализации сведений об объекте НВОС;</w:t>
      </w:r>
      <w:r w:rsidRPr="003E6127">
        <w:rPr>
          <w:rFonts w:ascii="Arial" w:eastAsia="Times New Roman" w:hAnsi="Arial" w:cs="Arial"/>
          <w:sz w:val="24"/>
          <w:szCs w:val="24"/>
          <w:lang w:eastAsia="ru-RU"/>
        </w:rPr>
        <w:br/>
      </w:r>
    </w:p>
    <w:p w14:paraId="4B2B1032"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4E1927B4"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3) при снятии объекта НВОС с государственного учета - выдача заявителю свидетельства о снятии с государственного учета объекта НВОС, либо направление заявителю уведомления об отказе в снятии объекта НВОС с государственного учета.</w:t>
      </w:r>
      <w:r w:rsidRPr="003E6127">
        <w:rPr>
          <w:rFonts w:ascii="Arial" w:eastAsia="Times New Roman" w:hAnsi="Arial" w:cs="Arial"/>
          <w:sz w:val="24"/>
          <w:szCs w:val="24"/>
          <w:lang w:eastAsia="ru-RU"/>
        </w:rPr>
        <w:br/>
      </w:r>
    </w:p>
    <w:p w14:paraId="3615008E" w14:textId="77777777" w:rsidR="003E6127" w:rsidRPr="003E6127" w:rsidRDefault="003E6127" w:rsidP="003E6127">
      <w:pPr>
        <w:spacing w:after="240" w:line="240" w:lineRule="auto"/>
        <w:jc w:val="center"/>
        <w:textAlignment w:val="baseline"/>
        <w:outlineLvl w:val="3"/>
        <w:rPr>
          <w:rFonts w:ascii="Arial" w:eastAsia="Times New Roman" w:hAnsi="Arial" w:cs="Arial"/>
          <w:b/>
          <w:bCs/>
          <w:sz w:val="24"/>
          <w:szCs w:val="24"/>
          <w:lang w:eastAsia="ru-RU"/>
        </w:rPr>
      </w:pPr>
      <w:r w:rsidRPr="003E6127">
        <w:rPr>
          <w:rFonts w:ascii="Arial" w:eastAsia="Times New Roman" w:hAnsi="Arial" w:cs="Arial"/>
          <w:b/>
          <w:bCs/>
          <w:sz w:val="24"/>
          <w:szCs w:val="24"/>
          <w:lang w:eastAsia="ru-RU"/>
        </w:rPr>
        <w:br/>
      </w:r>
      <w:r w:rsidRPr="003E6127">
        <w:rPr>
          <w:rFonts w:ascii="Arial" w:eastAsia="Times New Roman" w:hAnsi="Arial" w:cs="Arial"/>
          <w:b/>
          <w:bCs/>
          <w:sz w:val="24"/>
          <w:szCs w:val="24"/>
          <w:lang w:eastAsia="ru-RU"/>
        </w:rPr>
        <w:br/>
        <w:t>2.7. Требования к местам предоставления государственной услуги</w:t>
      </w:r>
    </w:p>
    <w:p w14:paraId="5EC30B18"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7B8D8ACE"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29. Помещения министерства, предназначенные для предоставления государственной услуги, обозначаются соответствующими табличками с указанием номера кабинета, названия соответствующего подразделения министерства, фамилий, имен и отчеств (при наличии) государственных служащих, организующих предоставление государственной услуги, мест приема и выдачи документов, мест информирования заявителей.</w:t>
      </w:r>
      <w:r w:rsidRPr="003E6127">
        <w:rPr>
          <w:rFonts w:ascii="Arial" w:eastAsia="Times New Roman" w:hAnsi="Arial" w:cs="Arial"/>
          <w:sz w:val="24"/>
          <w:szCs w:val="24"/>
          <w:lang w:eastAsia="ru-RU"/>
        </w:rPr>
        <w:br/>
      </w:r>
    </w:p>
    <w:p w14:paraId="0013010B"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741BAE60"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Прием заявителей осуществляется в рабочих кабинетах министерства.</w:t>
      </w:r>
      <w:r w:rsidRPr="003E6127">
        <w:rPr>
          <w:rFonts w:ascii="Arial" w:eastAsia="Times New Roman" w:hAnsi="Arial" w:cs="Arial"/>
          <w:sz w:val="24"/>
          <w:szCs w:val="24"/>
          <w:lang w:eastAsia="ru-RU"/>
        </w:rPr>
        <w:br/>
      </w:r>
    </w:p>
    <w:p w14:paraId="64FD9F98"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70E08878"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Для ожидания приема отводятся места, оснащенные стульями и столами для возможности оформления документов.</w:t>
      </w:r>
      <w:r w:rsidRPr="003E6127">
        <w:rPr>
          <w:rFonts w:ascii="Arial" w:eastAsia="Times New Roman" w:hAnsi="Arial" w:cs="Arial"/>
          <w:sz w:val="24"/>
          <w:szCs w:val="24"/>
          <w:lang w:eastAsia="ru-RU"/>
        </w:rPr>
        <w:br/>
      </w:r>
    </w:p>
    <w:p w14:paraId="70E06644"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6BC03683"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В местах информирования заявителей размещаются информационные стенды с информацией, предусмотренной пунктом 8 настоящего административного регламента.</w:t>
      </w:r>
      <w:r w:rsidRPr="003E6127">
        <w:rPr>
          <w:rFonts w:ascii="Arial" w:eastAsia="Times New Roman" w:hAnsi="Arial" w:cs="Arial"/>
          <w:sz w:val="24"/>
          <w:szCs w:val="24"/>
          <w:lang w:eastAsia="ru-RU"/>
        </w:rPr>
        <w:br/>
      </w:r>
    </w:p>
    <w:p w14:paraId="47F82A83"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1683C539"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 xml:space="preserve">Помещения министерства, предназначенные для предоставления государственной услуги, должны удовлетворять требованиям об обеспечении </w:t>
      </w:r>
      <w:r w:rsidRPr="003E6127">
        <w:rPr>
          <w:rFonts w:ascii="Arial" w:eastAsia="Times New Roman" w:hAnsi="Arial" w:cs="Arial"/>
          <w:sz w:val="24"/>
          <w:szCs w:val="24"/>
          <w:lang w:eastAsia="ru-RU"/>
        </w:rPr>
        <w:lastRenderedPageBreak/>
        <w:t>беспрепятственного доступа инвалидов к объектам социальной, инженерной и транспортной инфраструктур и к предоставляемым в них услугам в соответствии с законодательством Российской Федерации о социальной защите инвалидов, включая:</w:t>
      </w:r>
      <w:r w:rsidRPr="003E6127">
        <w:rPr>
          <w:rFonts w:ascii="Arial" w:eastAsia="Times New Roman" w:hAnsi="Arial" w:cs="Arial"/>
          <w:sz w:val="24"/>
          <w:szCs w:val="24"/>
          <w:lang w:eastAsia="ru-RU"/>
        </w:rPr>
        <w:br/>
      </w:r>
    </w:p>
    <w:p w14:paraId="5831E92F"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0DCB82E0"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условия беспрепятственного доступа к помещениям министерства и предоставляемой в них государственной услуге;</w:t>
      </w:r>
      <w:r w:rsidRPr="003E6127">
        <w:rPr>
          <w:rFonts w:ascii="Arial" w:eastAsia="Times New Roman" w:hAnsi="Arial" w:cs="Arial"/>
          <w:sz w:val="24"/>
          <w:szCs w:val="24"/>
          <w:lang w:eastAsia="ru-RU"/>
        </w:rPr>
        <w:br/>
      </w:r>
    </w:p>
    <w:p w14:paraId="536873D6"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6930B5E0"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возможность самостоятельного или с помощью государственных служащих, организующих предоставление государственной услуги, передвижения по зданию, в котором расположены помещения министерства, в целях доступа к месту предоставления государственной услуги, входа в такое здание и выхода из него;</w:t>
      </w:r>
      <w:r w:rsidRPr="003E6127">
        <w:rPr>
          <w:rFonts w:ascii="Arial" w:eastAsia="Times New Roman" w:hAnsi="Arial" w:cs="Arial"/>
          <w:sz w:val="24"/>
          <w:szCs w:val="24"/>
          <w:lang w:eastAsia="ru-RU"/>
        </w:rPr>
        <w:br/>
      </w:r>
    </w:p>
    <w:p w14:paraId="0CBE4A1D"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7B2DF80C"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возможность посадки в транспортное средство и высадки из него перед входом в здание министерства, предназначенное для предоставления государственной услуги, в том числе с использованием кресла-коляски или с помощью государственных служащих, организующих предоставление государственной услуги;</w:t>
      </w:r>
      <w:r w:rsidRPr="003E6127">
        <w:rPr>
          <w:rFonts w:ascii="Arial" w:eastAsia="Times New Roman" w:hAnsi="Arial" w:cs="Arial"/>
          <w:sz w:val="24"/>
          <w:szCs w:val="24"/>
          <w:lang w:eastAsia="ru-RU"/>
        </w:rPr>
        <w:br/>
      </w:r>
    </w:p>
    <w:p w14:paraId="2D91E96F"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51B51194"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допуск собаки-проводника в здание министерства, предназначенное для предоставления государственной услуги, при наличии документа, подтверждающего специальное обучение собаки-проводника и выданного по форме и в порядке, которые определены уполномоченным федеральным органом исполнительной власти;</w:t>
      </w:r>
      <w:r w:rsidRPr="003E6127">
        <w:rPr>
          <w:rFonts w:ascii="Arial" w:eastAsia="Times New Roman" w:hAnsi="Arial" w:cs="Arial"/>
          <w:sz w:val="24"/>
          <w:szCs w:val="24"/>
          <w:lang w:eastAsia="ru-RU"/>
        </w:rPr>
        <w:br/>
      </w:r>
    </w:p>
    <w:p w14:paraId="2A7034D5"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2DA78F98"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оказание инвалидам необходимой помощи в доступной для них форме в уяснении порядка предоставления государственной услуги, в оформлении предусмотренных настоящим административным регламентом документов, в совершении ими других необходимых для получения результата государственной услуги действий;</w:t>
      </w:r>
      <w:r w:rsidRPr="003E6127">
        <w:rPr>
          <w:rFonts w:ascii="Arial" w:eastAsia="Times New Roman" w:hAnsi="Arial" w:cs="Arial"/>
          <w:sz w:val="24"/>
          <w:szCs w:val="24"/>
          <w:lang w:eastAsia="ru-RU"/>
        </w:rPr>
        <w:br/>
      </w:r>
    </w:p>
    <w:p w14:paraId="103C8740" w14:textId="77777777" w:rsidR="003E6127" w:rsidRPr="003E6127" w:rsidRDefault="003E6127" w:rsidP="003E6127">
      <w:pPr>
        <w:spacing w:after="0" w:line="240" w:lineRule="auto"/>
        <w:textAlignment w:val="baseline"/>
        <w:rPr>
          <w:rFonts w:ascii="Arial" w:eastAsia="Times New Roman" w:hAnsi="Arial" w:cs="Arial"/>
          <w:sz w:val="24"/>
          <w:szCs w:val="24"/>
          <w:lang w:eastAsia="ru-RU"/>
        </w:rPr>
      </w:pPr>
    </w:p>
    <w:p w14:paraId="7D1D4B3B" w14:textId="77777777" w:rsidR="003E6127" w:rsidRPr="003E6127" w:rsidRDefault="003E6127" w:rsidP="003E6127">
      <w:pPr>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оказание государственными служащими, организующими предоставление государственной услуги, помощи инвалидам в преодолении барьеров, мешающих получению ими государственной услуги наравне с другими лицами.</w:t>
      </w:r>
    </w:p>
    <w:p w14:paraId="088AEB9E" w14:textId="77777777" w:rsidR="003E6127" w:rsidRPr="003E6127" w:rsidRDefault="003E6127" w:rsidP="003E6127">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3E6127">
        <w:rPr>
          <w:rFonts w:ascii="Arial" w:eastAsia="Times New Roman" w:hAnsi="Arial" w:cs="Arial"/>
          <w:b/>
          <w:bCs/>
          <w:sz w:val="24"/>
          <w:szCs w:val="24"/>
          <w:lang w:eastAsia="ru-RU"/>
        </w:rPr>
        <w:t>2.8. Показатели доступности и качества государственной услуги</w:t>
      </w:r>
    </w:p>
    <w:p w14:paraId="547DD321"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7A1984CF"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30. Показателями доступности государственной услуги являются:</w:t>
      </w:r>
      <w:r w:rsidRPr="003E6127">
        <w:rPr>
          <w:rFonts w:ascii="Arial" w:eastAsia="Times New Roman" w:hAnsi="Arial" w:cs="Arial"/>
          <w:sz w:val="24"/>
          <w:szCs w:val="24"/>
          <w:lang w:eastAsia="ru-RU"/>
        </w:rPr>
        <w:br/>
      </w:r>
    </w:p>
    <w:p w14:paraId="4008E1A6"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2FC57F3D"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1) предоставление заявителям информации о правилах предоставления государственной услуги в соответствии с подразделом 1.3 настоящего административного регламента;</w:t>
      </w:r>
      <w:r w:rsidRPr="003E6127">
        <w:rPr>
          <w:rFonts w:ascii="Arial" w:eastAsia="Times New Roman" w:hAnsi="Arial" w:cs="Arial"/>
          <w:sz w:val="24"/>
          <w:szCs w:val="24"/>
          <w:lang w:eastAsia="ru-RU"/>
        </w:rPr>
        <w:br/>
      </w:r>
    </w:p>
    <w:p w14:paraId="46AF0A25"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4425161E"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lastRenderedPageBreak/>
        <w:t>2) обеспечение заявителям возможности обращения за предоставлением государственной услуги через представителя;</w:t>
      </w:r>
      <w:r w:rsidRPr="003E6127">
        <w:rPr>
          <w:rFonts w:ascii="Arial" w:eastAsia="Times New Roman" w:hAnsi="Arial" w:cs="Arial"/>
          <w:sz w:val="24"/>
          <w:szCs w:val="24"/>
          <w:lang w:eastAsia="ru-RU"/>
        </w:rPr>
        <w:br/>
      </w:r>
    </w:p>
    <w:p w14:paraId="5DCE4D38"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4E7552C1"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3) обеспечение заявителям возможности взаимодействия с министерством в электронной форме через ЕПГУ:</w:t>
      </w:r>
      <w:r w:rsidRPr="003E6127">
        <w:rPr>
          <w:rFonts w:ascii="Arial" w:eastAsia="Times New Roman" w:hAnsi="Arial" w:cs="Arial"/>
          <w:sz w:val="24"/>
          <w:szCs w:val="24"/>
          <w:lang w:eastAsia="ru-RU"/>
        </w:rPr>
        <w:br/>
      </w:r>
    </w:p>
    <w:p w14:paraId="05F4A828"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15E3CB8B"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обеспечение заявителям возможности направлять запросы о предоставлении государственной услуги (заявления с прилагаемыми к ним документами) в электронной форме;</w:t>
      </w:r>
      <w:r w:rsidRPr="003E6127">
        <w:rPr>
          <w:rFonts w:ascii="Arial" w:eastAsia="Times New Roman" w:hAnsi="Arial" w:cs="Arial"/>
          <w:sz w:val="24"/>
          <w:szCs w:val="24"/>
          <w:lang w:eastAsia="ru-RU"/>
        </w:rPr>
        <w:br/>
      </w:r>
    </w:p>
    <w:p w14:paraId="5F045222"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43CFDCDC"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обеспечение заявителям возможности осуществлять с использованием ЕПГУ мониторинга хода движения дела заявителя;</w:t>
      </w:r>
      <w:r w:rsidRPr="003E6127">
        <w:rPr>
          <w:rFonts w:ascii="Arial" w:eastAsia="Times New Roman" w:hAnsi="Arial" w:cs="Arial"/>
          <w:sz w:val="24"/>
          <w:szCs w:val="24"/>
          <w:lang w:eastAsia="ru-RU"/>
        </w:rPr>
        <w:br/>
      </w:r>
    </w:p>
    <w:p w14:paraId="1858BD17"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1F5AD4AE"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обеспечение заявителям возможности получения результатов предоставления государственной услуги в электронной форме на ЕПГУ;</w:t>
      </w:r>
      <w:r w:rsidRPr="003E6127">
        <w:rPr>
          <w:rFonts w:ascii="Arial" w:eastAsia="Times New Roman" w:hAnsi="Arial" w:cs="Arial"/>
          <w:sz w:val="24"/>
          <w:szCs w:val="24"/>
          <w:lang w:eastAsia="ru-RU"/>
        </w:rPr>
        <w:br/>
      </w:r>
    </w:p>
    <w:p w14:paraId="7A9DC8F6"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12337696"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4) безвозмездность предоставления государственной услуги.</w:t>
      </w:r>
      <w:r w:rsidRPr="003E6127">
        <w:rPr>
          <w:rFonts w:ascii="Arial" w:eastAsia="Times New Roman" w:hAnsi="Arial" w:cs="Arial"/>
          <w:sz w:val="24"/>
          <w:szCs w:val="24"/>
          <w:lang w:eastAsia="ru-RU"/>
        </w:rPr>
        <w:br/>
      </w:r>
    </w:p>
    <w:p w14:paraId="5B591DA6"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04D35C40"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31. Показателями качества государственной услуги являются:</w:t>
      </w:r>
      <w:r w:rsidRPr="003E6127">
        <w:rPr>
          <w:rFonts w:ascii="Arial" w:eastAsia="Times New Roman" w:hAnsi="Arial" w:cs="Arial"/>
          <w:sz w:val="24"/>
          <w:szCs w:val="24"/>
          <w:lang w:eastAsia="ru-RU"/>
        </w:rPr>
        <w:br/>
      </w:r>
    </w:p>
    <w:p w14:paraId="3B86A8CA"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3806274C"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1) отсутствие случаев нарушения сроков при предоставлении государственной услуги;</w:t>
      </w:r>
      <w:r w:rsidRPr="003E6127">
        <w:rPr>
          <w:rFonts w:ascii="Arial" w:eastAsia="Times New Roman" w:hAnsi="Arial" w:cs="Arial"/>
          <w:sz w:val="24"/>
          <w:szCs w:val="24"/>
          <w:lang w:eastAsia="ru-RU"/>
        </w:rPr>
        <w:br/>
      </w:r>
    </w:p>
    <w:p w14:paraId="5F1E673F"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2C6BD785"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2) отсутствие случаев удовлетворения в судебном порядке заявлений заявителей, оспаривающих решения и действия (бездействие) министерства, его должностных лиц, государственных служащих;</w:t>
      </w:r>
      <w:r w:rsidRPr="003E6127">
        <w:rPr>
          <w:rFonts w:ascii="Arial" w:eastAsia="Times New Roman" w:hAnsi="Arial" w:cs="Arial"/>
          <w:sz w:val="24"/>
          <w:szCs w:val="24"/>
          <w:lang w:eastAsia="ru-RU"/>
        </w:rPr>
        <w:br/>
      </w:r>
    </w:p>
    <w:p w14:paraId="4037D7EB"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39631A9A"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3) отсутствие случаев назначения административных наказаний в отношении должностных лиц, государственных служащих министерства за нарушение законодательства об организации предоставления государственных и муниципальных услуг.</w:t>
      </w:r>
      <w:r w:rsidRPr="003E6127">
        <w:rPr>
          <w:rFonts w:ascii="Arial" w:eastAsia="Times New Roman" w:hAnsi="Arial" w:cs="Arial"/>
          <w:sz w:val="24"/>
          <w:szCs w:val="24"/>
          <w:lang w:eastAsia="ru-RU"/>
        </w:rPr>
        <w:br/>
      </w:r>
    </w:p>
    <w:p w14:paraId="2A0063AF" w14:textId="77777777" w:rsidR="003E6127" w:rsidRPr="003E6127" w:rsidRDefault="003E6127" w:rsidP="003E6127">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3E6127">
        <w:rPr>
          <w:rFonts w:ascii="Arial" w:eastAsia="Times New Roman" w:hAnsi="Arial" w:cs="Arial"/>
          <w:b/>
          <w:bCs/>
          <w:sz w:val="24"/>
          <w:szCs w:val="24"/>
          <w:lang w:eastAsia="ru-RU"/>
        </w:rPr>
        <w:br/>
      </w:r>
      <w:r w:rsidRPr="003E6127">
        <w:rPr>
          <w:rFonts w:ascii="Arial" w:eastAsia="Times New Roman" w:hAnsi="Arial" w:cs="Arial"/>
          <w:b/>
          <w:bCs/>
          <w:sz w:val="24"/>
          <w:szCs w:val="24"/>
          <w:lang w:eastAsia="ru-RU"/>
        </w:rPr>
        <w:br/>
        <w:t>III. Административные процедуры</w:t>
      </w:r>
    </w:p>
    <w:p w14:paraId="6BFCECF7" w14:textId="77777777" w:rsidR="003E6127" w:rsidRPr="003E6127" w:rsidRDefault="003E6127" w:rsidP="003E6127">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3E6127">
        <w:rPr>
          <w:rFonts w:ascii="Arial" w:eastAsia="Times New Roman" w:hAnsi="Arial" w:cs="Arial"/>
          <w:b/>
          <w:bCs/>
          <w:sz w:val="24"/>
          <w:szCs w:val="24"/>
          <w:lang w:eastAsia="ru-RU"/>
        </w:rPr>
        <w:br/>
      </w:r>
      <w:r w:rsidRPr="003E6127">
        <w:rPr>
          <w:rFonts w:ascii="Arial" w:eastAsia="Times New Roman" w:hAnsi="Arial" w:cs="Arial"/>
          <w:b/>
          <w:bCs/>
          <w:sz w:val="24"/>
          <w:szCs w:val="24"/>
          <w:lang w:eastAsia="ru-RU"/>
        </w:rPr>
        <w:br/>
        <w:t>3.1. Регистрация запроса заявителя о предоставлении государственной услуги</w:t>
      </w:r>
    </w:p>
    <w:p w14:paraId="611BA901"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7D2F6D24"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 xml:space="preserve">32. Основанием для начала предоставления государственной услуги является получение министерством запроса заявителя о предоставлении государственной </w:t>
      </w:r>
      <w:r w:rsidRPr="003E6127">
        <w:rPr>
          <w:rFonts w:ascii="Arial" w:eastAsia="Times New Roman" w:hAnsi="Arial" w:cs="Arial"/>
          <w:sz w:val="24"/>
          <w:szCs w:val="24"/>
          <w:lang w:eastAsia="ru-RU"/>
        </w:rPr>
        <w:lastRenderedPageBreak/>
        <w:t>услуги.</w:t>
      </w:r>
      <w:r w:rsidRPr="003E6127">
        <w:rPr>
          <w:rFonts w:ascii="Arial" w:eastAsia="Times New Roman" w:hAnsi="Arial" w:cs="Arial"/>
          <w:sz w:val="24"/>
          <w:szCs w:val="24"/>
          <w:lang w:eastAsia="ru-RU"/>
        </w:rPr>
        <w:br/>
      </w:r>
    </w:p>
    <w:p w14:paraId="1F7AFFDB"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4CB63F1D"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33. При поступлении запроса заявителя о предоставлении государственной услуги в электронной форме через личный кабинет с усиленной квалифицированной ЭП государственный служащий министерства, ответственный за работу с документами (далее - ответственный исполнитель), принимает запрос заявителя к рассмотрению.</w:t>
      </w:r>
      <w:r w:rsidRPr="003E6127">
        <w:rPr>
          <w:rFonts w:ascii="Arial" w:eastAsia="Times New Roman" w:hAnsi="Arial" w:cs="Arial"/>
          <w:sz w:val="24"/>
          <w:szCs w:val="24"/>
          <w:lang w:eastAsia="ru-RU"/>
        </w:rPr>
        <w:br/>
      </w:r>
    </w:p>
    <w:p w14:paraId="06A00B1D"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44D70744"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34. В случае подачи запроса заявителя о предоставлении государственной услуги лично или посредством заказного почтового отправления и уведомлением о вручении запроса заявителя принимаются лицом, ответственным за прием документов в министерстве.</w:t>
      </w:r>
      <w:r w:rsidRPr="003E6127">
        <w:rPr>
          <w:rFonts w:ascii="Arial" w:eastAsia="Times New Roman" w:hAnsi="Arial" w:cs="Arial"/>
          <w:sz w:val="24"/>
          <w:szCs w:val="24"/>
          <w:lang w:eastAsia="ru-RU"/>
        </w:rPr>
        <w:br/>
      </w:r>
    </w:p>
    <w:p w14:paraId="083E8A3B"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6249BAB2"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35. Лицо, ответственное за прием документов в министерстве, осуществляет прием и регистрацию запроса заявителя о предоставлении государственной услуги и направляет его ответственному исполнителю.</w:t>
      </w:r>
      <w:r w:rsidRPr="003E6127">
        <w:rPr>
          <w:rFonts w:ascii="Arial" w:eastAsia="Times New Roman" w:hAnsi="Arial" w:cs="Arial"/>
          <w:sz w:val="24"/>
          <w:szCs w:val="24"/>
          <w:lang w:eastAsia="ru-RU"/>
        </w:rPr>
        <w:br/>
      </w:r>
    </w:p>
    <w:p w14:paraId="418C2085" w14:textId="77777777" w:rsidR="003E6127" w:rsidRPr="003E6127" w:rsidRDefault="003E6127" w:rsidP="003E6127">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3E6127">
        <w:rPr>
          <w:rFonts w:ascii="Arial" w:eastAsia="Times New Roman" w:hAnsi="Arial" w:cs="Arial"/>
          <w:b/>
          <w:bCs/>
          <w:sz w:val="24"/>
          <w:szCs w:val="24"/>
          <w:lang w:eastAsia="ru-RU"/>
        </w:rPr>
        <w:br/>
      </w:r>
      <w:r w:rsidRPr="003E6127">
        <w:rPr>
          <w:rFonts w:ascii="Arial" w:eastAsia="Times New Roman" w:hAnsi="Arial" w:cs="Arial"/>
          <w:b/>
          <w:bCs/>
          <w:sz w:val="24"/>
          <w:szCs w:val="24"/>
          <w:lang w:eastAsia="ru-RU"/>
        </w:rPr>
        <w:br/>
        <w:t>3.2. Рассмотрение запроса заявителя о предоставлении государственной услуги на предмет наличия или отсутствия оснований для отказа в предоставлении государственной услуги</w:t>
      </w:r>
    </w:p>
    <w:p w14:paraId="37C870B3"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1F984976"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36. Основанием для начала выполнения административной процедуры является получение ответственным исполнителем запроса заявителя о предоставлении государственной услуги.</w:t>
      </w:r>
      <w:r w:rsidRPr="003E6127">
        <w:rPr>
          <w:rFonts w:ascii="Arial" w:eastAsia="Times New Roman" w:hAnsi="Arial" w:cs="Arial"/>
          <w:sz w:val="24"/>
          <w:szCs w:val="24"/>
          <w:lang w:eastAsia="ru-RU"/>
        </w:rPr>
        <w:br/>
      </w:r>
    </w:p>
    <w:p w14:paraId="304703D1"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2F6A3B80"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Срок выполнения административной процедуры определен подпунктом 2 пункта 22 настоящего административного регламента.</w:t>
      </w:r>
      <w:r w:rsidRPr="003E6127">
        <w:rPr>
          <w:rFonts w:ascii="Arial" w:eastAsia="Times New Roman" w:hAnsi="Arial" w:cs="Arial"/>
          <w:sz w:val="24"/>
          <w:szCs w:val="24"/>
          <w:lang w:eastAsia="ru-RU"/>
        </w:rPr>
        <w:br/>
      </w:r>
    </w:p>
    <w:p w14:paraId="1979576C"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5F1B8D5E"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37. Ответственный исполнитель осуществляет проверку запроса заявителя о предоставлении государственной услуги на предмет наличия или отсутствия оснований для отказа в предоставлении государственной услуги.</w:t>
      </w:r>
      <w:r w:rsidRPr="003E6127">
        <w:rPr>
          <w:rFonts w:ascii="Arial" w:eastAsia="Times New Roman" w:hAnsi="Arial" w:cs="Arial"/>
          <w:sz w:val="24"/>
          <w:szCs w:val="24"/>
          <w:lang w:eastAsia="ru-RU"/>
        </w:rPr>
        <w:br/>
      </w:r>
    </w:p>
    <w:p w14:paraId="3F0B45C3"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2E8011EC"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38. В случае наличия оснований для отказа в предоставлении государственной услуги ответственный исполнитель подготавливает уведомление об отказе в предоставлении государственной услуги, в котором указывается конкретное основание для отказа в предоставлении государственной услуги.</w:t>
      </w:r>
      <w:r w:rsidRPr="003E6127">
        <w:rPr>
          <w:rFonts w:ascii="Arial" w:eastAsia="Times New Roman" w:hAnsi="Arial" w:cs="Arial"/>
          <w:sz w:val="24"/>
          <w:szCs w:val="24"/>
          <w:lang w:eastAsia="ru-RU"/>
        </w:rPr>
        <w:br/>
      </w:r>
    </w:p>
    <w:p w14:paraId="023C5A89"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6069FE67"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39. Уведомление об отказе в предоставлении государственной услуги направляется заявителю через личный кабинет при поступлении запроса заявителя с усиленной квалифицированной ЭП.</w:t>
      </w:r>
      <w:r w:rsidRPr="003E6127">
        <w:rPr>
          <w:rFonts w:ascii="Arial" w:eastAsia="Times New Roman" w:hAnsi="Arial" w:cs="Arial"/>
          <w:sz w:val="24"/>
          <w:szCs w:val="24"/>
          <w:lang w:eastAsia="ru-RU"/>
        </w:rPr>
        <w:br/>
      </w:r>
    </w:p>
    <w:p w14:paraId="5D519DF2"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1F25264E"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lastRenderedPageBreak/>
        <w:t>Уведомление об отказе в предоставлении государственной услуги подписывается министром или его заместителем и направляется заявителю на бумажном носителе в случае направления заявочных материалов без ЭП.</w:t>
      </w:r>
      <w:r w:rsidRPr="003E6127">
        <w:rPr>
          <w:rFonts w:ascii="Arial" w:eastAsia="Times New Roman" w:hAnsi="Arial" w:cs="Arial"/>
          <w:sz w:val="24"/>
          <w:szCs w:val="24"/>
          <w:lang w:eastAsia="ru-RU"/>
        </w:rPr>
        <w:br/>
      </w:r>
    </w:p>
    <w:p w14:paraId="6F3B4C8F" w14:textId="77777777" w:rsidR="003E6127" w:rsidRPr="003E6127" w:rsidRDefault="003E6127" w:rsidP="003E6127">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3E6127">
        <w:rPr>
          <w:rFonts w:ascii="Arial" w:eastAsia="Times New Roman" w:hAnsi="Arial" w:cs="Arial"/>
          <w:b/>
          <w:bCs/>
          <w:sz w:val="24"/>
          <w:szCs w:val="24"/>
          <w:lang w:eastAsia="ru-RU"/>
        </w:rPr>
        <w:br/>
      </w:r>
      <w:r w:rsidRPr="003E6127">
        <w:rPr>
          <w:rFonts w:ascii="Arial" w:eastAsia="Times New Roman" w:hAnsi="Arial" w:cs="Arial"/>
          <w:b/>
          <w:bCs/>
          <w:sz w:val="24"/>
          <w:szCs w:val="24"/>
          <w:lang w:eastAsia="ru-RU"/>
        </w:rPr>
        <w:br/>
        <w:t>3.3. Выдача результата предоставления государственной услуги</w:t>
      </w:r>
    </w:p>
    <w:p w14:paraId="50F4FC10"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6176E43A"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40. Основанием для начала исполнения административной процедуры является установление ответственным исполнителем факта отсутствия оснований для отказа в предоставлении государственной услуги.</w:t>
      </w:r>
      <w:r w:rsidRPr="003E6127">
        <w:rPr>
          <w:rFonts w:ascii="Arial" w:eastAsia="Times New Roman" w:hAnsi="Arial" w:cs="Arial"/>
          <w:sz w:val="24"/>
          <w:szCs w:val="24"/>
          <w:lang w:eastAsia="ru-RU"/>
        </w:rPr>
        <w:br/>
      </w:r>
    </w:p>
    <w:p w14:paraId="291E6CEC"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0F456A23"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40.1. Постановка объекта НВОС на государственный учет.</w:t>
      </w:r>
      <w:r w:rsidRPr="003E6127">
        <w:rPr>
          <w:rFonts w:ascii="Arial" w:eastAsia="Times New Roman" w:hAnsi="Arial" w:cs="Arial"/>
          <w:sz w:val="24"/>
          <w:szCs w:val="24"/>
          <w:lang w:eastAsia="ru-RU"/>
        </w:rPr>
        <w:br/>
      </w:r>
    </w:p>
    <w:p w14:paraId="7505705E"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6CB4B411"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В случае отсутствия оснований для отказа в предоставлении государственной услуги, ответственный исполнитель в зависимости от способа подачи заявки:</w:t>
      </w:r>
      <w:r w:rsidRPr="003E6127">
        <w:rPr>
          <w:rFonts w:ascii="Arial" w:eastAsia="Times New Roman" w:hAnsi="Arial" w:cs="Arial"/>
          <w:sz w:val="24"/>
          <w:szCs w:val="24"/>
          <w:lang w:eastAsia="ru-RU"/>
        </w:rPr>
        <w:br/>
      </w:r>
    </w:p>
    <w:p w14:paraId="6B6CDBFF"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4A40AE29"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1) формирует и высылает заявителю свидетельство о постановке на государственный учет объекта НВОС, подписанное ЭП министерства в электронном виде через личный кабинет;</w:t>
      </w:r>
      <w:r w:rsidRPr="003E6127">
        <w:rPr>
          <w:rFonts w:ascii="Arial" w:eastAsia="Times New Roman" w:hAnsi="Arial" w:cs="Arial"/>
          <w:sz w:val="24"/>
          <w:szCs w:val="24"/>
          <w:lang w:eastAsia="ru-RU"/>
        </w:rPr>
        <w:br/>
      </w:r>
    </w:p>
    <w:p w14:paraId="2E6643B8"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2440C81B"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2) в случае направления запроса заявителя в форме электронного документа с досылом на бумажном носителе при отсутствии ЭП у заявителя, формирует и высылает заявителю свидетельство о постановке на государственный учет объекта НВОС, подписанное ЭП министерства в электронном виде через личный кабинет, с досылом на бумажном носителе посредством почтового отправления, уведомления о выдаче свидетельства о постановке на государственный учет, подписанным министром или его заместителем;</w:t>
      </w:r>
      <w:r w:rsidRPr="003E6127">
        <w:rPr>
          <w:rFonts w:ascii="Arial" w:eastAsia="Times New Roman" w:hAnsi="Arial" w:cs="Arial"/>
          <w:sz w:val="24"/>
          <w:szCs w:val="24"/>
          <w:lang w:eastAsia="ru-RU"/>
        </w:rPr>
        <w:br/>
      </w:r>
    </w:p>
    <w:p w14:paraId="64497A9D"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71F1CBD3"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3) в случае если при рассмотрении заявки установлено, что объект подлежит внесению в федеральный государственный реестр, заявка в электронном виде с использованием средств государственного реестра направляется в соответствующий территориальный орган Федеральной службы по надзору в сфере природопользования с уведомлением юридического лица, индивидуального предпринимателя, направивших заявку, о ее переадресации.</w:t>
      </w:r>
      <w:r w:rsidRPr="003E6127">
        <w:rPr>
          <w:rFonts w:ascii="Arial" w:eastAsia="Times New Roman" w:hAnsi="Arial" w:cs="Arial"/>
          <w:sz w:val="24"/>
          <w:szCs w:val="24"/>
          <w:lang w:eastAsia="ru-RU"/>
        </w:rPr>
        <w:br/>
      </w:r>
    </w:p>
    <w:p w14:paraId="642541FB"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04611C6B"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40.2. Актуализация сведений об объекте НВОС, содержащихся в региональном государственном реестре объектов НВОС.</w:t>
      </w:r>
      <w:r w:rsidRPr="003E6127">
        <w:rPr>
          <w:rFonts w:ascii="Arial" w:eastAsia="Times New Roman" w:hAnsi="Arial" w:cs="Arial"/>
          <w:sz w:val="24"/>
          <w:szCs w:val="24"/>
          <w:lang w:eastAsia="ru-RU"/>
        </w:rPr>
        <w:br/>
      </w:r>
    </w:p>
    <w:p w14:paraId="1C8BED5F"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3F1E0757"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 xml:space="preserve">В случае отсутствия оснований для отказа в предоставлении государственной услуги, ответственный исполнитель осуществляет включение информации об актуализации сведений об объекте НВОС в региональный государственный реестр объектов НВОС, подлежащих региональному государственному </w:t>
      </w:r>
      <w:r w:rsidRPr="003E6127">
        <w:rPr>
          <w:rFonts w:ascii="Arial" w:eastAsia="Times New Roman" w:hAnsi="Arial" w:cs="Arial"/>
          <w:sz w:val="24"/>
          <w:szCs w:val="24"/>
          <w:lang w:eastAsia="ru-RU"/>
        </w:rPr>
        <w:lastRenderedPageBreak/>
        <w:t>экологическому контролю (надзору), и в зависимости от способа подачи заявки:</w:t>
      </w:r>
      <w:r w:rsidRPr="003E6127">
        <w:rPr>
          <w:rFonts w:ascii="Arial" w:eastAsia="Times New Roman" w:hAnsi="Arial" w:cs="Arial"/>
          <w:sz w:val="24"/>
          <w:szCs w:val="24"/>
          <w:lang w:eastAsia="ru-RU"/>
        </w:rPr>
        <w:br/>
      </w:r>
    </w:p>
    <w:p w14:paraId="7E0C666C"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3CC24AED"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1) формирует и высылает заявителю свидетельство об актуализации учетных сведений об объекте НВОС, подписанное усиленной квалифицированной ЭП министерства в электронном виде через личный кабинет;</w:t>
      </w:r>
      <w:r w:rsidRPr="003E6127">
        <w:rPr>
          <w:rFonts w:ascii="Arial" w:eastAsia="Times New Roman" w:hAnsi="Arial" w:cs="Arial"/>
          <w:sz w:val="24"/>
          <w:szCs w:val="24"/>
          <w:lang w:eastAsia="ru-RU"/>
        </w:rPr>
        <w:br/>
      </w:r>
    </w:p>
    <w:p w14:paraId="04C12C29"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01C7CE01"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2) в случае направления запроса заявителя в форме электронного документа с досылом на бумажном носителе при отсутствии усиленной квалифицированной ЭП у заявителя, формирует и высылает заявителю свидетельство об актуализации учетных сведений об объекте НВОС, подписанное усиленной квалифицированной ЭП министерства в электронном виде через личный кабинет, с досылом на бумажном носителе посредством почтового отправления уведомления о выдаче свидетельства об актуализации, подписанным министром или его заместителем;</w:t>
      </w:r>
    </w:p>
    <w:p w14:paraId="17B29E96"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3) в случае если при актуализации учетных сведений об объекте НВОС установлено, что объект подлежит внесению в федеральный государственный реестр, заявка в электронном виде с использованием средств государственного реестра направляется в соответствующий территориальный орган Федеральной службы по надзору в сфере природопользования с уведомлением юридического лица, индивидуального предпринимателя, направивших заявку, о ее переадресации.</w:t>
      </w:r>
      <w:r w:rsidRPr="003E6127">
        <w:rPr>
          <w:rFonts w:ascii="Arial" w:eastAsia="Times New Roman" w:hAnsi="Arial" w:cs="Arial"/>
          <w:sz w:val="24"/>
          <w:szCs w:val="24"/>
          <w:lang w:eastAsia="ru-RU"/>
        </w:rPr>
        <w:br/>
      </w:r>
    </w:p>
    <w:p w14:paraId="3A7AB071"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0FCFB1A0"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40.3. Снятие объекта НВОС с государственного учета.</w:t>
      </w:r>
      <w:r w:rsidRPr="003E6127">
        <w:rPr>
          <w:rFonts w:ascii="Arial" w:eastAsia="Times New Roman" w:hAnsi="Arial" w:cs="Arial"/>
          <w:sz w:val="24"/>
          <w:szCs w:val="24"/>
          <w:lang w:eastAsia="ru-RU"/>
        </w:rPr>
        <w:br/>
      </w:r>
    </w:p>
    <w:p w14:paraId="2DDE010C"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38DAEC7F"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В случае отсутствия оснований для отказа в предоставлении государственной услуги, ответственный исполнитель осуществляет исключение сведений о заявителе из государственного реестра объектов НВОС, и в зависимости от способа подачи заявки:</w:t>
      </w:r>
      <w:r w:rsidRPr="003E6127">
        <w:rPr>
          <w:rFonts w:ascii="Arial" w:eastAsia="Times New Roman" w:hAnsi="Arial" w:cs="Arial"/>
          <w:sz w:val="24"/>
          <w:szCs w:val="24"/>
          <w:lang w:eastAsia="ru-RU"/>
        </w:rPr>
        <w:br/>
      </w:r>
    </w:p>
    <w:p w14:paraId="41AF9463"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07DC620D"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1) формирует и высылает заявителю свидетельство о снятии объекта НВОС с государственного учета, подписанное усиленной квалифицированной ЭП министерства в электронном виде через личный кабинет;</w:t>
      </w:r>
      <w:r w:rsidRPr="003E6127">
        <w:rPr>
          <w:rFonts w:ascii="Arial" w:eastAsia="Times New Roman" w:hAnsi="Arial" w:cs="Arial"/>
          <w:sz w:val="24"/>
          <w:szCs w:val="24"/>
          <w:lang w:eastAsia="ru-RU"/>
        </w:rPr>
        <w:br/>
      </w:r>
    </w:p>
    <w:p w14:paraId="2CAA3629"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18EC8788"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2) в случае направления запроса заявителя в форме электронного документа с досылом на бумажном носителе при отсутствии усиленной квалифицированной ЭП у заявителя формирует и высылает заявителю свидетельство о снятии объекта НВОС с государственного учета, подписанное усиленной квалифицированной ЭП министерства в электронном виде через личный кабинет, с досылом на бумажном носителе посредством почтового отправления уведомления о выдаче свидетельства о снятии объекта НВОС с государственного учета, подписанным министром или его заместителем.</w:t>
      </w:r>
      <w:r w:rsidRPr="003E6127">
        <w:rPr>
          <w:rFonts w:ascii="Arial" w:eastAsia="Times New Roman" w:hAnsi="Arial" w:cs="Arial"/>
          <w:sz w:val="24"/>
          <w:szCs w:val="24"/>
          <w:lang w:eastAsia="ru-RU"/>
        </w:rPr>
        <w:br/>
      </w:r>
    </w:p>
    <w:p w14:paraId="45182E91" w14:textId="77777777" w:rsidR="003E6127" w:rsidRPr="003E6127" w:rsidRDefault="003E6127" w:rsidP="003E6127">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3E6127">
        <w:rPr>
          <w:rFonts w:ascii="Arial" w:eastAsia="Times New Roman" w:hAnsi="Arial" w:cs="Arial"/>
          <w:b/>
          <w:bCs/>
          <w:sz w:val="24"/>
          <w:szCs w:val="24"/>
          <w:lang w:eastAsia="ru-RU"/>
        </w:rPr>
        <w:br/>
      </w:r>
      <w:r w:rsidRPr="003E6127">
        <w:rPr>
          <w:rFonts w:ascii="Arial" w:eastAsia="Times New Roman" w:hAnsi="Arial" w:cs="Arial"/>
          <w:b/>
          <w:bCs/>
          <w:sz w:val="24"/>
          <w:szCs w:val="24"/>
          <w:lang w:eastAsia="ru-RU"/>
        </w:rPr>
        <w:br/>
        <w:t>IV. Контроль за исполнением административного регламента</w:t>
      </w:r>
    </w:p>
    <w:p w14:paraId="4BBF596D"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06D681E5"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41. Контроль за исполнением настоящего административного регламента осуществляется министром в следующих формах:</w:t>
      </w:r>
      <w:r w:rsidRPr="003E6127">
        <w:rPr>
          <w:rFonts w:ascii="Arial" w:eastAsia="Times New Roman" w:hAnsi="Arial" w:cs="Arial"/>
          <w:sz w:val="24"/>
          <w:szCs w:val="24"/>
          <w:lang w:eastAsia="ru-RU"/>
        </w:rPr>
        <w:br/>
      </w:r>
    </w:p>
    <w:p w14:paraId="6E41D2C1"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6E3F2887"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текущее наблюдение за выполнением государственными служащими министерства административных действий при предоставлении государственной услуги;</w:t>
      </w:r>
      <w:r w:rsidRPr="003E6127">
        <w:rPr>
          <w:rFonts w:ascii="Arial" w:eastAsia="Times New Roman" w:hAnsi="Arial" w:cs="Arial"/>
          <w:sz w:val="24"/>
          <w:szCs w:val="24"/>
          <w:lang w:eastAsia="ru-RU"/>
        </w:rPr>
        <w:br/>
      </w:r>
    </w:p>
    <w:p w14:paraId="0802AAF9"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6965C388"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рассмотрение жалоб на решения, действия (бездействие) должностных лиц, государственных служащих министерства, выполняющих административные действия при предоставлении государственной услуги.</w:t>
      </w:r>
      <w:r w:rsidRPr="003E6127">
        <w:rPr>
          <w:rFonts w:ascii="Arial" w:eastAsia="Times New Roman" w:hAnsi="Arial" w:cs="Arial"/>
          <w:sz w:val="24"/>
          <w:szCs w:val="24"/>
          <w:lang w:eastAsia="ru-RU"/>
        </w:rPr>
        <w:br/>
      </w:r>
    </w:p>
    <w:p w14:paraId="000B37A4"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49622C06"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42. Обязанности государственных служащих министерства по исполнению настоящего административного регламента, а также их персональная ответственность за неисполнение или ненадлежащее исполнение своих обязанностей закрепляются в должностных регламентах соответствующих государственных служащих.</w:t>
      </w:r>
      <w:r w:rsidRPr="003E6127">
        <w:rPr>
          <w:rFonts w:ascii="Arial" w:eastAsia="Times New Roman" w:hAnsi="Arial" w:cs="Arial"/>
          <w:sz w:val="24"/>
          <w:szCs w:val="24"/>
          <w:lang w:eastAsia="ru-RU"/>
        </w:rPr>
        <w:br/>
      </w:r>
    </w:p>
    <w:p w14:paraId="563FCAC8"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685331A5" w14:textId="483AA022"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43. Решения министра, заместителя министра могут быть оспорены в порядке, предусмотренном Федеральным законом от 27 июля 2010 года N 210-ФЗ "Об организации предоставления государственных и муниципальных услуг", и в судебном порядке.</w:t>
      </w:r>
      <w:r w:rsidRPr="003E6127">
        <w:rPr>
          <w:rFonts w:ascii="Arial" w:eastAsia="Times New Roman" w:hAnsi="Arial" w:cs="Arial"/>
          <w:sz w:val="24"/>
          <w:szCs w:val="24"/>
          <w:lang w:eastAsia="ru-RU"/>
        </w:rPr>
        <w:br/>
      </w:r>
    </w:p>
    <w:p w14:paraId="5AA482B9" w14:textId="77777777" w:rsidR="003E6127" w:rsidRPr="003E6127" w:rsidRDefault="003E6127" w:rsidP="003E6127">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3E6127">
        <w:rPr>
          <w:rFonts w:ascii="Arial" w:eastAsia="Times New Roman" w:hAnsi="Arial" w:cs="Arial"/>
          <w:b/>
          <w:bCs/>
          <w:sz w:val="24"/>
          <w:szCs w:val="24"/>
          <w:lang w:eastAsia="ru-RU"/>
        </w:rPr>
        <w:br/>
      </w:r>
      <w:r w:rsidRPr="003E6127">
        <w:rPr>
          <w:rFonts w:ascii="Arial" w:eastAsia="Times New Roman" w:hAnsi="Arial" w:cs="Arial"/>
          <w:b/>
          <w:bCs/>
          <w:sz w:val="24"/>
          <w:szCs w:val="24"/>
          <w:lang w:eastAsia="ru-RU"/>
        </w:rPr>
        <w:br/>
        <w:t>V. Досудебный (внесудебный) порядок обжалования решений и действий (бездействия) министерства, его должностных лиц, государственных служащих</w:t>
      </w:r>
    </w:p>
    <w:p w14:paraId="7437CFBE"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1C299261"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44. Заявитель вправе в досудебном (внесудебном) порядке обратиться с жалобой на решения и действия (бездействие) министерства, его должностных лиц, государственных служащих (далее - жалоба).</w:t>
      </w:r>
      <w:r w:rsidRPr="003E6127">
        <w:rPr>
          <w:rFonts w:ascii="Arial" w:eastAsia="Times New Roman" w:hAnsi="Arial" w:cs="Arial"/>
          <w:sz w:val="24"/>
          <w:szCs w:val="24"/>
          <w:lang w:eastAsia="ru-RU"/>
        </w:rPr>
        <w:br/>
      </w:r>
    </w:p>
    <w:p w14:paraId="01E14B83"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3B1AA3E0"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45. Жалобы подаются:</w:t>
      </w:r>
      <w:r w:rsidRPr="003E6127">
        <w:rPr>
          <w:rFonts w:ascii="Arial" w:eastAsia="Times New Roman" w:hAnsi="Arial" w:cs="Arial"/>
          <w:sz w:val="24"/>
          <w:szCs w:val="24"/>
          <w:lang w:eastAsia="ru-RU"/>
        </w:rPr>
        <w:br/>
      </w:r>
    </w:p>
    <w:p w14:paraId="080DA691"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0EBBB928"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1) на решения и действия (бездействие) государственных служащих министерства (кроме заместителя министра) - заместителю министра (по подведомственности) или министру;</w:t>
      </w:r>
      <w:r w:rsidRPr="003E6127">
        <w:rPr>
          <w:rFonts w:ascii="Arial" w:eastAsia="Times New Roman" w:hAnsi="Arial" w:cs="Arial"/>
          <w:sz w:val="24"/>
          <w:szCs w:val="24"/>
          <w:lang w:eastAsia="ru-RU"/>
        </w:rPr>
        <w:br/>
      </w:r>
    </w:p>
    <w:p w14:paraId="52BAFB03"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6A3C86DE"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2) на решения и действия (бездействие) заместителя министра - министру;</w:t>
      </w:r>
      <w:r w:rsidRPr="003E6127">
        <w:rPr>
          <w:rFonts w:ascii="Arial" w:eastAsia="Times New Roman" w:hAnsi="Arial" w:cs="Arial"/>
          <w:sz w:val="24"/>
          <w:szCs w:val="24"/>
          <w:lang w:eastAsia="ru-RU"/>
        </w:rPr>
        <w:br/>
      </w:r>
    </w:p>
    <w:p w14:paraId="2F0ED841"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678AF4C7" w14:textId="77777777"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 xml:space="preserve">3) на решения и действия (бездействие) министра - заместителю председателя Правительства Архангельской области, которому подчиняется </w:t>
      </w:r>
      <w:r w:rsidRPr="003E6127">
        <w:rPr>
          <w:rFonts w:ascii="Arial" w:eastAsia="Times New Roman" w:hAnsi="Arial" w:cs="Arial"/>
          <w:sz w:val="24"/>
          <w:szCs w:val="24"/>
          <w:lang w:eastAsia="ru-RU"/>
        </w:rPr>
        <w:lastRenderedPageBreak/>
        <w:t>министерство.</w:t>
      </w:r>
      <w:r w:rsidRPr="003E6127">
        <w:rPr>
          <w:rFonts w:ascii="Arial" w:eastAsia="Times New Roman" w:hAnsi="Arial" w:cs="Arial"/>
          <w:sz w:val="24"/>
          <w:szCs w:val="24"/>
          <w:lang w:eastAsia="ru-RU"/>
        </w:rPr>
        <w:br/>
      </w:r>
    </w:p>
    <w:p w14:paraId="58DD54DA" w14:textId="77777777" w:rsidR="003E6127" w:rsidRPr="003E6127" w:rsidRDefault="003E6127" w:rsidP="003E6127">
      <w:pPr>
        <w:shd w:val="clear" w:color="auto" w:fill="FFFFFF"/>
        <w:spacing w:after="0" w:line="240" w:lineRule="auto"/>
        <w:textAlignment w:val="baseline"/>
        <w:rPr>
          <w:rFonts w:ascii="Arial" w:eastAsia="Times New Roman" w:hAnsi="Arial" w:cs="Arial"/>
          <w:sz w:val="24"/>
          <w:szCs w:val="24"/>
          <w:lang w:eastAsia="ru-RU"/>
        </w:rPr>
      </w:pPr>
    </w:p>
    <w:p w14:paraId="3E0D11E0" w14:textId="135E93BD" w:rsidR="003E6127" w:rsidRPr="003E6127" w:rsidRDefault="003E6127" w:rsidP="003E6127">
      <w:pPr>
        <w:shd w:val="clear" w:color="auto" w:fill="FFFFFF"/>
        <w:spacing w:after="0" w:line="240" w:lineRule="auto"/>
        <w:ind w:firstLine="480"/>
        <w:textAlignment w:val="baseline"/>
        <w:rPr>
          <w:rFonts w:ascii="Arial" w:eastAsia="Times New Roman" w:hAnsi="Arial" w:cs="Arial"/>
          <w:sz w:val="24"/>
          <w:szCs w:val="24"/>
          <w:lang w:eastAsia="ru-RU"/>
        </w:rPr>
      </w:pPr>
      <w:r w:rsidRPr="003E6127">
        <w:rPr>
          <w:rFonts w:ascii="Arial" w:eastAsia="Times New Roman" w:hAnsi="Arial" w:cs="Arial"/>
          <w:sz w:val="24"/>
          <w:szCs w:val="24"/>
          <w:lang w:eastAsia="ru-RU"/>
        </w:rPr>
        <w:t>46. Жалобы рассматриваются должностными лицами, указанными в пункте 45 настоящего административного регламента, в порядке, предусмотренном Федеральным законом от 27 июля 2010 года N 210-ФЗ "Об организации предоставления государственных и муниципальных услуг", Положением об особенностях подачи и рассмотрения жалоб на решения и действия (бездействие) исполнительных органов государственной власти Архангельской области и их должностных лиц, государственных гражданских служащих, а также на решения и действия (бездействие) многофункционального центра предоставления государственных и муниципальных услуг, его работников, утвержденным постановлением Правительства Архангельской области от 9 октября 2012 года N 460-пп, и настоящим административным регламентом.</w:t>
      </w:r>
    </w:p>
    <w:p w14:paraId="263D7115" w14:textId="77777777" w:rsidR="00176B9B" w:rsidRPr="003E6127" w:rsidRDefault="00176B9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