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24D4D0" w14:textId="77777777" w:rsidR="004A16D5" w:rsidRPr="004A16D5" w:rsidRDefault="004A16D5" w:rsidP="004A16D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УЛЬЯНОВСКАЯ ГОРОДСКАЯ ДУМА</w:t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РЕШЕНИЕ</w:t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25 декабря 2019 года N 149</w:t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"ПКО "СЕМЬИ УЛЬЯНОВЫХ"</w:t>
      </w:r>
    </w:p>
    <w:p w14:paraId="7004FC70" w14:textId="77777777" w:rsidR="004A16D5" w:rsidRPr="004A16D5" w:rsidRDefault="004A16D5" w:rsidP="004A16D5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0A553C7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10.01.2002 N 7-ФЗ "Об охране окружающей среды", Федеральным законом от 14.03.1995 N 33-ФЗ "Об особо охраняемых природных территориях", Федеральным законом от 06.10.2003 N 131-ФЗ "Об общих принципах организации местного самоуправления в Российской Федерации", руководствуясь Уставом муниципального образования "город Ульяновск", Ульяновская Городская Дума решила: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FD6AB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местного значения "ПКО "Семьи Ульяновых".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F48F6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решение вступает в силу на следующий день после дня его официального опубликования.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2E4BD9" w14:textId="77777777" w:rsidR="004A16D5" w:rsidRPr="004A16D5" w:rsidRDefault="004A16D5" w:rsidP="004A16D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города Ульяновска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С.С.ПАНЧИН</w:t>
      </w:r>
    </w:p>
    <w:p w14:paraId="66207DC0" w14:textId="77777777" w:rsidR="004A16D5" w:rsidRPr="004A16D5" w:rsidRDefault="004A16D5" w:rsidP="004A16D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Городской Думы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И.В.НОЖЕЧКИН</w:t>
      </w:r>
    </w:p>
    <w:p w14:paraId="07851841" w14:textId="77777777" w:rsidR="004A16D5" w:rsidRPr="004A16D5" w:rsidRDefault="004A16D5" w:rsidP="004A16D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001F80" w14:textId="77777777" w:rsidR="004A16D5" w:rsidRPr="004A16D5" w:rsidRDefault="004A16D5" w:rsidP="004A16D5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4A16D5">
        <w:rPr>
          <w:rFonts w:ascii="Cambria" w:eastAsia="Times New Roman" w:hAnsi="Cambria" w:cs="Times New Roman"/>
          <w:b/>
          <w:bCs/>
          <w:sz w:val="24"/>
          <w:szCs w:val="24"/>
        </w:rPr>
        <w:t>Утверждено</w:t>
      </w:r>
      <w:r w:rsidRPr="004A16D5">
        <w:rPr>
          <w:rFonts w:ascii="Cambria" w:eastAsia="Times New Roman" w:hAnsi="Cambria" w:cs="Times New Roman"/>
          <w:b/>
          <w:bCs/>
          <w:sz w:val="24"/>
          <w:szCs w:val="24"/>
        </w:rPr>
        <w:br/>
        <w:t>решением</w:t>
      </w:r>
      <w:r w:rsidRPr="004A16D5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Городской Думы</w:t>
      </w:r>
      <w:r w:rsidRPr="004A16D5">
        <w:rPr>
          <w:rFonts w:ascii="Cambria" w:eastAsia="Times New Roman" w:hAnsi="Cambria" w:cs="Times New Roman"/>
          <w:b/>
          <w:bCs/>
          <w:sz w:val="24"/>
          <w:szCs w:val="24"/>
        </w:rPr>
        <w:br/>
        <w:t>от 25 декабря 2019 года N 149</w:t>
      </w:r>
    </w:p>
    <w:p w14:paraId="57C53994" w14:textId="77777777" w:rsidR="004A16D5" w:rsidRPr="004A16D5" w:rsidRDefault="004A16D5" w:rsidP="004A16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43ED8ED" w14:textId="77777777" w:rsidR="004A16D5" w:rsidRPr="004A16D5" w:rsidRDefault="004A16D5" w:rsidP="004A16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МЕСТНОГО ЗНАЧЕНИЯ "ПКО "СЕМЬИ УЛЬЯНОВЫХ"</w:t>
      </w:r>
    </w:p>
    <w:p w14:paraId="3A14E719" w14:textId="77777777" w:rsidR="004A16D5" w:rsidRPr="004A16D5" w:rsidRDefault="004A16D5" w:rsidP="004A16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EF26C3E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1. Общие положения</w:t>
      </w:r>
    </w:p>
    <w:p w14:paraId="452F6F46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CCA7B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"Семьи Ульяновых" (далее - ООПТ МЗ "ПКО "Семьи Ульяновых").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4B2F2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1.2. ООПТ МЗ "ПКО "Семьи Ульяновых"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5C1DC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Границы ООПТ МЗ "ПКО "Семьи Ульяновых" проходят на западе - вдоль улицы Западный бульвар, на востоке - по проспекту 50 лет ВЛКСМ, на севере - по улице Полбина, а на юге - по проезду Полбина.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EED00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земельного участка ООПТ МЗ "ПКО "Семьи Ульяновых" составляет 69725 кв. м из них: зона покоя составляет 12200 кв. м, зона рекреации составляет 57525 кв. м.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B0797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ООПТ МЗ "ПКО "Семьи Ульяновых" определены в системе координат МСК-73 и приведены в приложении 2 к настоящему Положению.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316011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 учетом основных видов использования и охраны ООПТ МЗ ПКО "ПКО "Семьи Ульяновых" в ее границах выделяются следующие функциональные зоны: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3F33B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аттракционов, партерных газонов и спортивных площадок. Зона оборудована указателями, аншлагами и схемами размещения достопримечательных объектов;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B078AF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"Семьи Ульяновых", занятые ландшафтом закрытого и полузакрытого типа, представленные садово-парковыми насаждениями, аллеями, участками с ландшафтными группами деревьев и кустарников, а также с отдельными деревьями.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128CB2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функциональных зон ООПТ МЗ "ПКО "Семьи Ульяновых" приведена в приложении 1 к настоящему Положению (не приводится).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AC4834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"Семьи Ульяновых", а также не находящихся на ООПТ, если их деятельность может причинить ущерб ООПТ МЗ "ПКО "Семьи Ульяновых".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5ACDE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Хозяйственная деятельность в ООПТ МЗ "ПКО "Семьи Ульяновых"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9AF189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2. Особенности правового положения ООПТ МЗ "ПКО "Семьи Ульяновых"</w:t>
      </w:r>
    </w:p>
    <w:p w14:paraId="1D30F8F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CB567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Особенности правового положения ООПТ МЗ "ПКО "Семьи Ульяновых"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C2264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Территория ООПТ МЗ "ПКО "Семьи Ульяновых" предназначена для достижения целей и выполнения задач, указанных в разделе 3 настоящего Положения.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4300B4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3. Цели и задачи ООПТ МЗ "ПКО "Семьи Ульяновых"</w:t>
      </w:r>
    </w:p>
    <w:p w14:paraId="797ED8D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51E66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целями ООПТ МЗ "ПКО "Семьи Ульяновых" являются: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00FB12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природного комплекса в условиях рекреационного использования;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ACD2D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восстановление нарушенного природного комплекса;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21016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рекреационного использования.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0C0D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Сохранение и восстановление природного комплекса ООПТ МЗ "ПКО "Семьи Ульяновых" обеспечивается выполнением следующих видов работ по: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31BBF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очистке территории ООПТ МЗ "ПКО "Семьи Ульяновых" от мусора;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04A262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созданию искусственных мест гнездования, укрытий для птиц и организации подкормки птиц.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D67786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Основными задачами ООПТ МЗ "ПКО "Семьи Ульяновых" являются: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B4151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природной среды, природных ландшафтов, растительного и животного мира;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98E84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внедрение эффективных методов охраны природы в условиях рекреационного использования ООПТ МЗ "ПКО "Семьи Ульяновых";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146B26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отдыха населения и сохранение рекреационных ресурсов;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5F6BD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4) экологическое просвещение населения.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B90B8B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4. Управление ООПТ МЗ "ПКО "Семьи Ульяновых"</w:t>
      </w:r>
    </w:p>
    <w:p w14:paraId="13FCB7A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1F3C11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Функции содержания (включая поддержание чистоты, уход за зелеными насаждениями) ООПТ МЗ "ПКО "Семьи Ульяновых" осуществляют муниципальные учреждения, муниципальные предприятия в соответствии с их уставами.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50385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Функции муниципального контроля в области использования и охраны ООПТ МЗ "ПКО "Семьи Ульяновых" осуществляет администрация города Ульяновска в лице 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управления по охране окружающей среды администрации города Ульяновска,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8D0A43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5. Режим охраны и использования ООПТ МЗ "ПКО "Семьи Ульяновых"</w:t>
      </w:r>
    </w:p>
    <w:p w14:paraId="13CF84D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7A6B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границах рекреационной зоны ООПТ МЗ "ПКО "Семьи Ульяновых" запрещается: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336AF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9B26D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2E379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184146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8CFFF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"Семьи Ульяновых";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4440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F29B4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3BF1B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B514A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E651B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строительство автомобильных дорог, трубопроводов, линий электропередач и других коммуникаций;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D8B2E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549D04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12) гидромелиоративные работы;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186C6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13) взрывные работы;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03B656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разведка, разработка и добыча полезных ископаемых;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76D1F1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15) движение и стоянка транспортных средств, не связанных с функционированием ООПТ МЗ "ПКО "Семьи Ульяновых",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60D614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16) уничтожение и повреждение дорожно-</w:t>
      </w:r>
      <w:proofErr w:type="spellStart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также оборудованных мест отдыха;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019AB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17) разжигание костров и нарушение правил противопожарной охраны;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98B24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18) осуществление рекреационной деятельности за пределами специально предусмотренных для этого мест;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FBFAD4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19) проход вне имеющихся тропинок, дорог;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D250D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20) иные виды деятельности, которые могут повлечь за собой нарушение режима ООПТ МЗ "ПКО "Семьи Ульяновых".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74EA7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границах рекреационной зоны ООПТ МЗ "ПКО "Семьи Ульяновых" разрешается: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53388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ABC14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2353EF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"Семьи Ульяновых", при условии обеспечения их вывоза в установленные сроки;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57AAB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установка малых архитектурных форм для улучшения эстетического и рекреационного потенциала ООПТ МЗ "ПКО "Семьи Ульяновых";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3C7BAF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ремонтных работ сооружений, относящихся к объектам рекреационной инфраструктуры ООПТ МЗ "ПКО "Семьи Ульяновых";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61963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CC3A7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EC689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ремонтных работ существующих сетей тепло-, водо-, электроснабжения, проходящих через территорию ООПТ МЗ "ПКО "Семьи Ульяновых", с обязательной последующей рекультивацией почвенного и растительного покрова;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76001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9) проведение противопожарных мероприятий;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EF316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47003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проведение </w:t>
      </w:r>
      <w:proofErr w:type="spellStart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E099A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7424D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B61F4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Виды разрешенного использования в границах рекреационной зоны ООПТ МЗ "ПКО "Семьи Ульяновых":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DAB21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F319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4F274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A2C76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внутреннего правопорядка.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C98B6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границах зоны покоя ООПТ МЗ "ПКО "Семьи Ульяновых" запрещается: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F48F22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23DA1A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72ED9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12758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339F8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"Семьи Ульяновых";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7CB71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88E9A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78DF5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1D22D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CE4CEC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нестационарных объектов;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69EA2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11) деятельность, влекущая за собой нарушение структуры почвенного покрова;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47B92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12) строительство автомобильных дорог, трубопроводов, линий электропередач и других коммуникаций;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96B361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6C82A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14) гидромелиоративные работы;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DD288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15) взрывные работы;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6846B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16) разведка, разработка и добыча полезных ископаемых;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6DB08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17) движение и стоянка транспортных средств, не связанных с функционированием ООПТ МЗ "ПКО "Семьи Ульяновых",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18E60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3E92D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93D6D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A69BD2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21) проход вне имеющихся тропинок, дорог;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B4C8B1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"Семьи Ульяновых".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83FC7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В границах зоны покоя ООПТ МЗ "ПКО "Семьи Ульяновых" разрешается: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78B2EE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74FE58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4E646A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проведение ремонтных работ существующих сетей тепло-, водо-, электроснабжения, проходящих через охранную зону ООПТ МЗ "ПКО "Семьи Ульяновых",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6F064F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проведение противопожарных мероприятий;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51C95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A5AA67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проведение </w:t>
      </w:r>
      <w:proofErr w:type="spellStart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пределах их компетенции;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871A2B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Виды разрешенного использования в границах зоны покоя ООПТ МЗ "ПКО "Семьи Ульяновых":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03BAE9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266DF0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природных территорий.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545C3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Собственники и иные правообладатели земельных участков, на которых находится ООПТ МЗ "ПКО "Семьи Ульяновых", принимают на себя обязательства по обеспечению режима охраны и использования ООПТ МЗ "ПКО "Семьи Ульяновых", установленного настоящим Положением.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637804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FDB7D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5.9. Проекты реконструкции и ремонта дорожно-</w:t>
      </w:r>
      <w:proofErr w:type="spellStart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коммуникаций и благоустройства территорий, находящихся в границах ООПТ МЗ "ПКО "Семьи Ульяновых", подлежат обязательному согласованию с администрацией города Ульяновска.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94206D" w14:textId="77777777" w:rsidR="004A16D5" w:rsidRPr="004A16D5" w:rsidRDefault="004A16D5" w:rsidP="004A16D5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6. Ответственность за нарушение режима охраны и использования ООПТ МЗ "ПКО "Семьи Ульяновых"</w:t>
      </w:r>
    </w:p>
    <w:p w14:paraId="2DACE385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A12AB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Лица, виновные в нарушении режима охраны и использования ООПТ МЗ "ПКО "Семьи Ульяновых",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EFF683" w14:textId="77777777" w:rsidR="004A16D5" w:rsidRPr="004A16D5" w:rsidRDefault="004A16D5" w:rsidP="004A16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Лица, причинившие материальный ущерб в результате нарушения режима охраны и использования ООПТ МЗ "ПКО "Семьи Ульяновых", обязаны возместить его в полном объеме в соответствии с законодательством Российской Федерации.</w:t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D0BF20" w14:textId="77777777" w:rsidR="004A16D5" w:rsidRPr="004A16D5" w:rsidRDefault="004A16D5" w:rsidP="004A16D5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4A16D5">
        <w:rPr>
          <w:rFonts w:ascii="Cambria" w:eastAsia="Times New Roman" w:hAnsi="Cambria" w:cs="Times New Roman"/>
          <w:b/>
          <w:bCs/>
          <w:i/>
          <w:iCs/>
        </w:rPr>
        <w:t>Приложение 2</w:t>
      </w:r>
      <w:r w:rsidRPr="004A16D5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08413008" w14:textId="77777777" w:rsidR="004A16D5" w:rsidRPr="004A16D5" w:rsidRDefault="004A16D5" w:rsidP="004A16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7DC4A9E" w14:textId="77777777" w:rsidR="004A16D5" w:rsidRPr="004A16D5" w:rsidRDefault="004A16D5" w:rsidP="004A16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КООРДИНАТЫ ХАРАКТЕРНЫХ (ПОВОРОТНЫХ) ТОЧЕК ГРАНИЦЫ ООПТ МЕСТНОГО ЗНАЧЕНИЯ "ПКО" СЕМЬИ УЛЬЯНОВЫХ" (СИСТЕМА КООРДИНАТ МСК-73)</w:t>
      </w:r>
    </w:p>
    <w:p w14:paraId="69277393" w14:textId="77777777" w:rsidR="004A16D5" w:rsidRPr="004A16D5" w:rsidRDefault="004A16D5" w:rsidP="004A16D5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16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080"/>
        <w:gridCol w:w="3110"/>
      </w:tblGrid>
      <w:tr w:rsidR="004A16D5" w:rsidRPr="004A16D5" w14:paraId="65ACDD6B" w14:textId="77777777" w:rsidTr="004A16D5">
        <w:trPr>
          <w:trHeight w:val="15"/>
        </w:trPr>
        <w:tc>
          <w:tcPr>
            <w:tcW w:w="3696" w:type="dxa"/>
            <w:hideMark/>
          </w:tcPr>
          <w:p w14:paraId="2989C8FD" w14:textId="77777777" w:rsidR="004A16D5" w:rsidRPr="004A16D5" w:rsidRDefault="004A16D5" w:rsidP="004A16D5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25F04BAF" w14:textId="77777777" w:rsidR="004A16D5" w:rsidRPr="004A16D5" w:rsidRDefault="004A16D5" w:rsidP="004A16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E942DC7" w14:textId="77777777" w:rsidR="004A16D5" w:rsidRPr="004A16D5" w:rsidRDefault="004A16D5" w:rsidP="004A16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A16D5" w:rsidRPr="004A16D5" w14:paraId="6BE84BE3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73F9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характерной (поворотной) точки границ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E748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X,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8D9CB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Y, м</w:t>
            </w:r>
          </w:p>
        </w:tc>
      </w:tr>
      <w:tr w:rsidR="004A16D5" w:rsidRPr="004A16D5" w14:paraId="4440A80D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4292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B36A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505373.25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C5FB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2252824.82</w:t>
            </w:r>
          </w:p>
        </w:tc>
      </w:tr>
      <w:tr w:rsidR="004A16D5" w:rsidRPr="004A16D5" w14:paraId="6E8600AD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BD9E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280C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505374.04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F4203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2252825.94</w:t>
            </w:r>
          </w:p>
        </w:tc>
      </w:tr>
      <w:tr w:rsidR="004A16D5" w:rsidRPr="004A16D5" w14:paraId="65B6AFB4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4ED5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25CF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505375.28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4CC8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2252828.56</w:t>
            </w:r>
          </w:p>
        </w:tc>
      </w:tr>
      <w:tr w:rsidR="004A16D5" w:rsidRPr="004A16D5" w14:paraId="79A3C50E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F7EB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DACD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505375.87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BA27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2252829.61</w:t>
            </w:r>
          </w:p>
        </w:tc>
      </w:tr>
      <w:tr w:rsidR="004A16D5" w:rsidRPr="004A16D5" w14:paraId="1F027AE2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B9B88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A642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505340.82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2264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2253082.04</w:t>
            </w:r>
          </w:p>
        </w:tc>
      </w:tr>
      <w:tr w:rsidR="004A16D5" w:rsidRPr="004A16D5" w14:paraId="184B69F0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0FFD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325A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505336.10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970D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2253115.79</w:t>
            </w:r>
          </w:p>
        </w:tc>
      </w:tr>
      <w:tr w:rsidR="004A16D5" w:rsidRPr="004A16D5" w14:paraId="7D432C8E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BD0A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EFDCB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505331.85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47BEE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2253115.28</w:t>
            </w:r>
          </w:p>
        </w:tc>
      </w:tr>
      <w:tr w:rsidR="004A16D5" w:rsidRPr="004A16D5" w14:paraId="6169745A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12E4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9732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505333.49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431D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2253102.36</w:t>
            </w:r>
          </w:p>
        </w:tc>
      </w:tr>
      <w:tr w:rsidR="004A16D5" w:rsidRPr="004A16D5" w14:paraId="00B3360D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179B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70CD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505325.75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455AA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2253100.92</w:t>
            </w:r>
          </w:p>
        </w:tc>
      </w:tr>
      <w:tr w:rsidR="004A16D5" w:rsidRPr="004A16D5" w14:paraId="45DA0FC7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D368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9301B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505324.69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6835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2253109.35</w:t>
            </w:r>
          </w:p>
        </w:tc>
      </w:tr>
      <w:tr w:rsidR="004A16D5" w:rsidRPr="004A16D5" w14:paraId="7891D22C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C175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383A7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505316.22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813F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2253107.90</w:t>
            </w:r>
          </w:p>
        </w:tc>
      </w:tr>
      <w:tr w:rsidR="004A16D5" w:rsidRPr="004A16D5" w14:paraId="54426315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8E91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2914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505320.42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9C826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2253078.55</w:t>
            </w:r>
          </w:p>
        </w:tc>
      </w:tr>
      <w:tr w:rsidR="004A16D5" w:rsidRPr="004A16D5" w14:paraId="3A1E706D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FFE0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217E3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505315.18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3700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2253077.58</w:t>
            </w:r>
          </w:p>
        </w:tc>
      </w:tr>
      <w:tr w:rsidR="004A16D5" w:rsidRPr="004A16D5" w14:paraId="02D9F6C4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BC70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E878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505313.67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1D37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2253077.10</w:t>
            </w:r>
          </w:p>
        </w:tc>
      </w:tr>
      <w:tr w:rsidR="004A16D5" w:rsidRPr="004A16D5" w14:paraId="5CBA2C54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C66B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D461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505302.17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68F0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2253075.41</w:t>
            </w:r>
          </w:p>
        </w:tc>
      </w:tr>
      <w:tr w:rsidR="004A16D5" w:rsidRPr="004A16D5" w14:paraId="5148832F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3671B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779C8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505271.42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7DAF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2253070.94</w:t>
            </w:r>
          </w:p>
        </w:tc>
      </w:tr>
      <w:tr w:rsidR="004A16D5" w:rsidRPr="004A16D5" w14:paraId="591EDD54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D7E2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DCDC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505261.70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D025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2253069.52</w:t>
            </w:r>
          </w:p>
        </w:tc>
      </w:tr>
      <w:tr w:rsidR="004A16D5" w:rsidRPr="004A16D5" w14:paraId="4FCFA8AA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DBBAE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5C5B8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505258.31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F16E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2253091.94</w:t>
            </w:r>
          </w:p>
        </w:tc>
      </w:tr>
      <w:tr w:rsidR="004A16D5" w:rsidRPr="004A16D5" w14:paraId="2FFC476F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6536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B7C5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505246.32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1E56F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2253090.63</w:t>
            </w:r>
          </w:p>
        </w:tc>
      </w:tr>
      <w:tr w:rsidR="004A16D5" w:rsidRPr="004A16D5" w14:paraId="5E17417C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D3C2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095AF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505245.46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F2A10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2253098.82</w:t>
            </w:r>
          </w:p>
        </w:tc>
      </w:tr>
      <w:tr w:rsidR="004A16D5" w:rsidRPr="004A16D5" w14:paraId="62A2F10F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80CA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4993D8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505257.46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99C0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2253099.92</w:t>
            </w:r>
          </w:p>
        </w:tc>
      </w:tr>
      <w:tr w:rsidR="004A16D5" w:rsidRPr="004A16D5" w14:paraId="6650F542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6C1B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2473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505253.33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B322F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2253132.26</w:t>
            </w:r>
          </w:p>
        </w:tc>
      </w:tr>
      <w:tr w:rsidR="004A16D5" w:rsidRPr="004A16D5" w14:paraId="5735E155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DC02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1E74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505252.05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21E0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2253144.27</w:t>
            </w:r>
          </w:p>
        </w:tc>
      </w:tr>
      <w:tr w:rsidR="004A16D5" w:rsidRPr="004A16D5" w14:paraId="149D7C2B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1252F8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5CCC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505237.05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EFD6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2253142.38</w:t>
            </w:r>
          </w:p>
        </w:tc>
      </w:tr>
      <w:tr w:rsidR="004A16D5" w:rsidRPr="004A16D5" w14:paraId="6C48726A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1466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5B90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505232.70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8079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2253141.88</w:t>
            </w:r>
          </w:p>
        </w:tc>
      </w:tr>
      <w:tr w:rsidR="004A16D5" w:rsidRPr="004A16D5" w14:paraId="4096B152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5A33A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D9F0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505231.44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BDE2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2253148.54</w:t>
            </w:r>
          </w:p>
        </w:tc>
      </w:tr>
      <w:tr w:rsidR="004A16D5" w:rsidRPr="004A16D5" w14:paraId="69F7D61E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1D7C5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70DF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505228.13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05F6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2253148.48</w:t>
            </w:r>
          </w:p>
        </w:tc>
      </w:tr>
      <w:tr w:rsidR="004A16D5" w:rsidRPr="004A16D5" w14:paraId="108E9FD7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E1AA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09B9B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505165.33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E7295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2253139.48</w:t>
            </w:r>
          </w:p>
        </w:tc>
      </w:tr>
      <w:tr w:rsidR="004A16D5" w:rsidRPr="004A16D5" w14:paraId="76DB7DE8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6A930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5651E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505108.90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4D8B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2253131.76</w:t>
            </w:r>
          </w:p>
        </w:tc>
      </w:tr>
      <w:tr w:rsidR="004A16D5" w:rsidRPr="004A16D5" w14:paraId="718A420E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A36C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942FC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505154.29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8F98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2252799.06</w:t>
            </w:r>
          </w:p>
        </w:tc>
      </w:tr>
      <w:tr w:rsidR="004A16D5" w:rsidRPr="004A16D5" w14:paraId="29ABAF33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4F6E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0609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505155.59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58F69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2252798.05</w:t>
            </w:r>
          </w:p>
        </w:tc>
      </w:tr>
      <w:tr w:rsidR="004A16D5" w:rsidRPr="004A16D5" w14:paraId="1B6996A0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6CFB4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01AF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505157.94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78FEE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2252796.16</w:t>
            </w:r>
          </w:p>
        </w:tc>
      </w:tr>
      <w:tr w:rsidR="004A16D5" w:rsidRPr="004A16D5" w14:paraId="7FB2860C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43797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56FE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505159.33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3A94B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2252795.20</w:t>
            </w:r>
          </w:p>
        </w:tc>
      </w:tr>
      <w:tr w:rsidR="004A16D5" w:rsidRPr="004A16D5" w14:paraId="2E91A47F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CD787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33BAF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505257.99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562F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2252808.96</w:t>
            </w:r>
          </w:p>
        </w:tc>
      </w:tr>
      <w:tr w:rsidR="004A16D5" w:rsidRPr="004A16D5" w14:paraId="0F61C470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07A0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6028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505260.13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B164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2252809.17</w:t>
            </w:r>
          </w:p>
        </w:tc>
      </w:tr>
      <w:tr w:rsidR="004A16D5" w:rsidRPr="004A16D5" w14:paraId="76907AC2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9A3B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AE266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505271.51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5C3601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2252810.85</w:t>
            </w:r>
          </w:p>
        </w:tc>
      </w:tr>
      <w:tr w:rsidR="004A16D5" w:rsidRPr="004A16D5" w14:paraId="0BA4DF83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25FBC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F817D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505273.67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7A294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2252811.08</w:t>
            </w:r>
          </w:p>
        </w:tc>
      </w:tr>
      <w:tr w:rsidR="004A16D5" w:rsidRPr="004A16D5" w14:paraId="47FE4CE9" w14:textId="77777777" w:rsidTr="004A16D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F4C9A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CA89A2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505373.25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EF5F3" w14:textId="77777777" w:rsidR="004A16D5" w:rsidRPr="004A16D5" w:rsidRDefault="004A16D5" w:rsidP="004A16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2252824.82</w:t>
            </w:r>
          </w:p>
        </w:tc>
      </w:tr>
    </w:tbl>
    <w:p w14:paraId="01D95420" w14:textId="77777777" w:rsidR="004A16D5" w:rsidRPr="004A16D5" w:rsidRDefault="004A16D5" w:rsidP="004A16D5">
      <w:pPr>
        <w:spacing w:after="200" w:line="276" w:lineRule="auto"/>
        <w:rPr>
          <w:rFonts w:ascii="Calibri" w:eastAsia="Calibri" w:hAnsi="Calibri" w:cs="Times New Roman"/>
        </w:rPr>
      </w:pPr>
    </w:p>
    <w:p w14:paraId="68085A9F" w14:textId="77777777" w:rsidR="00C22ED3" w:rsidRPr="004A16D5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