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B944B8" w14:textId="77777777" w:rsidR="005E42B4" w:rsidRDefault="005E42B4" w:rsidP="005E42B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ПО ОХРАНЕ И ИСПОЛЬЗОВАНИЮ ЖИВОТНОГО МИРА ЯРОСЛАВСКОЙ ОБЛАСТИ</w:t>
      </w:r>
    </w:p>
    <w:p w14:paraId="798E191D" w14:textId="77777777" w:rsidR="005E42B4" w:rsidRDefault="005E42B4" w:rsidP="005E42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B66584E" w14:textId="77777777" w:rsidR="005E42B4" w:rsidRDefault="005E42B4" w:rsidP="005E42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12 марта 2013 года N 20</w:t>
      </w:r>
      <w:r>
        <w:rPr>
          <w:rFonts w:ascii="Arial" w:hAnsi="Arial" w:cs="Arial"/>
          <w:b/>
          <w:bCs/>
          <w:color w:val="444444"/>
        </w:rPr>
        <w:br/>
      </w:r>
    </w:p>
    <w:p w14:paraId="0056A266" w14:textId="77777777" w:rsidR="005E42B4" w:rsidRDefault="005E42B4" w:rsidP="005E42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ПЕРЕЧНЯ ДОЛЖНОСТНЫХ ЛИЦ, ОСУЩЕСТВЛЯЮЩИХ ФЕДЕРАЛЬНЫЙ ГОСУДАРСТВЕННЫЙ ОХОТНИЧИЙ НАДЗОР НА ТЕРРИТОРИИ ЯРОСЛАВСКОЙ ОБЛАСТИ</w:t>
      </w:r>
    </w:p>
    <w:p w14:paraId="16A0D26A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Приказов Департамента по охране и использованию животного мира Ярославской области от 14.08.2013 N 111, от 16.03.2015 N 42)</w:t>
      </w:r>
      <w:r>
        <w:rPr>
          <w:rFonts w:ascii="Arial" w:hAnsi="Arial" w:cs="Arial"/>
          <w:color w:val="444444"/>
        </w:rPr>
        <w:br/>
      </w:r>
    </w:p>
    <w:p w14:paraId="32B4D832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     Зарегистрировано в государственно-правовом управлении Правительства Ярославской области 14 марта 2013 года N </w:t>
      </w:r>
      <w:proofErr w:type="gramStart"/>
      <w:r>
        <w:rPr>
          <w:rFonts w:ascii="Arial" w:hAnsi="Arial" w:cs="Arial"/>
          <w:color w:val="444444"/>
        </w:rPr>
        <w:t>23-3118</w:t>
      </w:r>
      <w:proofErr w:type="gramEnd"/>
    </w:p>
    <w:p w14:paraId="5ED6B409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C5A052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6 Положения о федеральном государственном охотничьем надзоре, утвержденного постановлением Правительства Российской Федерации от 25 января 2013 года N 29 "О федеральном государственном охотничьем надзоре",</w:t>
      </w:r>
      <w:r>
        <w:rPr>
          <w:rFonts w:ascii="Arial" w:hAnsi="Arial" w:cs="Arial"/>
          <w:color w:val="444444"/>
        </w:rPr>
        <w:br/>
      </w:r>
    </w:p>
    <w:p w14:paraId="51A46EF0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ПО ОХРАНЕ И ИСПОЛЬЗОВАНИЮ ЖИВОТНОГО МИРА ЯРОСЛАВСКОЙ ОБЛАСТИ ПРИКАЗЫВАЕТ:</w:t>
      </w:r>
      <w:r>
        <w:rPr>
          <w:rFonts w:ascii="Arial" w:hAnsi="Arial" w:cs="Arial"/>
          <w:color w:val="444444"/>
        </w:rPr>
        <w:br/>
      </w:r>
    </w:p>
    <w:p w14:paraId="2C40BE7C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перечень должностных лиц департамента по охране и использованию животного мира Ярославской области, осуществляющих федеральный государственный охотничий надзор на территории Ярославской области, за исключением особо охраняемых природных территорий федерального значения, согласно приложению.</w:t>
      </w:r>
      <w:r>
        <w:rPr>
          <w:rFonts w:ascii="Arial" w:hAnsi="Arial" w:cs="Arial"/>
          <w:color w:val="444444"/>
        </w:rPr>
        <w:br/>
      </w:r>
    </w:p>
    <w:p w14:paraId="4AD877F5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Департамента по охране и использованию животного мира Ярославской области от 16.03.2015 N 42)</w:t>
      </w:r>
      <w:r>
        <w:rPr>
          <w:rFonts w:ascii="Arial" w:hAnsi="Arial" w:cs="Arial"/>
          <w:color w:val="444444"/>
        </w:rPr>
        <w:br/>
      </w:r>
    </w:p>
    <w:p w14:paraId="6D7ED4D5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Приказ вступает в силу с момента его подписания.</w:t>
      </w:r>
      <w:r>
        <w:rPr>
          <w:rFonts w:ascii="Arial" w:hAnsi="Arial" w:cs="Arial"/>
          <w:color w:val="444444"/>
        </w:rPr>
        <w:br/>
      </w:r>
    </w:p>
    <w:p w14:paraId="35B7DF9F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Директор департамента</w:t>
      </w:r>
      <w:r>
        <w:rPr>
          <w:rFonts w:ascii="Arial" w:hAnsi="Arial" w:cs="Arial"/>
          <w:color w:val="444444"/>
        </w:rPr>
        <w:br/>
        <w:t>Е.М.РОЩИН</w:t>
      </w:r>
    </w:p>
    <w:p w14:paraId="6A0AB47F" w14:textId="77777777" w:rsidR="005E42B4" w:rsidRDefault="005E42B4" w:rsidP="005E42B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</w:t>
      </w:r>
      <w:r>
        <w:rPr>
          <w:rFonts w:ascii="Arial" w:hAnsi="Arial" w:cs="Arial"/>
          <w:color w:val="444444"/>
          <w:sz w:val="24"/>
          <w:szCs w:val="24"/>
        </w:rPr>
        <w:br/>
        <w:t>по охране и использованию</w:t>
      </w:r>
      <w:r>
        <w:rPr>
          <w:rFonts w:ascii="Arial" w:hAnsi="Arial" w:cs="Arial"/>
          <w:color w:val="444444"/>
          <w:sz w:val="24"/>
          <w:szCs w:val="24"/>
        </w:rPr>
        <w:br/>
        <w:t>животного мира</w:t>
      </w:r>
      <w:r>
        <w:rPr>
          <w:rFonts w:ascii="Arial" w:hAnsi="Arial" w:cs="Arial"/>
          <w:color w:val="444444"/>
          <w:sz w:val="24"/>
          <w:szCs w:val="24"/>
        </w:rPr>
        <w:br/>
        <w:t>Ярославской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12.03.2013 N 20</w:t>
      </w:r>
    </w:p>
    <w:p w14:paraId="37BB4EE5" w14:textId="77777777" w:rsidR="005E42B4" w:rsidRDefault="005E42B4" w:rsidP="005E42B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ПЕРЕЧЕНЬ ДОЛЖНОСТНЫХ ЛИЦ ДЕПАРТАМЕНТА ПО ОХРАНЕ И ИСПОЛЬЗОВАНИЮ ЖИВОТНОГО МИРА ЯРОСЛАВСКОЙ ОБЛАСТИ, ОСУЩЕСТВЛЯЮЩИХ ФЕДЕРАЛЬНЫЙ ГОСУДАРСТВЕННЫЙ ОХОТНИЧИЙ НАДЗОР НА ТЕРРИТОРИИ ЯРОСЛАВСКОЙ ОБЛАСТИ, ЗА ИСКЛЮЧЕНИЕМ ОСОБО ОХРАНЯЕМЫХ ПРИРОДНЫХ ТЕРРИТОРИЙ ФЕДЕРАЛЬНОГО ЗНАЧЕНИЯ</w:t>
      </w:r>
    </w:p>
    <w:p w14:paraId="27CE6A1B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 Приказа Департамента по охране и использованию</w:t>
      </w:r>
      <w:r>
        <w:rPr>
          <w:rFonts w:ascii="Arial" w:hAnsi="Arial" w:cs="Arial"/>
          <w:color w:val="444444"/>
        </w:rPr>
        <w:br/>
        <w:t>животного мира Ярославской области от 16.03.2015 N 42)</w:t>
      </w:r>
    </w:p>
    <w:p w14:paraId="34C94927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Директор департамента по охране и использованию животного мира Ярославской области - главный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2908319D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Первый заместитель директора департамента по охране и использованию животного мира Ярославской области - заместитель главного государственного инспектора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3A6422B6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Заместитель директора департамента по охране и использованию животного мира Ярославской области - заместитель главного государственного инспектора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2E946F51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Начальник отдела государственного охотничьего надзора департамента по охране и использованию животного мира Ярославской области - старший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0F7F500B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Начальник отдела воспроизводства и использования животного мира департамента по охране и использованию животного мира Ярославской области - старший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222E72C4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Начальник отдела правового, кадрового обеспечения и организации госзакупок департамента по охране и использованию животного мира Ярославской области - старший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6AF58897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Консультант отдела государственного охотничьего надзора департамента по охране и использованию животного мира Ярославской области -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6885FC51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Консультант отдела воспроизводства и использования животного мира департамента по охране и использованию животного мира Ярославской области -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772DAC2E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Главный специалист отдела государственного охотничьего надзора департамента по охране и использованию животного мира Ярославской области -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2E334B1C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10. Главный специалист отдела воспроизводства и использования животного мира департамента по охране и использованию животного мира Ярославской области - государственный инспектор Ярославской области в области охраны окружающей среды</w:t>
      </w:r>
      <w:r>
        <w:rPr>
          <w:rFonts w:ascii="Arial" w:hAnsi="Arial" w:cs="Arial"/>
          <w:color w:val="444444"/>
        </w:rPr>
        <w:br/>
      </w:r>
    </w:p>
    <w:p w14:paraId="00D54851" w14:textId="77777777" w:rsidR="005E42B4" w:rsidRDefault="005E42B4" w:rsidP="005E42B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Ведущий специалист отдела государственного охотничьего надзора департамента по охране и использованию животного мира Ярославской области - государственный инспектор Ярославской области в области охраны окружающей среды.</w:t>
      </w:r>
    </w:p>
    <w:p w14:paraId="1144086C" w14:textId="77777777" w:rsidR="005E42B4" w:rsidRDefault="005E42B4" w:rsidP="005E42B4"/>
    <w:p w14:paraId="6D046AE5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E42B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E42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E42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5E4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E4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