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9E79F54" w14:textId="77777777" w:rsidR="008D5222" w:rsidRPr="008D5222" w:rsidRDefault="008D5222" w:rsidP="008D5222">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t>ПРАВИТЕЛЬСТВО БЕЛГОРОДСКОЙ ОБЛАСТИ</w:t>
      </w: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ПОСТАНОВЛЕНИЕ</w:t>
      </w: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от 27 сентября 2021 года N 432-пп</w:t>
      </w: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Об утверждении Положения о региональном государственном геологическом контроле (надзоре)</w:t>
      </w:r>
    </w:p>
    <w:p w14:paraId="75D85A2A" w14:textId="77777777" w:rsidR="008D5222" w:rsidRPr="008D5222" w:rsidRDefault="008D5222" w:rsidP="008D5222">
      <w:pPr>
        <w:shd w:val="clear" w:color="auto" w:fill="FFFFFF"/>
        <w:spacing w:after="0" w:line="240" w:lineRule="auto"/>
        <w:jc w:val="center"/>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(с изменениями на 27 декабря 2021 года)</w:t>
      </w:r>
    </w:p>
    <w:p w14:paraId="0807F8BE" w14:textId="021AF4B1" w:rsidR="008D5222" w:rsidRPr="008D5222" w:rsidRDefault="008D5222" w:rsidP="008D5222">
      <w:pPr>
        <w:shd w:val="clear" w:color="auto" w:fill="FFFFFF"/>
        <w:spacing w:after="0" w:line="240" w:lineRule="auto"/>
        <w:jc w:val="center"/>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ред. постановления Правительства Белгородской области от 27.12.2021 N 691-пп)</w:t>
      </w:r>
    </w:p>
    <w:p w14:paraId="34DE51B0"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br/>
      </w:r>
      <w:r w:rsidRPr="008D5222">
        <w:rPr>
          <w:rFonts w:ascii="Arial" w:eastAsia="Times New Roman" w:hAnsi="Arial" w:cs="Arial"/>
          <w:sz w:val="24"/>
          <w:szCs w:val="24"/>
          <w:lang w:eastAsia="ru-RU"/>
        </w:rPr>
        <w:br/>
      </w:r>
    </w:p>
    <w:p w14:paraId="4FF09D69" w14:textId="5EA94B9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соответствии с пунктом 14 статьи 4, статьей 6, пунктом 2 части 1 статьи 37 Закона Российской Федерации от 21 февраля 1992 года N 2395-1 "О недрах" и в целях реализации положений Федерального закона от 31 июля 2020 года N 248-ФЗ "О государственном контроле (надзоре) и муниципальном контроле в Российской Федерации" Правительство Белгородской области постановляет:</w:t>
      </w:r>
      <w:r w:rsidRPr="008D5222">
        <w:rPr>
          <w:rFonts w:ascii="Arial" w:eastAsia="Times New Roman" w:hAnsi="Arial" w:cs="Arial"/>
          <w:sz w:val="24"/>
          <w:szCs w:val="24"/>
          <w:lang w:eastAsia="ru-RU"/>
        </w:rPr>
        <w:br/>
      </w:r>
    </w:p>
    <w:p w14:paraId="5CD3A221"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3DFFB5CA"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 Утвердить Положение о региональном государственном геологическом контроле (надзоре) (прилагается).</w:t>
      </w:r>
      <w:r w:rsidRPr="008D5222">
        <w:rPr>
          <w:rFonts w:ascii="Arial" w:eastAsia="Times New Roman" w:hAnsi="Arial" w:cs="Arial"/>
          <w:sz w:val="24"/>
          <w:szCs w:val="24"/>
          <w:lang w:eastAsia="ru-RU"/>
        </w:rPr>
        <w:br/>
      </w:r>
    </w:p>
    <w:p w14:paraId="15EDCC25"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5EBD5F09"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 Определить управление экологического и охотничьего надзора Белгородской области (</w:t>
      </w:r>
      <w:proofErr w:type="spellStart"/>
      <w:r w:rsidRPr="008D5222">
        <w:rPr>
          <w:rFonts w:ascii="Arial" w:eastAsia="Times New Roman" w:hAnsi="Arial" w:cs="Arial"/>
          <w:sz w:val="24"/>
          <w:szCs w:val="24"/>
          <w:lang w:eastAsia="ru-RU"/>
        </w:rPr>
        <w:t>Гоц</w:t>
      </w:r>
      <w:proofErr w:type="spellEnd"/>
      <w:r w:rsidRPr="008D5222">
        <w:rPr>
          <w:rFonts w:ascii="Arial" w:eastAsia="Times New Roman" w:hAnsi="Arial" w:cs="Arial"/>
          <w:sz w:val="24"/>
          <w:szCs w:val="24"/>
          <w:lang w:eastAsia="ru-RU"/>
        </w:rPr>
        <w:t xml:space="preserve"> А.П.) органом исполнительной власти Белгородской области, уполномоченным на осуществление регионального государственного геологического контроля (надзора).</w:t>
      </w:r>
      <w:r w:rsidRPr="008D5222">
        <w:rPr>
          <w:rFonts w:ascii="Arial" w:eastAsia="Times New Roman" w:hAnsi="Arial" w:cs="Arial"/>
          <w:sz w:val="24"/>
          <w:szCs w:val="24"/>
          <w:lang w:eastAsia="ru-RU"/>
        </w:rPr>
        <w:br/>
      </w:r>
    </w:p>
    <w:p w14:paraId="21F3D3EF"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2162E60"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 Контроль за исполнением постановления возложить на управление экологического и охотничьего надзора Белгородской области (</w:t>
      </w:r>
      <w:proofErr w:type="spellStart"/>
      <w:r w:rsidRPr="008D5222">
        <w:rPr>
          <w:rFonts w:ascii="Arial" w:eastAsia="Times New Roman" w:hAnsi="Arial" w:cs="Arial"/>
          <w:sz w:val="24"/>
          <w:szCs w:val="24"/>
          <w:lang w:eastAsia="ru-RU"/>
        </w:rPr>
        <w:t>Гоц</w:t>
      </w:r>
      <w:proofErr w:type="spellEnd"/>
      <w:r w:rsidRPr="008D5222">
        <w:rPr>
          <w:rFonts w:ascii="Arial" w:eastAsia="Times New Roman" w:hAnsi="Arial" w:cs="Arial"/>
          <w:sz w:val="24"/>
          <w:szCs w:val="24"/>
          <w:lang w:eastAsia="ru-RU"/>
        </w:rPr>
        <w:t xml:space="preserve"> А.П.).</w:t>
      </w:r>
      <w:r w:rsidRPr="008D5222">
        <w:rPr>
          <w:rFonts w:ascii="Arial" w:eastAsia="Times New Roman" w:hAnsi="Arial" w:cs="Arial"/>
          <w:sz w:val="24"/>
          <w:szCs w:val="24"/>
          <w:lang w:eastAsia="ru-RU"/>
        </w:rPr>
        <w:br/>
      </w:r>
    </w:p>
    <w:p w14:paraId="47FDD558"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6FEE5AD8"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 Настоящее постановление вступает в силу с 1 января 2022 года.</w:t>
      </w:r>
      <w:r w:rsidRPr="008D5222">
        <w:rPr>
          <w:rFonts w:ascii="Arial" w:eastAsia="Times New Roman" w:hAnsi="Arial" w:cs="Arial"/>
          <w:sz w:val="24"/>
          <w:szCs w:val="24"/>
          <w:lang w:eastAsia="ru-RU"/>
        </w:rPr>
        <w:br/>
      </w:r>
    </w:p>
    <w:p w14:paraId="2620146B" w14:textId="77777777" w:rsidR="008D5222" w:rsidRPr="008D5222" w:rsidRDefault="008D5222" w:rsidP="008D5222">
      <w:pPr>
        <w:shd w:val="clear" w:color="auto" w:fill="FFFFFF"/>
        <w:spacing w:after="0" w:line="240" w:lineRule="auto"/>
        <w:jc w:val="right"/>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br/>
      </w:r>
      <w:r w:rsidRPr="008D5222">
        <w:rPr>
          <w:rFonts w:ascii="Arial" w:eastAsia="Times New Roman" w:hAnsi="Arial" w:cs="Arial"/>
          <w:sz w:val="24"/>
          <w:szCs w:val="24"/>
          <w:lang w:eastAsia="ru-RU"/>
        </w:rPr>
        <w:br/>
        <w:t>Губернатор Белгородской области</w:t>
      </w:r>
      <w:r w:rsidRPr="008D5222">
        <w:rPr>
          <w:rFonts w:ascii="Arial" w:eastAsia="Times New Roman" w:hAnsi="Arial" w:cs="Arial"/>
          <w:sz w:val="24"/>
          <w:szCs w:val="24"/>
          <w:lang w:eastAsia="ru-RU"/>
        </w:rPr>
        <w:br/>
        <w:t>В.В.ГЛАДКОВ</w:t>
      </w:r>
    </w:p>
    <w:p w14:paraId="37BC21C4" w14:textId="77777777" w:rsidR="008D5222" w:rsidRPr="008D5222" w:rsidRDefault="008D5222" w:rsidP="008D5222">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Приложение</w:t>
      </w:r>
    </w:p>
    <w:p w14:paraId="47682E53" w14:textId="77777777" w:rsidR="008D5222" w:rsidRPr="008D5222" w:rsidRDefault="008D5222" w:rsidP="008D5222">
      <w:pPr>
        <w:shd w:val="clear" w:color="auto" w:fill="FFFFFF"/>
        <w:spacing w:after="0" w:line="240" w:lineRule="auto"/>
        <w:jc w:val="right"/>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br/>
      </w:r>
      <w:r w:rsidRPr="008D5222">
        <w:rPr>
          <w:rFonts w:ascii="Arial" w:eastAsia="Times New Roman" w:hAnsi="Arial" w:cs="Arial"/>
          <w:sz w:val="24"/>
          <w:szCs w:val="24"/>
          <w:lang w:eastAsia="ru-RU"/>
        </w:rPr>
        <w:br/>
        <w:t>Утверждено</w:t>
      </w:r>
      <w:r w:rsidRPr="008D5222">
        <w:rPr>
          <w:rFonts w:ascii="Arial" w:eastAsia="Times New Roman" w:hAnsi="Arial" w:cs="Arial"/>
          <w:sz w:val="24"/>
          <w:szCs w:val="24"/>
          <w:lang w:eastAsia="ru-RU"/>
        </w:rPr>
        <w:br/>
        <w:t>постановлением</w:t>
      </w:r>
      <w:r w:rsidRPr="008D5222">
        <w:rPr>
          <w:rFonts w:ascii="Arial" w:eastAsia="Times New Roman" w:hAnsi="Arial" w:cs="Arial"/>
          <w:sz w:val="24"/>
          <w:szCs w:val="24"/>
          <w:lang w:eastAsia="ru-RU"/>
        </w:rPr>
        <w:br/>
        <w:t>Правительства Белгородской области</w:t>
      </w:r>
      <w:r w:rsidRPr="008D5222">
        <w:rPr>
          <w:rFonts w:ascii="Arial" w:eastAsia="Times New Roman" w:hAnsi="Arial" w:cs="Arial"/>
          <w:sz w:val="24"/>
          <w:szCs w:val="24"/>
          <w:lang w:eastAsia="ru-RU"/>
        </w:rPr>
        <w:br/>
        <w:t>от 27 сентября 2021 г. N 432-пп</w:t>
      </w:r>
    </w:p>
    <w:p w14:paraId="02C602FE" w14:textId="77777777" w:rsidR="008D5222" w:rsidRPr="008D5222" w:rsidRDefault="008D5222" w:rsidP="008D5222">
      <w:pPr>
        <w:shd w:val="clear" w:color="auto" w:fill="FFFFFF"/>
        <w:spacing w:after="240" w:line="240" w:lineRule="auto"/>
        <w:jc w:val="center"/>
        <w:textAlignment w:val="baseline"/>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lastRenderedPageBreak/>
        <w:br/>
      </w:r>
      <w:r w:rsidRPr="008D5222">
        <w:rPr>
          <w:rFonts w:ascii="Arial" w:eastAsia="Times New Roman" w:hAnsi="Arial" w:cs="Arial"/>
          <w:b/>
          <w:bCs/>
          <w:sz w:val="24"/>
          <w:szCs w:val="24"/>
          <w:lang w:eastAsia="ru-RU"/>
        </w:rPr>
        <w:br/>
        <w:t>ПОЛОЖЕНИЕ О РЕГИОНАЛЬНОМ ГОСУДАРСТВЕННОМ ГЕОЛОГИЧЕСКОМ КОНТРОЛЕ (НАДЗОРЕ)</w:t>
      </w:r>
    </w:p>
    <w:p w14:paraId="016D7FC7" w14:textId="08CA4790" w:rsidR="008D5222" w:rsidRPr="008D5222" w:rsidRDefault="008D5222" w:rsidP="008D5222">
      <w:pPr>
        <w:shd w:val="clear" w:color="auto" w:fill="FFFFFF"/>
        <w:spacing w:after="0" w:line="240" w:lineRule="auto"/>
        <w:jc w:val="center"/>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ред. постановления Правительства Белгородской области от 27.12.2021 N 691-пп)</w:t>
      </w:r>
    </w:p>
    <w:p w14:paraId="60CB9CEE" w14:textId="77777777" w:rsidR="008D5222" w:rsidRPr="008D5222" w:rsidRDefault="008D5222" w:rsidP="008D522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I. Общие положения</w:t>
      </w:r>
    </w:p>
    <w:p w14:paraId="7E504AAA"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694D64A6"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1.1. Положение о региональном государственном геологическом контроле (надзоре) (далее - Положение) устанавливает порядок организации и осуществления регионального государственного геологического контроля (надзора) на территории Белгородской области.</w:t>
      </w:r>
      <w:r w:rsidRPr="008D5222">
        <w:rPr>
          <w:rFonts w:ascii="Arial" w:eastAsia="Times New Roman" w:hAnsi="Arial" w:cs="Arial"/>
          <w:sz w:val="24"/>
          <w:szCs w:val="24"/>
          <w:lang w:eastAsia="ru-RU"/>
        </w:rPr>
        <w:br/>
      </w:r>
    </w:p>
    <w:p w14:paraId="591B2F1C"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02EB3A37"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1.2. Региональный государственный геологический контроль (надзор) осуществляется в отношении участков недр местного значения (далее - геологический надзор).</w:t>
      </w:r>
      <w:r w:rsidRPr="008D5222">
        <w:rPr>
          <w:rFonts w:ascii="Arial" w:eastAsia="Times New Roman" w:hAnsi="Arial" w:cs="Arial"/>
          <w:sz w:val="24"/>
          <w:szCs w:val="24"/>
          <w:lang w:eastAsia="ru-RU"/>
        </w:rPr>
        <w:br/>
      </w:r>
    </w:p>
    <w:p w14:paraId="1524F8D2"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66A438B"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1.3. Предметом геологического надзора является:</w:t>
      </w:r>
      <w:r w:rsidRPr="008D5222">
        <w:rPr>
          <w:rFonts w:ascii="Arial" w:eastAsia="Times New Roman" w:hAnsi="Arial" w:cs="Arial"/>
          <w:sz w:val="24"/>
          <w:szCs w:val="24"/>
          <w:lang w:eastAsia="ru-RU"/>
        </w:rPr>
        <w:br/>
      </w:r>
    </w:p>
    <w:p w14:paraId="75ADFF43"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F26B064" w14:textId="5BE76568"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соблюдение организациями и гражданами обязательных требований в области использования и охраны недр, установленных Законом Российской Федерации от 21 февраля 1992 года N 2395-1 "О недрах" (далее - Закон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Белгородской области, принятыми ими в пределах полномочий по регулированию отношений в области использования и охраны недр на территории Белгородской области,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 обязательные требования);</w:t>
      </w:r>
      <w:r w:rsidRPr="008D5222">
        <w:rPr>
          <w:rFonts w:ascii="Arial" w:eastAsia="Times New Roman" w:hAnsi="Arial" w:cs="Arial"/>
          <w:sz w:val="24"/>
          <w:szCs w:val="24"/>
          <w:lang w:eastAsia="ru-RU"/>
        </w:rPr>
        <w:br/>
      </w:r>
    </w:p>
    <w:p w14:paraId="7A49BA53"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797E05B9" w14:textId="6669C0D8"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исполнение решений, принимаемых по результатам контрольных (надзорных) мероприятий, в соответствии со статьей 90 Федерального закона от 31 июля 2020 года N 248-ФЗ "О государственном контроле (надзоре) и муниципальном контроле в Российской Федерации" (далее - Федерального закона N 248-ФЗ).</w:t>
      </w:r>
      <w:r w:rsidRPr="008D5222">
        <w:rPr>
          <w:rFonts w:ascii="Arial" w:eastAsia="Times New Roman" w:hAnsi="Arial" w:cs="Arial"/>
          <w:sz w:val="24"/>
          <w:szCs w:val="24"/>
          <w:lang w:eastAsia="ru-RU"/>
        </w:rPr>
        <w:br/>
      </w:r>
    </w:p>
    <w:p w14:paraId="72AE88E8"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CC7327B"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1.4. К разрешительным документам, содержащим требования, оценка соблюдения которых проводится в рамках геологического надзора, относятся:</w:t>
      </w:r>
      <w:r w:rsidRPr="008D5222">
        <w:rPr>
          <w:rFonts w:ascii="Arial" w:eastAsia="Times New Roman" w:hAnsi="Arial" w:cs="Arial"/>
          <w:sz w:val="24"/>
          <w:szCs w:val="24"/>
          <w:lang w:eastAsia="ru-RU"/>
        </w:rPr>
        <w:br/>
      </w:r>
    </w:p>
    <w:p w14:paraId="70E85872"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1C95FD5C"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проектная документация, предусмотренная статьей 23.2 Закона "О недрах";</w:t>
      </w:r>
      <w:r w:rsidRPr="008D5222">
        <w:rPr>
          <w:rFonts w:ascii="Arial" w:eastAsia="Times New Roman" w:hAnsi="Arial" w:cs="Arial"/>
          <w:sz w:val="24"/>
          <w:szCs w:val="24"/>
          <w:lang w:eastAsia="ru-RU"/>
        </w:rPr>
        <w:br/>
      </w:r>
    </w:p>
    <w:p w14:paraId="41257449"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54EAE165"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проектная документация, предусмотренная статьей 36.1 Закона "О недрах";</w:t>
      </w:r>
      <w:r w:rsidRPr="008D5222">
        <w:rPr>
          <w:rFonts w:ascii="Arial" w:eastAsia="Times New Roman" w:hAnsi="Arial" w:cs="Arial"/>
          <w:sz w:val="24"/>
          <w:szCs w:val="24"/>
          <w:lang w:eastAsia="ru-RU"/>
        </w:rPr>
        <w:br/>
      </w:r>
    </w:p>
    <w:p w14:paraId="51D5C777"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11521007"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документы, удостоверяющие уточненные границы горного отвода, предусмотренные статьей 7 Закона "О недрах";</w:t>
      </w:r>
      <w:r w:rsidRPr="008D5222">
        <w:rPr>
          <w:rFonts w:ascii="Arial" w:eastAsia="Times New Roman" w:hAnsi="Arial" w:cs="Arial"/>
          <w:sz w:val="24"/>
          <w:szCs w:val="24"/>
          <w:lang w:eastAsia="ru-RU"/>
        </w:rPr>
        <w:br/>
      </w:r>
    </w:p>
    <w:p w14:paraId="143D9052"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18D660F9"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г) план и (или) схема развития горных работ, предусмотренные статьей 24 Закона "О недрах";</w:t>
      </w:r>
      <w:r w:rsidRPr="008D5222">
        <w:rPr>
          <w:rFonts w:ascii="Arial" w:eastAsia="Times New Roman" w:hAnsi="Arial" w:cs="Arial"/>
          <w:sz w:val="24"/>
          <w:szCs w:val="24"/>
          <w:lang w:eastAsia="ru-RU"/>
        </w:rPr>
        <w:br/>
      </w:r>
    </w:p>
    <w:p w14:paraId="7352F95C"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51353482"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д) 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предусмотренное статьей 25 Закона "О недрах";</w:t>
      </w:r>
      <w:r w:rsidRPr="008D5222">
        <w:rPr>
          <w:rFonts w:ascii="Arial" w:eastAsia="Times New Roman" w:hAnsi="Arial" w:cs="Arial"/>
          <w:sz w:val="24"/>
          <w:szCs w:val="24"/>
          <w:lang w:eastAsia="ru-RU"/>
        </w:rPr>
        <w:br/>
      </w:r>
    </w:p>
    <w:p w14:paraId="012C4343"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1A1D0143" w14:textId="1463B08D"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е) решение о согласовании нормативов потерь общераспространенных полезных ископаемых и подземных вод участков недр местного значения, превышающих по величине нормативы, утвержденные в составе проектной документации, предусмотренной статьей 23.2 Закона "О недрах", оформленное в соответствии с порядком, предусмотренным вторым абзацем подпункта 1 пункта 1 статьи 342 Налогового кодекса Российской Федерации.</w:t>
      </w:r>
      <w:r w:rsidRPr="008D5222">
        <w:rPr>
          <w:rFonts w:ascii="Arial" w:eastAsia="Times New Roman" w:hAnsi="Arial" w:cs="Arial"/>
          <w:sz w:val="24"/>
          <w:szCs w:val="24"/>
          <w:lang w:eastAsia="ru-RU"/>
        </w:rPr>
        <w:br/>
      </w:r>
    </w:p>
    <w:p w14:paraId="65C6295A"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7E2D4802"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1.5. Геологический надзор на территории Белгородской области осуществляется управлением экологического и охотничьего надзора Белгородской области (далее - Управление) и его должностными лицами.</w:t>
      </w:r>
      <w:r w:rsidRPr="008D5222">
        <w:rPr>
          <w:rFonts w:ascii="Arial" w:eastAsia="Times New Roman" w:hAnsi="Arial" w:cs="Arial"/>
          <w:sz w:val="24"/>
          <w:szCs w:val="24"/>
          <w:lang w:eastAsia="ru-RU"/>
        </w:rPr>
        <w:br/>
      </w:r>
    </w:p>
    <w:p w14:paraId="2A3062DF"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1D4DDF74" w14:textId="7A9F51DA"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1.6. В случае если полномочия по осуществлению федерального государственного геологического контроля (надзора) переданы для осуществления Управлению в соответствии с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то указанные полномочия осуществляются в соответствии с Положением.</w:t>
      </w:r>
      <w:r w:rsidRPr="008D5222">
        <w:rPr>
          <w:rFonts w:ascii="Arial" w:eastAsia="Times New Roman" w:hAnsi="Arial" w:cs="Arial"/>
          <w:sz w:val="24"/>
          <w:szCs w:val="24"/>
          <w:lang w:eastAsia="ru-RU"/>
        </w:rPr>
        <w:br/>
      </w:r>
    </w:p>
    <w:p w14:paraId="4F8221D5"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E58C72A"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1.7. Должностными лицами, уполномоченными на осуществление геологического надзора, являются:</w:t>
      </w:r>
      <w:r w:rsidRPr="008D5222">
        <w:rPr>
          <w:rFonts w:ascii="Arial" w:eastAsia="Times New Roman" w:hAnsi="Arial" w:cs="Arial"/>
          <w:sz w:val="24"/>
          <w:szCs w:val="24"/>
          <w:lang w:eastAsia="ru-RU"/>
        </w:rPr>
        <w:br/>
      </w:r>
    </w:p>
    <w:p w14:paraId="3EDD677B"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ED7AFA0"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начальник Управления, являющийся главным государственным инспектором Белгородской области в области охраны окружающей среды;</w:t>
      </w:r>
      <w:r w:rsidRPr="008D5222">
        <w:rPr>
          <w:rFonts w:ascii="Arial" w:eastAsia="Times New Roman" w:hAnsi="Arial" w:cs="Arial"/>
          <w:sz w:val="24"/>
          <w:szCs w:val="24"/>
          <w:lang w:eastAsia="ru-RU"/>
        </w:rPr>
        <w:br/>
      </w:r>
    </w:p>
    <w:p w14:paraId="43797414"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566ECC6"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lastRenderedPageBreak/>
        <w:t>- первый заместитель начальника Управления и заместитель начальника Управления - начальник территориального отдела государственного экологического надзора Управления, являющиеся заместителями главного государственного инспектора Белгородской области в области охраны окружающей среды;</w:t>
      </w:r>
      <w:r w:rsidRPr="008D5222">
        <w:rPr>
          <w:rFonts w:ascii="Arial" w:eastAsia="Times New Roman" w:hAnsi="Arial" w:cs="Arial"/>
          <w:sz w:val="24"/>
          <w:szCs w:val="24"/>
          <w:lang w:eastAsia="ru-RU"/>
        </w:rPr>
        <w:br/>
      </w:r>
    </w:p>
    <w:p w14:paraId="789622AC"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32BD09E9"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начальники отделов, заместители начальников отделов, консультанты и старшие инспекторы Управления, являющиеся старшими государственными инспекторами Белгородской области в области охраны окружающей среды, в должностные обязанности которых в соответствии с должностными регламентами или должностными инструкциями входит осуществление полномочий по геологическому надзору, в том числе посредством проведения профилактических мероприятий, контрольных (надзорных) мероприятий геологического надзора.</w:t>
      </w:r>
      <w:r w:rsidRPr="008D5222">
        <w:rPr>
          <w:rFonts w:ascii="Arial" w:eastAsia="Times New Roman" w:hAnsi="Arial" w:cs="Arial"/>
          <w:sz w:val="24"/>
          <w:szCs w:val="24"/>
          <w:lang w:eastAsia="ru-RU"/>
        </w:rPr>
        <w:br/>
      </w:r>
    </w:p>
    <w:p w14:paraId="1931F901"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D2A482C"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1.8. Должностными лицами, уполномоченными на принятие решений в целях организации и осуществления контрольной (надзорной) деятельности, являются:</w:t>
      </w:r>
      <w:r w:rsidRPr="008D5222">
        <w:rPr>
          <w:rFonts w:ascii="Arial" w:eastAsia="Times New Roman" w:hAnsi="Arial" w:cs="Arial"/>
          <w:sz w:val="24"/>
          <w:szCs w:val="24"/>
          <w:lang w:eastAsia="ru-RU"/>
        </w:rPr>
        <w:br/>
      </w:r>
    </w:p>
    <w:p w14:paraId="4A1F8B49"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372F5E6A"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начальник Управления;</w:t>
      </w:r>
      <w:r w:rsidRPr="008D5222">
        <w:rPr>
          <w:rFonts w:ascii="Arial" w:eastAsia="Times New Roman" w:hAnsi="Arial" w:cs="Arial"/>
          <w:sz w:val="24"/>
          <w:szCs w:val="24"/>
          <w:lang w:eastAsia="ru-RU"/>
        </w:rPr>
        <w:br/>
      </w:r>
    </w:p>
    <w:p w14:paraId="2F45DBC1"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60C4D63"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первый заместитель начальника Управления;</w:t>
      </w:r>
      <w:r w:rsidRPr="008D5222">
        <w:rPr>
          <w:rFonts w:ascii="Arial" w:eastAsia="Times New Roman" w:hAnsi="Arial" w:cs="Arial"/>
          <w:sz w:val="24"/>
          <w:szCs w:val="24"/>
          <w:lang w:eastAsia="ru-RU"/>
        </w:rPr>
        <w:br/>
      </w:r>
    </w:p>
    <w:p w14:paraId="41019360"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747F9D7E"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заместитель начальника Управления.</w:t>
      </w:r>
      <w:r w:rsidRPr="008D5222">
        <w:rPr>
          <w:rFonts w:ascii="Arial" w:eastAsia="Times New Roman" w:hAnsi="Arial" w:cs="Arial"/>
          <w:sz w:val="24"/>
          <w:szCs w:val="24"/>
          <w:lang w:eastAsia="ru-RU"/>
        </w:rPr>
        <w:br/>
      </w:r>
    </w:p>
    <w:p w14:paraId="5EC9DFE3"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019EDDB6"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1.9. Управление осуществляет геологический надзор в отношении следующих объектов контроля (далее - объекты контроля):</w:t>
      </w:r>
      <w:r w:rsidRPr="008D5222">
        <w:rPr>
          <w:rFonts w:ascii="Arial" w:eastAsia="Times New Roman" w:hAnsi="Arial" w:cs="Arial"/>
          <w:sz w:val="24"/>
          <w:szCs w:val="24"/>
          <w:lang w:eastAsia="ru-RU"/>
        </w:rPr>
        <w:br/>
      </w:r>
    </w:p>
    <w:p w14:paraId="46AC4537"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59E82E5D"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деятельность (действия (бездействие)) юридических лиц, индивидуальных предпринимателей, граждан, в рамках которой должны соблюдаться обязательные требования в области использования и охраны участков недр местного значения, при осуществлении хозяйственной и (или) иной деятельности на объектах, указанных в подпункте "а" пункта 1.3 настоящего раздела.</w:t>
      </w:r>
      <w:r w:rsidRPr="008D5222">
        <w:rPr>
          <w:rFonts w:ascii="Arial" w:eastAsia="Times New Roman" w:hAnsi="Arial" w:cs="Arial"/>
          <w:sz w:val="24"/>
          <w:szCs w:val="24"/>
          <w:lang w:eastAsia="ru-RU"/>
        </w:rPr>
        <w:br/>
      </w:r>
    </w:p>
    <w:p w14:paraId="3B4793DB"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4000BE1"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1.10. Геологический надзор осуществляется посредством:</w:t>
      </w:r>
      <w:r w:rsidRPr="008D5222">
        <w:rPr>
          <w:rFonts w:ascii="Arial" w:eastAsia="Times New Roman" w:hAnsi="Arial" w:cs="Arial"/>
          <w:sz w:val="24"/>
          <w:szCs w:val="24"/>
          <w:lang w:eastAsia="ru-RU"/>
        </w:rPr>
        <w:br/>
      </w:r>
    </w:p>
    <w:p w14:paraId="50D48FFA"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05A4507A"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профилактических мероприятий;</w:t>
      </w:r>
      <w:r w:rsidRPr="008D5222">
        <w:rPr>
          <w:rFonts w:ascii="Arial" w:eastAsia="Times New Roman" w:hAnsi="Arial" w:cs="Arial"/>
          <w:sz w:val="24"/>
          <w:szCs w:val="24"/>
          <w:lang w:eastAsia="ru-RU"/>
        </w:rPr>
        <w:br/>
      </w:r>
    </w:p>
    <w:p w14:paraId="0BB005F5"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7AE12CDE"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контрольных (надзорных) мероприятий, проводимых при взаимодействии с контролируемым лицом и без взаимодействия с контролируемым лицом.</w:t>
      </w:r>
      <w:r w:rsidRPr="008D5222">
        <w:rPr>
          <w:rFonts w:ascii="Arial" w:eastAsia="Times New Roman" w:hAnsi="Arial" w:cs="Arial"/>
          <w:sz w:val="24"/>
          <w:szCs w:val="24"/>
          <w:lang w:eastAsia="ru-RU"/>
        </w:rPr>
        <w:br/>
      </w:r>
    </w:p>
    <w:p w14:paraId="2B832893"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61B866D8" w14:textId="325E7F89"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xml:space="preserve">1.11. Учет объектов контроля, относящихся в соответствии с Федеральным законом от 10 января 2002 года N 7-ФЗ "Об охране окружающей среды" к </w:t>
      </w:r>
      <w:r w:rsidRPr="008D5222">
        <w:rPr>
          <w:rFonts w:ascii="Arial" w:eastAsia="Times New Roman" w:hAnsi="Arial" w:cs="Arial"/>
          <w:sz w:val="24"/>
          <w:szCs w:val="24"/>
          <w:lang w:eastAsia="ru-RU"/>
        </w:rPr>
        <w:lastRenderedPageBreak/>
        <w:t>объектам, оказывающим негативное воздействие на окружающую среду, обеспечивается при ведении государственного реестра объектов, оказывающих негативное воздействие на окружающую среду.</w:t>
      </w:r>
      <w:r w:rsidRPr="008D5222">
        <w:rPr>
          <w:rFonts w:ascii="Arial" w:eastAsia="Times New Roman" w:hAnsi="Arial" w:cs="Arial"/>
          <w:sz w:val="24"/>
          <w:szCs w:val="24"/>
          <w:lang w:eastAsia="ru-RU"/>
        </w:rPr>
        <w:br/>
      </w:r>
    </w:p>
    <w:p w14:paraId="7A4E4555" w14:textId="77777777" w:rsidR="008D5222" w:rsidRPr="008D5222" w:rsidRDefault="008D5222" w:rsidP="008D5222">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геологического надзора</w:t>
      </w:r>
    </w:p>
    <w:p w14:paraId="27C6B80E"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0D8FB367"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2.1. При осуществлении геологического надзора применяется система оценки и управления рисками.</w:t>
      </w:r>
      <w:r w:rsidRPr="008D5222">
        <w:rPr>
          <w:rFonts w:ascii="Arial" w:eastAsia="Times New Roman" w:hAnsi="Arial" w:cs="Arial"/>
          <w:sz w:val="24"/>
          <w:szCs w:val="24"/>
          <w:lang w:eastAsia="ru-RU"/>
        </w:rPr>
        <w:br/>
      </w:r>
    </w:p>
    <w:p w14:paraId="5CE22060"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6A00F849"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2.2. Для целей управления рисками причинения вреда (ущерба) охраняемым законом ценностям при осуществлении геологического надзора Управление относит объекты контроля к одной из следующих категорий риска причинения вреда (ущерба) (далее - категории риска):</w:t>
      </w:r>
    </w:p>
    <w:p w14:paraId="620D0628"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высокий риск;</w:t>
      </w:r>
      <w:r w:rsidRPr="008D5222">
        <w:rPr>
          <w:rFonts w:ascii="Arial" w:eastAsia="Times New Roman" w:hAnsi="Arial" w:cs="Arial"/>
          <w:sz w:val="24"/>
          <w:szCs w:val="24"/>
          <w:lang w:eastAsia="ru-RU"/>
        </w:rPr>
        <w:br/>
      </w:r>
    </w:p>
    <w:p w14:paraId="28B2194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37F9B98"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значительный риск;</w:t>
      </w:r>
      <w:r w:rsidRPr="008D5222">
        <w:rPr>
          <w:rFonts w:ascii="Arial" w:eastAsia="Times New Roman" w:hAnsi="Arial" w:cs="Arial"/>
          <w:sz w:val="24"/>
          <w:szCs w:val="24"/>
          <w:lang w:eastAsia="ru-RU"/>
        </w:rPr>
        <w:br/>
      </w:r>
    </w:p>
    <w:p w14:paraId="6180ECE9"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A0D868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средний риск;</w:t>
      </w:r>
      <w:r w:rsidRPr="008D5222">
        <w:rPr>
          <w:rFonts w:ascii="Arial" w:eastAsia="Times New Roman" w:hAnsi="Arial" w:cs="Arial"/>
          <w:sz w:val="24"/>
          <w:szCs w:val="24"/>
          <w:lang w:eastAsia="ru-RU"/>
        </w:rPr>
        <w:br/>
      </w:r>
    </w:p>
    <w:p w14:paraId="63EFBC3E"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F157B60"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умеренный риск;</w:t>
      </w:r>
      <w:r w:rsidRPr="008D5222">
        <w:rPr>
          <w:rFonts w:ascii="Arial" w:eastAsia="Times New Roman" w:hAnsi="Arial" w:cs="Arial"/>
          <w:sz w:val="24"/>
          <w:szCs w:val="24"/>
          <w:lang w:eastAsia="ru-RU"/>
        </w:rPr>
        <w:br/>
      </w:r>
    </w:p>
    <w:p w14:paraId="762AFE7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A703CE5"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низкий риск.</w:t>
      </w:r>
      <w:r w:rsidRPr="008D5222">
        <w:rPr>
          <w:rFonts w:ascii="Arial" w:eastAsia="Times New Roman" w:hAnsi="Arial" w:cs="Arial"/>
          <w:sz w:val="24"/>
          <w:szCs w:val="24"/>
          <w:lang w:eastAsia="ru-RU"/>
        </w:rPr>
        <w:br/>
      </w:r>
    </w:p>
    <w:p w14:paraId="6EDD032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FCF6AA1"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2.3. Управление может проводить следующие виды плановых контрольных (надзорных) мероприятий:</w:t>
      </w:r>
      <w:r w:rsidRPr="008D5222">
        <w:rPr>
          <w:rFonts w:ascii="Arial" w:eastAsia="Times New Roman" w:hAnsi="Arial" w:cs="Arial"/>
          <w:sz w:val="24"/>
          <w:szCs w:val="24"/>
          <w:lang w:eastAsia="ru-RU"/>
        </w:rPr>
        <w:br/>
      </w:r>
    </w:p>
    <w:p w14:paraId="433A6C7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35F0F9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инспекционный визит;</w:t>
      </w:r>
      <w:r w:rsidRPr="008D5222">
        <w:rPr>
          <w:rFonts w:ascii="Arial" w:eastAsia="Times New Roman" w:hAnsi="Arial" w:cs="Arial"/>
          <w:sz w:val="24"/>
          <w:szCs w:val="24"/>
          <w:lang w:eastAsia="ru-RU"/>
        </w:rPr>
        <w:br/>
      </w:r>
    </w:p>
    <w:p w14:paraId="60E67E0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57CDE42"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рейдовый осмотр;</w:t>
      </w:r>
      <w:r w:rsidRPr="008D5222">
        <w:rPr>
          <w:rFonts w:ascii="Arial" w:eastAsia="Times New Roman" w:hAnsi="Arial" w:cs="Arial"/>
          <w:sz w:val="24"/>
          <w:szCs w:val="24"/>
          <w:lang w:eastAsia="ru-RU"/>
        </w:rPr>
        <w:br/>
      </w:r>
    </w:p>
    <w:p w14:paraId="2267410D"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E37569A"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документарная проверка;</w:t>
      </w:r>
      <w:r w:rsidRPr="008D5222">
        <w:rPr>
          <w:rFonts w:ascii="Arial" w:eastAsia="Times New Roman" w:hAnsi="Arial" w:cs="Arial"/>
          <w:sz w:val="24"/>
          <w:szCs w:val="24"/>
          <w:lang w:eastAsia="ru-RU"/>
        </w:rPr>
        <w:br/>
      </w:r>
    </w:p>
    <w:p w14:paraId="5C024BB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F1F18A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г) выездная проверка.</w:t>
      </w:r>
      <w:r w:rsidRPr="008D5222">
        <w:rPr>
          <w:rFonts w:ascii="Arial" w:eastAsia="Times New Roman" w:hAnsi="Arial" w:cs="Arial"/>
          <w:sz w:val="24"/>
          <w:szCs w:val="24"/>
          <w:lang w:eastAsia="ru-RU"/>
        </w:rPr>
        <w:br/>
      </w:r>
    </w:p>
    <w:p w14:paraId="470267F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25BFEC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2.4. Периодичность проведения плановых контрольных надзорных мероприятий в зависимости от присвоенной категории риска составляет:</w:t>
      </w:r>
      <w:r w:rsidRPr="008D5222">
        <w:rPr>
          <w:rFonts w:ascii="Arial" w:eastAsia="Times New Roman" w:hAnsi="Arial" w:cs="Arial"/>
          <w:sz w:val="24"/>
          <w:szCs w:val="24"/>
          <w:lang w:eastAsia="ru-RU"/>
        </w:rPr>
        <w:br/>
      </w:r>
    </w:p>
    <w:p w14:paraId="5E4AA03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FF04799"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для категории высокого риска - один раз в 2 года;</w:t>
      </w:r>
      <w:r w:rsidRPr="008D5222">
        <w:rPr>
          <w:rFonts w:ascii="Arial" w:eastAsia="Times New Roman" w:hAnsi="Arial" w:cs="Arial"/>
          <w:sz w:val="24"/>
          <w:szCs w:val="24"/>
          <w:lang w:eastAsia="ru-RU"/>
        </w:rPr>
        <w:br/>
      </w:r>
    </w:p>
    <w:p w14:paraId="6FF7A39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A4B4D4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для категории значительного риска - один раз в 3 года;</w:t>
      </w:r>
      <w:r w:rsidRPr="008D5222">
        <w:rPr>
          <w:rFonts w:ascii="Arial" w:eastAsia="Times New Roman" w:hAnsi="Arial" w:cs="Arial"/>
          <w:sz w:val="24"/>
          <w:szCs w:val="24"/>
          <w:lang w:eastAsia="ru-RU"/>
        </w:rPr>
        <w:br/>
      </w:r>
    </w:p>
    <w:p w14:paraId="05E0F8B6"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2B2160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для категории среднего риска - не более одного раза в 4 года;</w:t>
      </w:r>
      <w:r w:rsidRPr="008D5222">
        <w:rPr>
          <w:rFonts w:ascii="Arial" w:eastAsia="Times New Roman" w:hAnsi="Arial" w:cs="Arial"/>
          <w:sz w:val="24"/>
          <w:szCs w:val="24"/>
          <w:lang w:eastAsia="ru-RU"/>
        </w:rPr>
        <w:br/>
      </w:r>
    </w:p>
    <w:p w14:paraId="25035E43"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D43FCC5"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для категории умеренного риска - не более одного раза в 5 лет;</w:t>
      </w:r>
      <w:r w:rsidRPr="008D5222">
        <w:rPr>
          <w:rFonts w:ascii="Arial" w:eastAsia="Times New Roman" w:hAnsi="Arial" w:cs="Arial"/>
          <w:sz w:val="24"/>
          <w:szCs w:val="24"/>
          <w:lang w:eastAsia="ru-RU"/>
        </w:rPr>
        <w:br/>
      </w:r>
    </w:p>
    <w:p w14:paraId="0444CF89"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EDA7690"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для категории низкого риска не проводятся.</w:t>
      </w:r>
      <w:r w:rsidRPr="008D5222">
        <w:rPr>
          <w:rFonts w:ascii="Arial" w:eastAsia="Times New Roman" w:hAnsi="Arial" w:cs="Arial"/>
          <w:sz w:val="24"/>
          <w:szCs w:val="24"/>
          <w:lang w:eastAsia="ru-RU"/>
        </w:rPr>
        <w:br/>
      </w:r>
    </w:p>
    <w:p w14:paraId="7E034A33"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F428933"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2.5.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контроля к следующим категориям риска:</w:t>
      </w:r>
      <w:r w:rsidRPr="008D5222">
        <w:rPr>
          <w:rFonts w:ascii="Arial" w:eastAsia="Times New Roman" w:hAnsi="Arial" w:cs="Arial"/>
          <w:sz w:val="24"/>
          <w:szCs w:val="24"/>
          <w:lang w:eastAsia="ru-RU"/>
        </w:rPr>
        <w:br/>
      </w:r>
    </w:p>
    <w:p w14:paraId="1696615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2210B18" w14:textId="36BBF65D"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к категории среднего риска относятся объекты геологического надзора, соответствующие критериям отнесения объектов, оказывающих умеренное негативное воздействие на окружающую среду, к объектам II категории, в соответствии с постановлением Правительства Российской Федерации от 31 декабря 2020 года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8D5222">
        <w:rPr>
          <w:rFonts w:ascii="Arial" w:eastAsia="Times New Roman" w:hAnsi="Arial" w:cs="Arial"/>
          <w:sz w:val="24"/>
          <w:szCs w:val="24"/>
          <w:lang w:eastAsia="ru-RU"/>
        </w:rPr>
        <w:br/>
      </w:r>
    </w:p>
    <w:p w14:paraId="68B34BF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1754D8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к категории умеренного риска относятся объекты геологического надзора,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постановлением N 2398,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8D5222">
        <w:rPr>
          <w:rFonts w:ascii="Arial" w:eastAsia="Times New Roman" w:hAnsi="Arial" w:cs="Arial"/>
          <w:sz w:val="24"/>
          <w:szCs w:val="24"/>
          <w:lang w:eastAsia="ru-RU"/>
        </w:rPr>
        <w:br/>
      </w:r>
    </w:p>
    <w:p w14:paraId="4C2CA40A"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79DE59A"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к категории низкого риска относятся объекты геологического надзора,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постановлением N 2398.</w:t>
      </w:r>
      <w:r w:rsidRPr="008D5222">
        <w:rPr>
          <w:rFonts w:ascii="Arial" w:eastAsia="Times New Roman" w:hAnsi="Arial" w:cs="Arial"/>
          <w:sz w:val="24"/>
          <w:szCs w:val="24"/>
          <w:lang w:eastAsia="ru-RU"/>
        </w:rPr>
        <w:br/>
      </w:r>
    </w:p>
    <w:p w14:paraId="2F7E3A36"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88BE75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2.6. Объекты контроля, подлежащие отнесению в соответствии с пунктом 2.5 настоящего раздела к категориям среднего, умеренного, низкого риска, подлежат отнесению к категориям значительного, среднего, умеренного риска соответственно в случае, если объект размещается:</w:t>
      </w:r>
      <w:r w:rsidRPr="008D5222">
        <w:rPr>
          <w:rFonts w:ascii="Arial" w:eastAsia="Times New Roman" w:hAnsi="Arial" w:cs="Arial"/>
          <w:sz w:val="24"/>
          <w:szCs w:val="24"/>
          <w:lang w:eastAsia="ru-RU"/>
        </w:rPr>
        <w:br/>
      </w:r>
    </w:p>
    <w:p w14:paraId="4A3781A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E7687B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lastRenderedPageBreak/>
        <w:t>а) в границах особо охраняемой природной территории регионального значения;</w:t>
      </w:r>
      <w:r w:rsidRPr="008D5222">
        <w:rPr>
          <w:rFonts w:ascii="Arial" w:eastAsia="Times New Roman" w:hAnsi="Arial" w:cs="Arial"/>
          <w:sz w:val="24"/>
          <w:szCs w:val="24"/>
          <w:lang w:eastAsia="ru-RU"/>
        </w:rPr>
        <w:br/>
      </w:r>
    </w:p>
    <w:p w14:paraId="344238D9"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B8BB8D7"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в водоохранных зонах водных объектов или их частей;</w:t>
      </w:r>
      <w:r w:rsidRPr="008D5222">
        <w:rPr>
          <w:rFonts w:ascii="Arial" w:eastAsia="Times New Roman" w:hAnsi="Arial" w:cs="Arial"/>
          <w:sz w:val="24"/>
          <w:szCs w:val="24"/>
          <w:lang w:eastAsia="ru-RU"/>
        </w:rPr>
        <w:br/>
      </w:r>
    </w:p>
    <w:p w14:paraId="6A3F126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0B1F4D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в водоохранных зонах особо охраняемых водных объектов либо водных объектов, расположенных полностью или частично в границах особо охраняемых природных территорий регионального значения.</w:t>
      </w:r>
      <w:r w:rsidRPr="008D5222">
        <w:rPr>
          <w:rFonts w:ascii="Arial" w:eastAsia="Times New Roman" w:hAnsi="Arial" w:cs="Arial"/>
          <w:sz w:val="24"/>
          <w:szCs w:val="24"/>
          <w:lang w:eastAsia="ru-RU"/>
        </w:rPr>
        <w:br/>
      </w:r>
    </w:p>
    <w:p w14:paraId="160A22B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DE274B7"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2.7. Объекты геологического надзора, подлежащие отнесению в соответствии с пунктами 2.5 и 2.6 настоящего раздела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3 лет, предшествующих дате принятия решения об отнесении объекта геологического надзора к категории риска:</w:t>
      </w:r>
      <w:r w:rsidRPr="008D5222">
        <w:rPr>
          <w:rFonts w:ascii="Arial" w:eastAsia="Times New Roman" w:hAnsi="Arial" w:cs="Arial"/>
          <w:sz w:val="24"/>
          <w:szCs w:val="24"/>
          <w:lang w:eastAsia="ru-RU"/>
        </w:rPr>
        <w:br/>
      </w:r>
    </w:p>
    <w:p w14:paraId="13A446B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03A3AE5" w14:textId="4619AE2F"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постановлений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частью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маркшейдерских знаков), статьей 7.3, статьей 7.4 (в части застройки площадей залегания полезных ископаемых без специального разрешения), статьей 7.10 (в части самовольной уступки права пользования участками недр), статьей 8.5 (в части сокрытия или искажения информации о состоянии недр), статьей 8.9, частью 1 статьи 8.10, статьей 8.11, частью 1 статьи 8.13 (в части нарушения водоохранного режима на водосборах подземных водных объектов) Кодекса Российской Федерации об административных правонарушениях и совершенного при осуществлении деятельности с использованием объекта геологического надзора, вынесенных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8D5222">
        <w:rPr>
          <w:rFonts w:ascii="Arial" w:eastAsia="Times New Roman" w:hAnsi="Arial" w:cs="Arial"/>
          <w:sz w:val="24"/>
          <w:szCs w:val="24"/>
          <w:lang w:eastAsia="ru-RU"/>
        </w:rPr>
        <w:br/>
      </w:r>
    </w:p>
    <w:p w14:paraId="74F2173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6708EE4" w14:textId="7A7618FD"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приговора суда, вынесенного за совершение преступлений, предусмотренных статьей 255 Уголовного кодекса Российской Федерации;</w:t>
      </w:r>
      <w:r w:rsidRPr="008D5222">
        <w:rPr>
          <w:rFonts w:ascii="Arial" w:eastAsia="Times New Roman" w:hAnsi="Arial" w:cs="Arial"/>
          <w:sz w:val="24"/>
          <w:szCs w:val="24"/>
          <w:lang w:eastAsia="ru-RU"/>
        </w:rPr>
        <w:br/>
      </w:r>
    </w:p>
    <w:p w14:paraId="27267D72"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AA7563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решения суда, предусматривающего обязанность контролируемого лица по возмещению вреда, причиненного недрам вследствие нарушения законодательства Российской Федерации о недрах, либо направленного контролируемому лицу требования о добровольном возмещении такого вреда, которое не признано недействительным.</w:t>
      </w:r>
      <w:r w:rsidRPr="008D5222">
        <w:rPr>
          <w:rFonts w:ascii="Arial" w:eastAsia="Times New Roman" w:hAnsi="Arial" w:cs="Arial"/>
          <w:sz w:val="24"/>
          <w:szCs w:val="24"/>
          <w:lang w:eastAsia="ru-RU"/>
        </w:rPr>
        <w:br/>
      </w:r>
    </w:p>
    <w:p w14:paraId="50A3EAC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B72A9D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lastRenderedPageBreak/>
        <w:t>2.8. Объекты геологического надзора, подлежащие отнесению в соответствии с подпунктами "а" и "в" пункта 2.7 настоящего раздела к категориям высокого, значительного, среднего риска, подлежат отнесению соответственно к категориям значительного, среднего, умеренного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8D5222">
        <w:rPr>
          <w:rFonts w:ascii="Arial" w:eastAsia="Times New Roman" w:hAnsi="Arial" w:cs="Arial"/>
          <w:sz w:val="24"/>
          <w:szCs w:val="24"/>
          <w:lang w:eastAsia="ru-RU"/>
        </w:rPr>
        <w:br/>
      </w:r>
    </w:p>
    <w:p w14:paraId="38EB4765"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51ECBC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2.9. Объекты геологического надзора, подлежащие отнесению в соответствии с пунктами 2.5 и 2.6 настоящего раздела к категориям значительного, среднего риска, подлежат отнесению соответственно к категориям среднего, умеренного риска при отсутствии в течение 3 лет, предшествующих дате принятия решения об отнесении объекта геологического надзора к категории риска, вступивших в законную силу решений, предусмотренных пунктом 2.7 настоящего раздела, и одновременном соблюдении установленных законодательством в области использования и охраны недр обязательных требований.</w:t>
      </w:r>
      <w:r w:rsidRPr="008D5222">
        <w:rPr>
          <w:rFonts w:ascii="Arial" w:eastAsia="Times New Roman" w:hAnsi="Arial" w:cs="Arial"/>
          <w:sz w:val="24"/>
          <w:szCs w:val="24"/>
          <w:lang w:eastAsia="ru-RU"/>
        </w:rPr>
        <w:br/>
      </w:r>
    </w:p>
    <w:p w14:paraId="797D56B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874326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xml:space="preserve">2.10. Отнесение объектов контроля к определенной категории риска осуществляется приказом Управления ежеквартально не позднее 20 числа месяца, следующего за истекшим кварталом, на основании сопоставления их характеристик с критериями отнесения объектов контроля к категориям риска согласно пунктам </w:t>
      </w:r>
      <w:proofErr w:type="gramStart"/>
      <w:r w:rsidRPr="008D5222">
        <w:rPr>
          <w:rFonts w:ascii="Arial" w:eastAsia="Times New Roman" w:hAnsi="Arial" w:cs="Arial"/>
          <w:sz w:val="24"/>
          <w:szCs w:val="24"/>
          <w:lang w:eastAsia="ru-RU"/>
        </w:rPr>
        <w:t>2.5 - 2.9</w:t>
      </w:r>
      <w:proofErr w:type="gramEnd"/>
      <w:r w:rsidRPr="008D5222">
        <w:rPr>
          <w:rFonts w:ascii="Arial" w:eastAsia="Times New Roman" w:hAnsi="Arial" w:cs="Arial"/>
          <w:sz w:val="24"/>
          <w:szCs w:val="24"/>
          <w:lang w:eastAsia="ru-RU"/>
        </w:rPr>
        <w:t xml:space="preserve"> настоящего раздела.</w:t>
      </w:r>
      <w:r w:rsidRPr="008D5222">
        <w:rPr>
          <w:rFonts w:ascii="Arial" w:eastAsia="Times New Roman" w:hAnsi="Arial" w:cs="Arial"/>
          <w:sz w:val="24"/>
          <w:szCs w:val="24"/>
          <w:lang w:eastAsia="ru-RU"/>
        </w:rPr>
        <w:br/>
      </w:r>
    </w:p>
    <w:p w14:paraId="7CBF3CF6" w14:textId="77777777" w:rsidR="008D5222" w:rsidRPr="008D5222" w:rsidRDefault="008D5222" w:rsidP="008D5222">
      <w:pPr>
        <w:spacing w:after="240" w:line="240" w:lineRule="auto"/>
        <w:jc w:val="center"/>
        <w:textAlignment w:val="baseline"/>
        <w:outlineLvl w:val="2"/>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III. Профилактика рисков причинения вреда (ущерба) охраняемым законом ценностям</w:t>
      </w:r>
    </w:p>
    <w:p w14:paraId="4F92A08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7244782"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3.1. Управление осуществляет профилактические мероприятия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8D5222">
        <w:rPr>
          <w:rFonts w:ascii="Arial" w:eastAsia="Times New Roman" w:hAnsi="Arial" w:cs="Arial"/>
          <w:sz w:val="24"/>
          <w:szCs w:val="24"/>
          <w:lang w:eastAsia="ru-RU"/>
        </w:rPr>
        <w:br/>
      </w:r>
    </w:p>
    <w:p w14:paraId="55D82D7A"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15586B2"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3.2. Профилактические мероприятия осуществляются на основании ежегодно утверждаемой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8D5222">
        <w:rPr>
          <w:rFonts w:ascii="Arial" w:eastAsia="Times New Roman" w:hAnsi="Arial" w:cs="Arial"/>
          <w:sz w:val="24"/>
          <w:szCs w:val="24"/>
          <w:lang w:eastAsia="ru-RU"/>
        </w:rPr>
        <w:br/>
      </w:r>
    </w:p>
    <w:p w14:paraId="291D51A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4D2383A"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xml:space="preserve">3.3.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начальнику Управления, первому заместителю начальника Управления или заместителю начальника Управления - начальнику территориального отдела государственного экологического надзора Управления для принятия решения о </w:t>
      </w:r>
      <w:r w:rsidRPr="008D5222">
        <w:rPr>
          <w:rFonts w:ascii="Arial" w:eastAsia="Times New Roman" w:hAnsi="Arial" w:cs="Arial"/>
          <w:sz w:val="24"/>
          <w:szCs w:val="24"/>
          <w:lang w:eastAsia="ru-RU"/>
        </w:rPr>
        <w:lastRenderedPageBreak/>
        <w:t>проведении контрольных (надзорных) мероприятий.</w:t>
      </w:r>
      <w:r w:rsidRPr="008D5222">
        <w:rPr>
          <w:rFonts w:ascii="Arial" w:eastAsia="Times New Roman" w:hAnsi="Arial" w:cs="Arial"/>
          <w:sz w:val="24"/>
          <w:szCs w:val="24"/>
          <w:lang w:eastAsia="ru-RU"/>
        </w:rPr>
        <w:br/>
      </w:r>
    </w:p>
    <w:p w14:paraId="6FC3EAA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A0CE8FF"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3.4. Управление может проводить следующие профилактические мероприятия:</w:t>
      </w:r>
      <w:r w:rsidRPr="008D5222">
        <w:rPr>
          <w:rFonts w:ascii="Arial" w:eastAsia="Times New Roman" w:hAnsi="Arial" w:cs="Arial"/>
          <w:sz w:val="24"/>
          <w:szCs w:val="24"/>
          <w:lang w:eastAsia="ru-RU"/>
        </w:rPr>
        <w:br/>
      </w:r>
    </w:p>
    <w:p w14:paraId="6C5355A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408D6E8"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информирование;</w:t>
      </w:r>
      <w:r w:rsidRPr="008D5222">
        <w:rPr>
          <w:rFonts w:ascii="Arial" w:eastAsia="Times New Roman" w:hAnsi="Arial" w:cs="Arial"/>
          <w:sz w:val="24"/>
          <w:szCs w:val="24"/>
          <w:lang w:eastAsia="ru-RU"/>
        </w:rPr>
        <w:br/>
      </w:r>
    </w:p>
    <w:p w14:paraId="72295ED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8275E47"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обобщение правоприменительной практики;</w:t>
      </w:r>
      <w:r w:rsidRPr="008D5222">
        <w:rPr>
          <w:rFonts w:ascii="Arial" w:eastAsia="Times New Roman" w:hAnsi="Arial" w:cs="Arial"/>
          <w:sz w:val="24"/>
          <w:szCs w:val="24"/>
          <w:lang w:eastAsia="ru-RU"/>
        </w:rPr>
        <w:br/>
      </w:r>
    </w:p>
    <w:p w14:paraId="5958A86D"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942473F"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объявление предостережения;</w:t>
      </w:r>
      <w:r w:rsidRPr="008D5222">
        <w:rPr>
          <w:rFonts w:ascii="Arial" w:eastAsia="Times New Roman" w:hAnsi="Arial" w:cs="Arial"/>
          <w:sz w:val="24"/>
          <w:szCs w:val="24"/>
          <w:lang w:eastAsia="ru-RU"/>
        </w:rPr>
        <w:br/>
      </w:r>
    </w:p>
    <w:p w14:paraId="3EB41A12"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E590AB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г) консультирование;</w:t>
      </w:r>
      <w:r w:rsidRPr="008D5222">
        <w:rPr>
          <w:rFonts w:ascii="Arial" w:eastAsia="Times New Roman" w:hAnsi="Arial" w:cs="Arial"/>
          <w:sz w:val="24"/>
          <w:szCs w:val="24"/>
          <w:lang w:eastAsia="ru-RU"/>
        </w:rPr>
        <w:br/>
      </w:r>
    </w:p>
    <w:p w14:paraId="58FDEB92"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04323FF"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д) профилактический визит.</w:t>
      </w:r>
    </w:p>
    <w:p w14:paraId="5EDCF49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3.5. Информирование по вопросам соблюдения обязательных требований осуществляется Управлением посредством размещения соответствующих сведений на официальном сайте Управления в сети Интернет (econadzor31.ru) и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8D5222">
        <w:rPr>
          <w:rFonts w:ascii="Arial" w:hAnsi="Arial" w:cs="Arial"/>
        </w:rPr>
        <w:br/>
      </w:r>
    </w:p>
    <w:p w14:paraId="5D9F2DB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3EAA044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3.6. Управление обязано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8D5222">
        <w:rPr>
          <w:rFonts w:ascii="Arial" w:hAnsi="Arial" w:cs="Arial"/>
        </w:rPr>
        <w:br/>
      </w:r>
    </w:p>
    <w:p w14:paraId="1B71D043"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84F58FA"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3.7. Обобщение правоприменительной практики осуществляется Управлением посредством сбора и анализа данных о проведенных контрольных (надзорных) мероприятиях и их результатах.</w:t>
      </w:r>
      <w:r w:rsidRPr="008D5222">
        <w:rPr>
          <w:rFonts w:ascii="Arial" w:hAnsi="Arial" w:cs="Arial"/>
        </w:rPr>
        <w:br/>
      </w:r>
    </w:p>
    <w:p w14:paraId="17156955"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B7694C2"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3.8. Управление обеспечивает публичное обсуждение проекта доклада о правоприменительной практике.</w:t>
      </w:r>
      <w:r w:rsidRPr="008D5222">
        <w:rPr>
          <w:rFonts w:ascii="Arial" w:hAnsi="Arial" w:cs="Arial"/>
        </w:rPr>
        <w:br/>
      </w:r>
    </w:p>
    <w:p w14:paraId="7F3596C3"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5E5B133"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3.9. По результатам обобщения правоприменительной практики Управление готовит ежегодный доклад о состоянии геологического надзора, который утверждаются приказом Управления и размещается в срок до 1 июля года, следующего за отчетным годом, на официальном сайте Управления в сети Интернет.</w:t>
      </w:r>
      <w:r w:rsidRPr="008D5222">
        <w:rPr>
          <w:rFonts w:ascii="Arial" w:hAnsi="Arial" w:cs="Arial"/>
        </w:rPr>
        <w:br/>
      </w:r>
    </w:p>
    <w:p w14:paraId="17CBBCD5"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E17FFE8"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3.10. Предостережение о недопустимости нарушения обязательных требований (далее - предостережение) объявляется контролируемому лицу в случае наличия у Управления сведений о готовящихся нарушениях обязательных требований или признаках нарушений обязательных требований и (или) в случае </w:t>
      </w:r>
      <w:r w:rsidRPr="008D5222">
        <w:rPr>
          <w:rFonts w:ascii="Arial" w:hAnsi="Arial" w:cs="Arial"/>
        </w:rPr>
        <w:lastRenderedPageBreak/>
        <w:t>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r w:rsidRPr="008D5222">
        <w:rPr>
          <w:rFonts w:ascii="Arial" w:hAnsi="Arial" w:cs="Arial"/>
        </w:rPr>
        <w:br/>
      </w:r>
    </w:p>
    <w:p w14:paraId="79C160E3"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0AAEDD2E"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3.11. В предостережении контролируемому лицу предлагается принять меры по обеспечению соблюдения обязательных требований.</w:t>
      </w:r>
      <w:r w:rsidRPr="008D5222">
        <w:rPr>
          <w:rFonts w:ascii="Arial" w:hAnsi="Arial" w:cs="Arial"/>
        </w:rPr>
        <w:br/>
      </w:r>
    </w:p>
    <w:p w14:paraId="7167D2CC"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370ED8F1"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3.12. Предостережения объявляются начальником управления, заместителями начальника управления и направляются контролируемому лицу не позднее 30 (тридцати) календарных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r w:rsidRPr="008D5222">
        <w:rPr>
          <w:rFonts w:ascii="Arial" w:hAnsi="Arial" w:cs="Arial"/>
        </w:rPr>
        <w:br/>
      </w:r>
    </w:p>
    <w:p w14:paraId="4FA560B4"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67BBA5A"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3.13. Объявляемые предостережения регистрируются в журнале учета предостережений с присвоением регистрационного номера.</w:t>
      </w:r>
      <w:r w:rsidRPr="008D5222">
        <w:rPr>
          <w:rFonts w:ascii="Arial" w:hAnsi="Arial" w:cs="Arial"/>
        </w:rPr>
        <w:br/>
      </w:r>
    </w:p>
    <w:p w14:paraId="23A8C3D2"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C6D20D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3.14. В случае объявления Управлением предостережения контролируемое лицо вправе подать возражение в отношении предостережения (далее - возражение) в срок не позднее 30 (тридцати) календарных дней со дня получения им предостережения. Возражение рассматривается Управлением в течение 30 (тридцати) календарных дней со дня получения.</w:t>
      </w:r>
      <w:r w:rsidRPr="008D5222">
        <w:rPr>
          <w:rFonts w:ascii="Arial" w:hAnsi="Arial" w:cs="Arial"/>
        </w:rPr>
        <w:br/>
      </w:r>
    </w:p>
    <w:p w14:paraId="21909704"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2FE4AEC"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3.15. По результатам рассмотрения возражения Управление принимает одно из следующих решений:</w:t>
      </w:r>
      <w:r w:rsidRPr="008D5222">
        <w:rPr>
          <w:rFonts w:ascii="Arial" w:hAnsi="Arial" w:cs="Arial"/>
        </w:rPr>
        <w:br/>
      </w:r>
    </w:p>
    <w:p w14:paraId="308D0ABD"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DE1C7AF"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об удовлетворении возражения в форме отмены объявленного предостережения;</w:t>
      </w:r>
      <w:r w:rsidRPr="008D5222">
        <w:rPr>
          <w:rFonts w:ascii="Arial" w:hAnsi="Arial" w:cs="Arial"/>
        </w:rPr>
        <w:br/>
      </w:r>
    </w:p>
    <w:p w14:paraId="49B641F1"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00C8B52"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об отказе в удовлетворении возражения с указанием причины отказа.</w:t>
      </w:r>
      <w:r w:rsidRPr="008D5222">
        <w:rPr>
          <w:rFonts w:ascii="Arial" w:hAnsi="Arial" w:cs="Arial"/>
        </w:rPr>
        <w:br/>
      </w:r>
    </w:p>
    <w:p w14:paraId="2C49C1A6"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496D6B2"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3.16. В случае удовлетворения возражения и отмены объявленного предостережения в журнале предостережений делается соответствующая отметка.</w:t>
      </w:r>
      <w:r w:rsidRPr="008D5222">
        <w:rPr>
          <w:rFonts w:ascii="Arial" w:hAnsi="Arial" w:cs="Arial"/>
        </w:rPr>
        <w:br/>
      </w:r>
    </w:p>
    <w:p w14:paraId="49B738E4"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50E4E95"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3.17. Управление информирует контролируемое лицо о результатах рассмотрения возражения не позднее 5 (пяти) рабочих дней со дня рассмотрения возражения.</w:t>
      </w:r>
      <w:r w:rsidRPr="008D5222">
        <w:rPr>
          <w:rFonts w:ascii="Arial" w:hAnsi="Arial" w:cs="Arial"/>
        </w:rPr>
        <w:br/>
      </w:r>
    </w:p>
    <w:p w14:paraId="60E9761B"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764CAB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3.18. Повторное направление возражения по тем же основаниям не допускается.</w:t>
      </w:r>
      <w:r w:rsidRPr="008D5222">
        <w:rPr>
          <w:rFonts w:ascii="Arial" w:hAnsi="Arial" w:cs="Arial"/>
        </w:rPr>
        <w:br/>
      </w:r>
    </w:p>
    <w:p w14:paraId="70C0BCD1"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D1899EF"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lastRenderedPageBreak/>
        <w:t>3.19. Информация о принятом решении по результатам рассмотрения возражений направляется в адрес контролируемого лица в письменной форме или в форме электронного документа.</w:t>
      </w:r>
      <w:r w:rsidRPr="008D5222">
        <w:rPr>
          <w:rFonts w:ascii="Arial" w:hAnsi="Arial" w:cs="Arial"/>
        </w:rPr>
        <w:br/>
      </w:r>
    </w:p>
    <w:p w14:paraId="23D630FB"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B21C7C6"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3.20. Консультирование контролируемых лиц осуществляется должностным лицом Управления по телефону, посредством видео-конференц-связи, на личном приеме либо в ходе проведения профилактических мероприятий, контрольных (надзорных) мероприятий и не должно превышать 15 минут.</w:t>
      </w:r>
      <w:r w:rsidRPr="008D5222">
        <w:rPr>
          <w:rFonts w:ascii="Arial" w:hAnsi="Arial" w:cs="Arial"/>
        </w:rPr>
        <w:br/>
      </w:r>
    </w:p>
    <w:p w14:paraId="09F9F8C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5C9E241"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3.21. Личный прием граждан проводится начальником Управления, заместителями начальника Управления, начальниками структурных подразделений Управления. Информация о месте приема, а также об установленных для приема днях и часах размещается на официальном сайте Управления в сети Интернет.</w:t>
      </w:r>
      <w:r w:rsidRPr="008D5222">
        <w:rPr>
          <w:rFonts w:ascii="Arial" w:hAnsi="Arial" w:cs="Arial"/>
        </w:rPr>
        <w:br/>
      </w:r>
    </w:p>
    <w:p w14:paraId="3CF9AA0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0FCED9D"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3.22. Консультирование осуществляется в устной или письменной форме по следующим вопросам:</w:t>
      </w:r>
      <w:r w:rsidRPr="008D5222">
        <w:rPr>
          <w:rFonts w:ascii="Arial" w:hAnsi="Arial" w:cs="Arial"/>
        </w:rPr>
        <w:br/>
      </w:r>
    </w:p>
    <w:p w14:paraId="123491C8"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05C94ECC"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а) организация и осуществление геологического надзора;</w:t>
      </w:r>
      <w:r w:rsidRPr="008D5222">
        <w:rPr>
          <w:rFonts w:ascii="Arial" w:hAnsi="Arial" w:cs="Arial"/>
        </w:rPr>
        <w:br/>
      </w:r>
    </w:p>
    <w:p w14:paraId="16E090E0"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0228DA8"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б) порядок осуществления контрольных (надзорных) мероприятий, установленных Положением;</w:t>
      </w:r>
      <w:r w:rsidRPr="008D5222">
        <w:rPr>
          <w:rFonts w:ascii="Arial" w:hAnsi="Arial" w:cs="Arial"/>
        </w:rPr>
        <w:br/>
      </w:r>
    </w:p>
    <w:p w14:paraId="08A14D4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F1EA889"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в) порядок обжалования действий (бездействия) должностных лиц Управления;</w:t>
      </w:r>
      <w:r w:rsidRPr="008D5222">
        <w:rPr>
          <w:rFonts w:ascii="Arial" w:hAnsi="Arial" w:cs="Arial"/>
        </w:rPr>
        <w:br/>
      </w:r>
    </w:p>
    <w:p w14:paraId="46346064"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262C74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г)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Управлением в рамках контрольных (надзорных) мероприятий.</w:t>
      </w:r>
      <w:r w:rsidRPr="008D5222">
        <w:rPr>
          <w:rFonts w:ascii="Arial" w:hAnsi="Arial" w:cs="Arial"/>
        </w:rPr>
        <w:br/>
      </w:r>
    </w:p>
    <w:p w14:paraId="0282C3D0"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D9EA2B4"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3.23. Консультирование в письменной форме осуществляется должностным лицом Управления в следующих случаях:</w:t>
      </w:r>
      <w:r w:rsidRPr="008D5222">
        <w:rPr>
          <w:rFonts w:ascii="Arial" w:hAnsi="Arial" w:cs="Arial"/>
        </w:rPr>
        <w:br/>
      </w:r>
    </w:p>
    <w:p w14:paraId="79D4D0AB"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4563C02"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а) контролируемым лицом представлен письменный запрос о представлении письменного ответа по вопросам консультирования;</w:t>
      </w:r>
      <w:r w:rsidRPr="008D5222">
        <w:rPr>
          <w:rFonts w:ascii="Arial" w:hAnsi="Arial" w:cs="Arial"/>
        </w:rPr>
        <w:br/>
      </w:r>
    </w:p>
    <w:p w14:paraId="2B491DBA"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F062BEF"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б) за время консультирования предоставить ответ на поставленные вопросы невозможно;</w:t>
      </w:r>
      <w:r w:rsidRPr="008D5222">
        <w:rPr>
          <w:rFonts w:ascii="Arial" w:hAnsi="Arial" w:cs="Arial"/>
        </w:rPr>
        <w:br/>
      </w:r>
    </w:p>
    <w:p w14:paraId="1AD02E9E"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3F991F1E"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lastRenderedPageBreak/>
        <w:t>в) ответ на поставленные вопросы требует дополнительного запроса сведений.</w:t>
      </w:r>
      <w:r w:rsidRPr="008D5222">
        <w:rPr>
          <w:rFonts w:ascii="Arial" w:hAnsi="Arial" w:cs="Arial"/>
        </w:rPr>
        <w:br/>
      </w:r>
    </w:p>
    <w:p w14:paraId="704B92D2"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E4C62B9"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3.24. При осуществлении консультирования должностное лицо Управления обязано соблюдать конфиденциальность информации, доступ к которой ограничен в соответствии с законодательством Российской Федерации.</w:t>
      </w:r>
      <w:r w:rsidRPr="008D5222">
        <w:rPr>
          <w:rFonts w:ascii="Arial" w:hAnsi="Arial" w:cs="Arial"/>
        </w:rPr>
        <w:br/>
      </w:r>
    </w:p>
    <w:p w14:paraId="7374245A"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9A38608"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3.25. В ходе консультирования не могут предоставляться информация, содержащая оценку конкретного контрольного (надзорного) мероприятия, решений и (или) действий должностных лиц Управления,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r w:rsidRPr="008D5222">
        <w:rPr>
          <w:rFonts w:ascii="Arial" w:hAnsi="Arial" w:cs="Arial"/>
        </w:rPr>
        <w:br/>
      </w:r>
    </w:p>
    <w:p w14:paraId="2159CC21"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0CF8E50F"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3.26. Информация, ставшая известной должностному лицу Управления в ходе консультирования, не может использоваться Управлением в целях оценки контролируемого лица по вопросам соблюдения обязательных требований.</w:t>
      </w:r>
      <w:r w:rsidRPr="008D5222">
        <w:rPr>
          <w:rFonts w:ascii="Arial" w:hAnsi="Arial" w:cs="Arial"/>
        </w:rPr>
        <w:br/>
      </w:r>
    </w:p>
    <w:p w14:paraId="4378267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368C85F"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3.27. Управление ведет журнал учета консультирований.</w:t>
      </w:r>
      <w:r w:rsidRPr="008D5222">
        <w:rPr>
          <w:rFonts w:ascii="Arial" w:hAnsi="Arial" w:cs="Arial"/>
        </w:rPr>
        <w:br/>
      </w:r>
    </w:p>
    <w:p w14:paraId="15DBCB3E"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C10BE33"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3.28. В случае поступления в Управление 5 и более однотипных обращений контролируемых лиц и их представителей консультирование осуществляется посредством размещения на официальном сайте Управления в сети Интернет письменного разъяснения.</w:t>
      </w:r>
      <w:r w:rsidRPr="008D5222">
        <w:rPr>
          <w:rFonts w:ascii="Arial" w:hAnsi="Arial" w:cs="Arial"/>
        </w:rPr>
        <w:br/>
      </w:r>
    </w:p>
    <w:p w14:paraId="195D789B"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31E8902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3.29. Профилактический визит проводится в форме профилактической беседы по месту осуществления деятельности контролируемого лица либо с использованием видео-конференц-связи.</w:t>
      </w:r>
      <w:r w:rsidRPr="008D5222">
        <w:rPr>
          <w:rFonts w:ascii="Arial" w:hAnsi="Arial" w:cs="Arial"/>
        </w:rPr>
        <w:br/>
      </w:r>
    </w:p>
    <w:p w14:paraId="41EDEFD8"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017119A"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3.30.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их отнесения к соответствующей категории риска.</w:t>
      </w:r>
      <w:r w:rsidRPr="008D5222">
        <w:rPr>
          <w:rFonts w:ascii="Arial" w:hAnsi="Arial" w:cs="Arial"/>
        </w:rPr>
        <w:br/>
      </w:r>
    </w:p>
    <w:p w14:paraId="700B1C81"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5517FB7"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3.31. В случае осуществления профилактического визита с использованием видео-конференц-связи должностное лицо Управления осуществляет указанные в настоящем пункте действия посредством использования электронных каналов связи.</w:t>
      </w:r>
      <w:r w:rsidRPr="008D5222">
        <w:rPr>
          <w:rFonts w:ascii="Arial" w:hAnsi="Arial" w:cs="Arial"/>
        </w:rPr>
        <w:br/>
      </w:r>
    </w:p>
    <w:p w14:paraId="529D7D40"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EDADE22"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3.32. При проведении профилактического визита контролируемым лицам не выдаются предписания об устранении нарушений обязательных требований. </w:t>
      </w:r>
      <w:r w:rsidRPr="008D5222">
        <w:rPr>
          <w:rFonts w:ascii="Arial" w:hAnsi="Arial" w:cs="Arial"/>
        </w:rPr>
        <w:lastRenderedPageBreak/>
        <w:t>Разъяснения, полученные контролируемым лицом в ходе профилактического визита, носят рекомендательный характер.</w:t>
      </w:r>
      <w:r w:rsidRPr="008D5222">
        <w:rPr>
          <w:rFonts w:ascii="Arial" w:hAnsi="Arial" w:cs="Arial"/>
        </w:rPr>
        <w:br/>
      </w:r>
    </w:p>
    <w:p w14:paraId="2D88AF0C"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FB01A07"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3.33.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Управления незамедлительно направляет информацию об этом начальнику Управления для принятия решения о проведении контрольных (надзорных) мероприятий в форме отчета о проведенном профилактическом визите.</w:t>
      </w:r>
      <w:r w:rsidRPr="008D5222">
        <w:rPr>
          <w:rFonts w:ascii="Arial" w:hAnsi="Arial" w:cs="Arial"/>
        </w:rPr>
        <w:br/>
      </w:r>
    </w:p>
    <w:p w14:paraId="51E360FF"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B0D0A8E"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3.34. Обязательные профилактические визиты проводятся в отношении:</w:t>
      </w:r>
      <w:r w:rsidRPr="008D5222">
        <w:rPr>
          <w:rFonts w:ascii="Arial" w:hAnsi="Arial" w:cs="Arial"/>
        </w:rPr>
        <w:br/>
      </w:r>
    </w:p>
    <w:p w14:paraId="5E5A9CFC"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545609D"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объектов контроля, отнесенных к категориям высокого и значительного риска;</w:t>
      </w:r>
      <w:r w:rsidRPr="008D5222">
        <w:rPr>
          <w:rFonts w:ascii="Arial" w:hAnsi="Arial" w:cs="Arial"/>
        </w:rPr>
        <w:br/>
      </w:r>
    </w:p>
    <w:p w14:paraId="6198448B"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98A7CB6"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 контролируемых лиц, приступающих к осуществлению деятельности </w:t>
      </w:r>
      <w:proofErr w:type="gramStart"/>
      <w:r w:rsidRPr="008D5222">
        <w:rPr>
          <w:rFonts w:ascii="Arial" w:hAnsi="Arial" w:cs="Arial"/>
        </w:rPr>
        <w:t>на объектов</w:t>
      </w:r>
      <w:proofErr w:type="gramEnd"/>
      <w:r w:rsidRPr="008D5222">
        <w:rPr>
          <w:rFonts w:ascii="Arial" w:hAnsi="Arial" w:cs="Arial"/>
        </w:rPr>
        <w:t xml:space="preserve"> контроля, отнесенных к категориям высокого и значительного риска.</w:t>
      </w:r>
      <w:r w:rsidRPr="008D5222">
        <w:rPr>
          <w:rFonts w:ascii="Arial" w:hAnsi="Arial" w:cs="Arial"/>
        </w:rPr>
        <w:br/>
      </w:r>
    </w:p>
    <w:p w14:paraId="40DF2164"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B10D9E9"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3.35. Обязательный профилактический визит проводится не менее чем за 30 (тридцать) календарных дней до начала планового контрольного (надзорного) мероприятия.</w:t>
      </w:r>
    </w:p>
    <w:p w14:paraId="4B80B2E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3.36.0 проведении обязательного профилактического визита контролируемое лицо уведомляется Управлением не позднее чем за 5 (пять) рабочих дней до даты его проведения.</w:t>
      </w:r>
      <w:r w:rsidRPr="008D5222">
        <w:rPr>
          <w:rFonts w:ascii="Arial" w:eastAsia="Times New Roman" w:hAnsi="Arial" w:cs="Arial"/>
          <w:sz w:val="24"/>
          <w:szCs w:val="24"/>
          <w:lang w:eastAsia="ru-RU"/>
        </w:rPr>
        <w:br/>
      </w:r>
    </w:p>
    <w:p w14:paraId="235C0EA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DAAE221"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3.37. Уведомление о проведении обязательного профилактического визита составляется в письменной форме и содержит следующие сведения:</w:t>
      </w:r>
      <w:r w:rsidRPr="008D5222">
        <w:rPr>
          <w:rFonts w:ascii="Arial" w:eastAsia="Times New Roman" w:hAnsi="Arial" w:cs="Arial"/>
          <w:sz w:val="24"/>
          <w:szCs w:val="24"/>
          <w:lang w:eastAsia="ru-RU"/>
        </w:rPr>
        <w:br/>
      </w:r>
    </w:p>
    <w:p w14:paraId="3FB1CE13"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33B90B0"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дата, время и место составления уведомления;</w:t>
      </w:r>
      <w:r w:rsidRPr="008D5222">
        <w:rPr>
          <w:rFonts w:ascii="Arial" w:eastAsia="Times New Roman" w:hAnsi="Arial" w:cs="Arial"/>
          <w:sz w:val="24"/>
          <w:szCs w:val="24"/>
          <w:lang w:eastAsia="ru-RU"/>
        </w:rPr>
        <w:br/>
      </w:r>
    </w:p>
    <w:p w14:paraId="3F2A64FD"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871087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наименование Управления;</w:t>
      </w:r>
      <w:r w:rsidRPr="008D5222">
        <w:rPr>
          <w:rFonts w:ascii="Arial" w:eastAsia="Times New Roman" w:hAnsi="Arial" w:cs="Arial"/>
          <w:sz w:val="24"/>
          <w:szCs w:val="24"/>
          <w:lang w:eastAsia="ru-RU"/>
        </w:rPr>
        <w:br/>
      </w:r>
    </w:p>
    <w:p w14:paraId="035E8CCF"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D4C90E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фамилия, имя, отчество (при наличии) контролируемого лица;</w:t>
      </w:r>
      <w:r w:rsidRPr="008D5222">
        <w:rPr>
          <w:rFonts w:ascii="Arial" w:eastAsia="Times New Roman" w:hAnsi="Arial" w:cs="Arial"/>
          <w:sz w:val="24"/>
          <w:szCs w:val="24"/>
          <w:lang w:eastAsia="ru-RU"/>
        </w:rPr>
        <w:br/>
      </w:r>
    </w:p>
    <w:p w14:paraId="5D60C8F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50B532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г) дата, время и место обязательного профилактического визита, в том числе посредством видео-конференц-связи;</w:t>
      </w:r>
      <w:r w:rsidRPr="008D5222">
        <w:rPr>
          <w:rFonts w:ascii="Arial" w:eastAsia="Times New Roman" w:hAnsi="Arial" w:cs="Arial"/>
          <w:sz w:val="24"/>
          <w:szCs w:val="24"/>
          <w:lang w:eastAsia="ru-RU"/>
        </w:rPr>
        <w:br/>
      </w:r>
    </w:p>
    <w:p w14:paraId="7E82A0D6"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4613A7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д) фамилия, имя, отчество (при наличии) должностного лица Управления, составившего уведомление, и его подпись.</w:t>
      </w:r>
      <w:r w:rsidRPr="008D5222">
        <w:rPr>
          <w:rFonts w:ascii="Arial" w:eastAsia="Times New Roman" w:hAnsi="Arial" w:cs="Arial"/>
          <w:sz w:val="24"/>
          <w:szCs w:val="24"/>
          <w:lang w:eastAsia="ru-RU"/>
        </w:rPr>
        <w:br/>
      </w:r>
    </w:p>
    <w:p w14:paraId="510D93E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0F0755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3.38. Уведомление о проведении обязательного профилактического визита направляется в адрес контролируемого лица в порядке, установленном частью 4 статьи 21 Федерального закона N 248-ФЗ, с учетом положений статьи 98 Федерального закона N 248-ФЗ.</w:t>
      </w:r>
      <w:r w:rsidRPr="008D5222">
        <w:rPr>
          <w:rFonts w:ascii="Arial" w:eastAsia="Times New Roman" w:hAnsi="Arial" w:cs="Arial"/>
          <w:sz w:val="24"/>
          <w:szCs w:val="24"/>
          <w:lang w:eastAsia="ru-RU"/>
        </w:rPr>
        <w:br/>
      </w:r>
    </w:p>
    <w:p w14:paraId="73D34633"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B39156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3.39. Контролируемое лицо вправе отказаться от проведения обязательного профилактического визита, уведомив об этом Управление не позднее чем за 3 (три) рабочих дня до даты его проведения.</w:t>
      </w:r>
      <w:r w:rsidRPr="008D5222">
        <w:rPr>
          <w:rFonts w:ascii="Arial" w:eastAsia="Times New Roman" w:hAnsi="Arial" w:cs="Arial"/>
          <w:sz w:val="24"/>
          <w:szCs w:val="24"/>
          <w:lang w:eastAsia="ru-RU"/>
        </w:rPr>
        <w:br/>
      </w:r>
    </w:p>
    <w:p w14:paraId="27F7DD0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AE714A1"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3.40. Обязательный профилактический визит проводится в течение одного рабочего дня. По ходатайству должностного лица Управления, проводящего профилактический визит, начальник Управления, заместители начальника управления могут продлить срок проведения профилактического визита на срок не более 3 (трех) рабочих дней.</w:t>
      </w:r>
      <w:r w:rsidRPr="008D5222">
        <w:rPr>
          <w:rFonts w:ascii="Arial" w:eastAsia="Times New Roman" w:hAnsi="Arial" w:cs="Arial"/>
          <w:sz w:val="24"/>
          <w:szCs w:val="24"/>
          <w:lang w:eastAsia="ru-RU"/>
        </w:rPr>
        <w:br/>
      </w:r>
    </w:p>
    <w:p w14:paraId="3E0F627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F406FE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3.41. Управление обязано предложить контролируемым лицам, указанным в пункте 3.34 настоящего раздела, проведение профилактического визита не позднее чем в течение одного года с момента начала такой деятельности.</w:t>
      </w:r>
      <w:r w:rsidRPr="008D5222">
        <w:rPr>
          <w:rFonts w:ascii="Arial" w:eastAsia="Times New Roman" w:hAnsi="Arial" w:cs="Arial"/>
          <w:sz w:val="24"/>
          <w:szCs w:val="24"/>
          <w:lang w:eastAsia="ru-RU"/>
        </w:rPr>
        <w:br/>
      </w:r>
    </w:p>
    <w:p w14:paraId="1612C000" w14:textId="77777777" w:rsidR="008D5222" w:rsidRPr="008D5222" w:rsidRDefault="008D5222" w:rsidP="008D5222">
      <w:pPr>
        <w:spacing w:after="240" w:line="240" w:lineRule="auto"/>
        <w:jc w:val="center"/>
        <w:textAlignment w:val="baseline"/>
        <w:outlineLvl w:val="2"/>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IV. Осуществление геологического надзора</w:t>
      </w:r>
    </w:p>
    <w:p w14:paraId="685C7EDD"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F7BCD5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4.1. Геологический надзор осуществляется посредством контрольных (надзорных) мероприятий, предусмотренных статьей 56 Федерального закона N 248-ФЗ (далее - контрольные (надзорные) мероприятия).</w:t>
      </w:r>
      <w:r w:rsidRPr="008D5222">
        <w:rPr>
          <w:rFonts w:ascii="Arial" w:eastAsia="Times New Roman" w:hAnsi="Arial" w:cs="Arial"/>
          <w:sz w:val="24"/>
          <w:szCs w:val="24"/>
          <w:lang w:eastAsia="ru-RU"/>
        </w:rPr>
        <w:br/>
      </w:r>
    </w:p>
    <w:p w14:paraId="0B81290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5106BC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4.2. При проведении геологического надзора проводятся следующие контрольные (надзорные) мероприятия при взаимодействии с контролируемым лицом:</w:t>
      </w:r>
      <w:r w:rsidRPr="008D5222">
        <w:rPr>
          <w:rFonts w:ascii="Arial" w:eastAsia="Times New Roman" w:hAnsi="Arial" w:cs="Arial"/>
          <w:sz w:val="24"/>
          <w:szCs w:val="24"/>
          <w:lang w:eastAsia="ru-RU"/>
        </w:rPr>
        <w:br/>
      </w:r>
    </w:p>
    <w:p w14:paraId="12048B6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3642EC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инспекционный визит;</w:t>
      </w:r>
      <w:r w:rsidRPr="008D5222">
        <w:rPr>
          <w:rFonts w:ascii="Arial" w:eastAsia="Times New Roman" w:hAnsi="Arial" w:cs="Arial"/>
          <w:sz w:val="24"/>
          <w:szCs w:val="24"/>
          <w:lang w:eastAsia="ru-RU"/>
        </w:rPr>
        <w:br/>
      </w:r>
    </w:p>
    <w:p w14:paraId="45646682"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7BD629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рейдовый осмотр;</w:t>
      </w:r>
      <w:r w:rsidRPr="008D5222">
        <w:rPr>
          <w:rFonts w:ascii="Arial" w:eastAsia="Times New Roman" w:hAnsi="Arial" w:cs="Arial"/>
          <w:sz w:val="24"/>
          <w:szCs w:val="24"/>
          <w:lang w:eastAsia="ru-RU"/>
        </w:rPr>
        <w:br/>
      </w:r>
    </w:p>
    <w:p w14:paraId="777D159F"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4B366E1"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документарная проверка;</w:t>
      </w:r>
      <w:r w:rsidRPr="008D5222">
        <w:rPr>
          <w:rFonts w:ascii="Arial" w:eastAsia="Times New Roman" w:hAnsi="Arial" w:cs="Arial"/>
          <w:sz w:val="24"/>
          <w:szCs w:val="24"/>
          <w:lang w:eastAsia="ru-RU"/>
        </w:rPr>
        <w:br/>
      </w:r>
    </w:p>
    <w:p w14:paraId="417E91CA"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FABDA3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выездная проверка.</w:t>
      </w:r>
      <w:r w:rsidRPr="008D5222">
        <w:rPr>
          <w:rFonts w:ascii="Arial" w:eastAsia="Times New Roman" w:hAnsi="Arial" w:cs="Arial"/>
          <w:sz w:val="24"/>
          <w:szCs w:val="24"/>
          <w:lang w:eastAsia="ru-RU"/>
        </w:rPr>
        <w:br/>
      </w:r>
    </w:p>
    <w:p w14:paraId="6EE0003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274542F"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xml:space="preserve">4.3. Контрольные (надзорные) мероприятия без взаимодействия проводятся должностными лицами Управления на основании заданий начальника </w:t>
      </w:r>
      <w:r w:rsidRPr="008D5222">
        <w:rPr>
          <w:rFonts w:ascii="Arial" w:eastAsia="Times New Roman" w:hAnsi="Arial" w:cs="Arial"/>
          <w:sz w:val="24"/>
          <w:szCs w:val="24"/>
          <w:lang w:eastAsia="ru-RU"/>
        </w:rPr>
        <w:lastRenderedPageBreak/>
        <w:t>Управления, заместителей начальника Управления, включая задания, содержащиеся в планах работы Управления, в том числе в случаях, установленных Федеральным законом N 248-ФЗ.</w:t>
      </w:r>
      <w:r w:rsidRPr="008D5222">
        <w:rPr>
          <w:rFonts w:ascii="Arial" w:eastAsia="Times New Roman" w:hAnsi="Arial" w:cs="Arial"/>
          <w:sz w:val="24"/>
          <w:szCs w:val="24"/>
          <w:lang w:eastAsia="ru-RU"/>
        </w:rPr>
        <w:br/>
      </w:r>
    </w:p>
    <w:p w14:paraId="63CE56A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DDE4A3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4.4. Инспекционный визит, выездная проверка могут проводиться с использованием средств дистанционного взаимодействия, в том числе посредством аудио- или видеосвязи.</w:t>
      </w:r>
      <w:r w:rsidRPr="008D5222">
        <w:rPr>
          <w:rFonts w:ascii="Arial" w:eastAsia="Times New Roman" w:hAnsi="Arial" w:cs="Arial"/>
          <w:sz w:val="24"/>
          <w:szCs w:val="24"/>
          <w:lang w:eastAsia="ru-RU"/>
        </w:rPr>
        <w:br/>
      </w:r>
    </w:p>
    <w:p w14:paraId="53D2C14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74DA6C5"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4.5. Основанием для проведения контрольных (надзорных) мероприятий, за исключением контрольных (надзорных) мероприятий без взаимодействия, может быть:</w:t>
      </w:r>
      <w:r w:rsidRPr="008D5222">
        <w:rPr>
          <w:rFonts w:ascii="Arial" w:eastAsia="Times New Roman" w:hAnsi="Arial" w:cs="Arial"/>
          <w:sz w:val="24"/>
          <w:szCs w:val="24"/>
          <w:lang w:eastAsia="ru-RU"/>
        </w:rPr>
        <w:br/>
      </w:r>
    </w:p>
    <w:p w14:paraId="5903B592"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E59925A"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 наличие у Управления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приведенными в приложении к Положению, или отклонения объекта контроля от таких параметров;</w:t>
      </w:r>
      <w:r w:rsidRPr="008D5222">
        <w:rPr>
          <w:rFonts w:ascii="Arial" w:eastAsia="Times New Roman" w:hAnsi="Arial" w:cs="Arial"/>
          <w:sz w:val="24"/>
          <w:szCs w:val="24"/>
          <w:lang w:eastAsia="ru-RU"/>
        </w:rPr>
        <w:br/>
      </w:r>
    </w:p>
    <w:p w14:paraId="4D50919D"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6EF04E2" w14:textId="30DA7F20"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ред. постановления Правительства Белгородской области от 27.12.2021 N 691-пп)</w:t>
      </w:r>
      <w:r w:rsidRPr="008D5222">
        <w:rPr>
          <w:rFonts w:ascii="Arial" w:eastAsia="Times New Roman" w:hAnsi="Arial" w:cs="Arial"/>
          <w:sz w:val="24"/>
          <w:szCs w:val="24"/>
          <w:lang w:eastAsia="ru-RU"/>
        </w:rPr>
        <w:br/>
      </w:r>
    </w:p>
    <w:p w14:paraId="3A9B2B9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DE32ED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 наступление сроков проведения контрольных (надзорных) мероприятий, включенных в план проведения контрольных (надзорных) мероприятий;</w:t>
      </w:r>
      <w:r w:rsidRPr="008D5222">
        <w:rPr>
          <w:rFonts w:ascii="Arial" w:eastAsia="Times New Roman" w:hAnsi="Arial" w:cs="Arial"/>
          <w:sz w:val="24"/>
          <w:szCs w:val="24"/>
          <w:lang w:eastAsia="ru-RU"/>
        </w:rPr>
        <w:br/>
      </w:r>
    </w:p>
    <w:p w14:paraId="3F89E8A5"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8AECE4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8D5222">
        <w:rPr>
          <w:rFonts w:ascii="Arial" w:eastAsia="Times New Roman" w:hAnsi="Arial" w:cs="Arial"/>
          <w:sz w:val="24"/>
          <w:szCs w:val="24"/>
          <w:lang w:eastAsia="ru-RU"/>
        </w:rPr>
        <w:br/>
      </w:r>
    </w:p>
    <w:p w14:paraId="552CF09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817509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8D5222">
        <w:rPr>
          <w:rFonts w:ascii="Arial" w:eastAsia="Times New Roman" w:hAnsi="Arial" w:cs="Arial"/>
          <w:sz w:val="24"/>
          <w:szCs w:val="24"/>
          <w:lang w:eastAsia="ru-RU"/>
        </w:rPr>
        <w:br/>
      </w:r>
    </w:p>
    <w:p w14:paraId="717B620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56BC690"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 истечение срока исполнения решения Управления об устранении выявленного нарушения обязательных требований - в случаях, установленных частью 1 статьи 95 Федерального закона N 248-ФЗ.</w:t>
      </w:r>
      <w:r w:rsidRPr="008D5222">
        <w:rPr>
          <w:rFonts w:ascii="Arial" w:eastAsia="Times New Roman" w:hAnsi="Arial" w:cs="Arial"/>
          <w:sz w:val="24"/>
          <w:szCs w:val="24"/>
          <w:lang w:eastAsia="ru-RU"/>
        </w:rPr>
        <w:br/>
      </w:r>
    </w:p>
    <w:p w14:paraId="32AD421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BCCC2D9"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4.6. Контрольные (надзорные) мероприятия, за исключением контрольных (надзорных) мероприятий без взаимодействия, проводятся на плановой и внеплановой основе только путем совершения инспектором и лицами, привлекаемыми к проведению контрольного (надзорного) мероприятия, следующих контрольных (надзорных) действий:</w:t>
      </w:r>
      <w:r w:rsidRPr="008D5222">
        <w:rPr>
          <w:rFonts w:ascii="Arial" w:eastAsia="Times New Roman" w:hAnsi="Arial" w:cs="Arial"/>
          <w:sz w:val="24"/>
          <w:szCs w:val="24"/>
          <w:lang w:eastAsia="ru-RU"/>
        </w:rPr>
        <w:br/>
      </w:r>
    </w:p>
    <w:p w14:paraId="395BC08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FF679C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осмотр;</w:t>
      </w:r>
      <w:r w:rsidRPr="008D5222">
        <w:rPr>
          <w:rFonts w:ascii="Arial" w:eastAsia="Times New Roman" w:hAnsi="Arial" w:cs="Arial"/>
          <w:sz w:val="24"/>
          <w:szCs w:val="24"/>
          <w:lang w:eastAsia="ru-RU"/>
        </w:rPr>
        <w:br/>
      </w:r>
    </w:p>
    <w:p w14:paraId="7DAB772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605F5A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досмотр;</w:t>
      </w:r>
      <w:r w:rsidRPr="008D5222">
        <w:rPr>
          <w:rFonts w:ascii="Arial" w:eastAsia="Times New Roman" w:hAnsi="Arial" w:cs="Arial"/>
          <w:sz w:val="24"/>
          <w:szCs w:val="24"/>
          <w:lang w:eastAsia="ru-RU"/>
        </w:rPr>
        <w:br/>
      </w:r>
    </w:p>
    <w:p w14:paraId="1DAE8275"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ACF741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опрос;</w:t>
      </w:r>
      <w:r w:rsidRPr="008D5222">
        <w:rPr>
          <w:rFonts w:ascii="Arial" w:eastAsia="Times New Roman" w:hAnsi="Arial" w:cs="Arial"/>
          <w:sz w:val="24"/>
          <w:szCs w:val="24"/>
          <w:lang w:eastAsia="ru-RU"/>
        </w:rPr>
        <w:br/>
      </w:r>
    </w:p>
    <w:p w14:paraId="13A6131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53726A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получение письменных объяснений;</w:t>
      </w:r>
      <w:r w:rsidRPr="008D5222">
        <w:rPr>
          <w:rFonts w:ascii="Arial" w:eastAsia="Times New Roman" w:hAnsi="Arial" w:cs="Arial"/>
          <w:sz w:val="24"/>
          <w:szCs w:val="24"/>
          <w:lang w:eastAsia="ru-RU"/>
        </w:rPr>
        <w:br/>
      </w:r>
    </w:p>
    <w:p w14:paraId="0FD3CC7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B56956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истребование документов;</w:t>
      </w:r>
      <w:r w:rsidRPr="008D5222">
        <w:rPr>
          <w:rFonts w:ascii="Arial" w:eastAsia="Times New Roman" w:hAnsi="Arial" w:cs="Arial"/>
          <w:sz w:val="24"/>
          <w:szCs w:val="24"/>
          <w:lang w:eastAsia="ru-RU"/>
        </w:rPr>
        <w:br/>
      </w:r>
    </w:p>
    <w:p w14:paraId="53ADF9B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451B9E5"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отбор проб (образцов);</w:t>
      </w:r>
      <w:r w:rsidRPr="008D5222">
        <w:rPr>
          <w:rFonts w:ascii="Arial" w:eastAsia="Times New Roman" w:hAnsi="Arial" w:cs="Arial"/>
          <w:sz w:val="24"/>
          <w:szCs w:val="24"/>
          <w:lang w:eastAsia="ru-RU"/>
        </w:rPr>
        <w:br/>
      </w:r>
    </w:p>
    <w:p w14:paraId="5E556CE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E404E5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инструментальное обследование;</w:t>
      </w:r>
      <w:r w:rsidRPr="008D5222">
        <w:rPr>
          <w:rFonts w:ascii="Arial" w:eastAsia="Times New Roman" w:hAnsi="Arial" w:cs="Arial"/>
          <w:sz w:val="24"/>
          <w:szCs w:val="24"/>
          <w:lang w:eastAsia="ru-RU"/>
        </w:rPr>
        <w:br/>
      </w:r>
    </w:p>
    <w:p w14:paraId="540A0059"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EBC3EA2"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испытание;</w:t>
      </w:r>
      <w:r w:rsidRPr="008D5222">
        <w:rPr>
          <w:rFonts w:ascii="Arial" w:eastAsia="Times New Roman" w:hAnsi="Arial" w:cs="Arial"/>
          <w:sz w:val="24"/>
          <w:szCs w:val="24"/>
          <w:lang w:eastAsia="ru-RU"/>
        </w:rPr>
        <w:br/>
      </w:r>
    </w:p>
    <w:p w14:paraId="36BBA0B2"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710B051"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экспертиза.</w:t>
      </w:r>
      <w:r w:rsidRPr="008D5222">
        <w:rPr>
          <w:rFonts w:ascii="Arial" w:eastAsia="Times New Roman" w:hAnsi="Arial" w:cs="Arial"/>
          <w:sz w:val="24"/>
          <w:szCs w:val="24"/>
          <w:lang w:eastAsia="ru-RU"/>
        </w:rPr>
        <w:br/>
      </w:r>
    </w:p>
    <w:p w14:paraId="36490398"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A1BB4D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4.7. Досмотр осуществляется должностным лицом, уполномоченным на проведение контрольного (надзорного) мероприятия,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наличия у Управления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8D5222">
        <w:rPr>
          <w:rFonts w:ascii="Arial" w:eastAsia="Times New Roman" w:hAnsi="Arial" w:cs="Arial"/>
          <w:sz w:val="24"/>
          <w:szCs w:val="24"/>
          <w:lang w:eastAsia="ru-RU"/>
        </w:rPr>
        <w:br/>
      </w:r>
    </w:p>
    <w:p w14:paraId="03F54EB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4D85A5A"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4.8. По результатам досмотра инспектором составляется протокол досмотра, в котором указываются:</w:t>
      </w:r>
      <w:r w:rsidRPr="008D5222">
        <w:rPr>
          <w:rFonts w:ascii="Arial" w:eastAsia="Times New Roman" w:hAnsi="Arial" w:cs="Arial"/>
          <w:sz w:val="24"/>
          <w:szCs w:val="24"/>
          <w:lang w:eastAsia="ru-RU"/>
        </w:rPr>
        <w:br/>
      </w:r>
    </w:p>
    <w:p w14:paraId="2B0F132D"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C5F6F2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дата и место составления протокола;</w:t>
      </w:r>
      <w:r w:rsidRPr="008D5222">
        <w:rPr>
          <w:rFonts w:ascii="Arial" w:eastAsia="Times New Roman" w:hAnsi="Arial" w:cs="Arial"/>
          <w:sz w:val="24"/>
          <w:szCs w:val="24"/>
          <w:lang w:eastAsia="ru-RU"/>
        </w:rPr>
        <w:br/>
      </w:r>
    </w:p>
    <w:p w14:paraId="743801C8"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3A954F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фамилия и инициалы инспектора, составившего протокол;</w:t>
      </w:r>
      <w:r w:rsidRPr="008D5222">
        <w:rPr>
          <w:rFonts w:ascii="Arial" w:eastAsia="Times New Roman" w:hAnsi="Arial" w:cs="Arial"/>
          <w:sz w:val="24"/>
          <w:szCs w:val="24"/>
          <w:lang w:eastAsia="ru-RU"/>
        </w:rPr>
        <w:br/>
      </w:r>
    </w:p>
    <w:p w14:paraId="322D2C39"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A064BC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сведения о контролируемом лице или его представителе, присутствовавших при досмотре;</w:t>
      </w:r>
      <w:r w:rsidRPr="008D5222">
        <w:rPr>
          <w:rFonts w:ascii="Arial" w:eastAsia="Times New Roman" w:hAnsi="Arial" w:cs="Arial"/>
          <w:sz w:val="24"/>
          <w:szCs w:val="24"/>
          <w:lang w:eastAsia="ru-RU"/>
        </w:rPr>
        <w:br/>
      </w:r>
    </w:p>
    <w:p w14:paraId="2E96705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C612315"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lastRenderedPageBreak/>
        <w:t>- перечень досмотренных помещений (отсеков), транспортных средств, продукции (товаров);</w:t>
      </w:r>
      <w:r w:rsidRPr="008D5222">
        <w:rPr>
          <w:rFonts w:ascii="Arial" w:eastAsia="Times New Roman" w:hAnsi="Arial" w:cs="Arial"/>
          <w:sz w:val="24"/>
          <w:szCs w:val="24"/>
          <w:lang w:eastAsia="ru-RU"/>
        </w:rPr>
        <w:br/>
      </w:r>
    </w:p>
    <w:p w14:paraId="158BB62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BD86BC9"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вид, количество и иные идентификационные признаки исследуемых объектов, имеющих значение для контрольного (надзорного) мероприятия;</w:t>
      </w:r>
      <w:r w:rsidRPr="008D5222">
        <w:rPr>
          <w:rFonts w:ascii="Arial" w:eastAsia="Times New Roman" w:hAnsi="Arial" w:cs="Arial"/>
          <w:sz w:val="24"/>
          <w:szCs w:val="24"/>
          <w:lang w:eastAsia="ru-RU"/>
        </w:rPr>
        <w:br/>
      </w:r>
    </w:p>
    <w:p w14:paraId="28ABC188"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02C4B22"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иные необходимые сведения.</w:t>
      </w:r>
      <w:r w:rsidRPr="008D5222">
        <w:rPr>
          <w:rFonts w:ascii="Arial" w:eastAsia="Times New Roman" w:hAnsi="Arial" w:cs="Arial"/>
          <w:sz w:val="24"/>
          <w:szCs w:val="24"/>
          <w:lang w:eastAsia="ru-RU"/>
        </w:rPr>
        <w:br/>
      </w:r>
    </w:p>
    <w:p w14:paraId="1E4B313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5AAF679"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4.9. К протоколу прилагается носитель с видеозаписью при ее наличии.</w:t>
      </w:r>
      <w:r w:rsidRPr="008D5222">
        <w:rPr>
          <w:rFonts w:ascii="Arial" w:eastAsia="Times New Roman" w:hAnsi="Arial" w:cs="Arial"/>
          <w:sz w:val="24"/>
          <w:szCs w:val="24"/>
          <w:lang w:eastAsia="ru-RU"/>
        </w:rPr>
        <w:br/>
      </w:r>
    </w:p>
    <w:p w14:paraId="4ABE5959"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3767990"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4.10. Протокол досмотра прилагается к акту контрольного (надзорного) мероприятия, копия протокола вручается контролируемому лицу или его представителю.</w:t>
      </w:r>
      <w:r w:rsidRPr="008D5222">
        <w:rPr>
          <w:rFonts w:ascii="Arial" w:eastAsia="Times New Roman" w:hAnsi="Arial" w:cs="Arial"/>
          <w:sz w:val="24"/>
          <w:szCs w:val="24"/>
          <w:lang w:eastAsia="ru-RU"/>
        </w:rPr>
        <w:br/>
      </w:r>
    </w:p>
    <w:p w14:paraId="73222EB3"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1667B5F"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4.11. Отбор проб (образцов) осуществляется в присутствии контролируемого лица или его уполномоченного представителя и (или) с применением видеозаписи. Отбор проб (образцов) в отсутствие контролируемого лица или его представителя может осуществляться только в случае наличия у Управления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8D5222">
        <w:rPr>
          <w:rFonts w:ascii="Arial" w:eastAsia="Times New Roman" w:hAnsi="Arial" w:cs="Arial"/>
          <w:sz w:val="24"/>
          <w:szCs w:val="24"/>
          <w:lang w:eastAsia="ru-RU"/>
        </w:rPr>
        <w:br/>
      </w:r>
    </w:p>
    <w:p w14:paraId="5397A62E"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BCF152A"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4.12. Отбор проб (образцов) при проведении контрольных (надзорных) мероприятий проводится должностными лицами, уполномоченными на проведение контрольного (надзорного) мероприятия, при необходимости с привлечением федеральных государственных бюджетных учреждений, экспертов, экспертных организаций, аккредитованных в соответствии с законодательством Российской Федерации об аккредитации в национальной системе аккредитации и указанных в решении о проведении контрольного (надзорного) мероприятия.</w:t>
      </w:r>
    </w:p>
    <w:p w14:paraId="14D5F04E"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4.13. Отбор проб (образцов) воды, почвы, воздуха, сточных и (или) дренажных вод, выбросов, сбросов загрязняющих веществ, отходов производства и потребления осуществляется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экспертизу в экспертную организацию.</w:t>
      </w:r>
      <w:r w:rsidRPr="008D5222">
        <w:rPr>
          <w:rFonts w:ascii="Arial" w:hAnsi="Arial" w:cs="Arial"/>
        </w:rPr>
        <w:br/>
      </w:r>
    </w:p>
    <w:p w14:paraId="6E709CCD"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713C54B6"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4.14. Отбор проб (образцов) включает в себя последовательность следующих действий:</w:t>
      </w:r>
      <w:r w:rsidRPr="008D5222">
        <w:rPr>
          <w:rFonts w:ascii="Arial" w:hAnsi="Arial" w:cs="Arial"/>
        </w:rPr>
        <w:br/>
      </w:r>
    </w:p>
    <w:p w14:paraId="328ACE38"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1215F6D0"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определение (выбор) проб (образцов), подлежащих отбору, и точек отбора;</w:t>
      </w:r>
      <w:r w:rsidRPr="008D5222">
        <w:rPr>
          <w:rFonts w:ascii="Arial" w:hAnsi="Arial" w:cs="Arial"/>
        </w:rPr>
        <w:br/>
      </w:r>
    </w:p>
    <w:p w14:paraId="6FAA5370"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744FF3A2"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lastRenderedPageBreak/>
        <w:t>- определение метода отбора пробы (образца), подготовка или обработка проб (образцов) вещества, материала или продукции с целью получения требуемой пробы (образца);</w:t>
      </w:r>
      <w:r w:rsidRPr="008D5222">
        <w:rPr>
          <w:rFonts w:ascii="Arial" w:hAnsi="Arial" w:cs="Arial"/>
        </w:rPr>
        <w:br/>
      </w:r>
    </w:p>
    <w:p w14:paraId="3A42891C"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2592C95F"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отбор пробы (образца) и ее упаковка.</w:t>
      </w:r>
      <w:r w:rsidRPr="008D5222">
        <w:rPr>
          <w:rFonts w:ascii="Arial" w:hAnsi="Arial" w:cs="Arial"/>
        </w:rPr>
        <w:br/>
      </w:r>
    </w:p>
    <w:p w14:paraId="0B43FEF5"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4A98AE62"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4.15. Отбор проб (образцов) осуществляется в количестве, необходимом и достаточном для проведения инструментального обследования, испытания, экспертизы.</w:t>
      </w:r>
      <w:r w:rsidRPr="008D5222">
        <w:rPr>
          <w:rFonts w:ascii="Arial" w:hAnsi="Arial" w:cs="Arial"/>
        </w:rPr>
        <w:br/>
      </w:r>
    </w:p>
    <w:p w14:paraId="5E66B3FA"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25135783"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4.16. Способ упаковки отобранной пробы (образца) должен обеспечивать ее сохранность и пригодность для дальнейшего соответствующего инструментального обследования, испытания, экспертизы.</w:t>
      </w:r>
      <w:r w:rsidRPr="008D5222">
        <w:rPr>
          <w:rFonts w:ascii="Arial" w:hAnsi="Arial" w:cs="Arial"/>
        </w:rPr>
        <w:br/>
      </w:r>
    </w:p>
    <w:p w14:paraId="72110053"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114651C9"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4.17. После отбора проб (образцов) составляется протокол отбора проб (образцов), в котором указываются:</w:t>
      </w:r>
      <w:r w:rsidRPr="008D5222">
        <w:rPr>
          <w:rFonts w:ascii="Arial" w:hAnsi="Arial" w:cs="Arial"/>
        </w:rPr>
        <w:br/>
      </w:r>
    </w:p>
    <w:p w14:paraId="51BC5992"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41C50FCE"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дата и место составления протокола;</w:t>
      </w:r>
      <w:r w:rsidRPr="008D5222">
        <w:rPr>
          <w:rFonts w:ascii="Arial" w:hAnsi="Arial" w:cs="Arial"/>
        </w:rPr>
        <w:br/>
      </w:r>
    </w:p>
    <w:p w14:paraId="3FFC1C8A"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45DFB7A5"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фамилия и инициалы инспектора, эксперта или специалиста, составившего протокол;</w:t>
      </w:r>
      <w:r w:rsidRPr="008D5222">
        <w:rPr>
          <w:rFonts w:ascii="Arial" w:hAnsi="Arial" w:cs="Arial"/>
        </w:rPr>
        <w:br/>
      </w:r>
    </w:p>
    <w:p w14:paraId="329502CB"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1998F506"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сведения о контролируемом лице или его представителе, присутствовавшем при отборе проб (образцов);</w:t>
      </w:r>
      <w:r w:rsidRPr="008D5222">
        <w:rPr>
          <w:rFonts w:ascii="Arial" w:hAnsi="Arial" w:cs="Arial"/>
        </w:rPr>
        <w:br/>
      </w:r>
    </w:p>
    <w:p w14:paraId="1BFCA167"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45C8A510"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использованные методики отбора проб (образцов);</w:t>
      </w:r>
      <w:r w:rsidRPr="008D5222">
        <w:rPr>
          <w:rFonts w:ascii="Arial" w:hAnsi="Arial" w:cs="Arial"/>
        </w:rPr>
        <w:br/>
      </w:r>
    </w:p>
    <w:p w14:paraId="3D713CF1"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3C3BB322"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иные сведения, имеющие значение для идентификации проб (образцов).</w:t>
      </w:r>
      <w:r w:rsidRPr="008D5222">
        <w:rPr>
          <w:rFonts w:ascii="Arial" w:hAnsi="Arial" w:cs="Arial"/>
        </w:rPr>
        <w:br/>
      </w:r>
    </w:p>
    <w:p w14:paraId="5953E110"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01EE081F"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4.18. Протокол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sidRPr="008D5222">
        <w:rPr>
          <w:rFonts w:ascii="Arial" w:hAnsi="Arial" w:cs="Arial"/>
        </w:rPr>
        <w:br/>
      </w:r>
    </w:p>
    <w:p w14:paraId="23BA308E"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38E58045"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4.19. При невозможности транспортировки пробы (образца) исследования к месту работы эксперта Управление обеспечивает ему беспрепятственный доступ к пробе (образцу) и необходимые условия для исследования.</w:t>
      </w:r>
      <w:r w:rsidRPr="008D5222">
        <w:rPr>
          <w:rFonts w:ascii="Arial" w:hAnsi="Arial" w:cs="Arial"/>
        </w:rPr>
        <w:br/>
      </w:r>
    </w:p>
    <w:p w14:paraId="5776A8E3"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7E39F3CA"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xml:space="preserve">4.20. Плановые контрольные (надзорные) мероприятия проводятся на основании плана проведения плановых контрольных (надзорных) мероприятий на </w:t>
      </w:r>
      <w:r w:rsidRPr="008D5222">
        <w:rPr>
          <w:rFonts w:ascii="Arial" w:hAnsi="Arial" w:cs="Arial"/>
        </w:rPr>
        <w:lastRenderedPageBreak/>
        <w:t>очередной календарный год, согласованного с органами прокуратуры.</w:t>
      </w:r>
      <w:r w:rsidRPr="008D5222">
        <w:rPr>
          <w:rFonts w:ascii="Arial" w:hAnsi="Arial" w:cs="Arial"/>
        </w:rPr>
        <w:br/>
      </w:r>
    </w:p>
    <w:p w14:paraId="104A78BB"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14066A97"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4.21. Плановые контрольные (надзорные) мероприятия не проводятся в отношении контролируемых лиц, осуществляющих хозяйственную и (или) иную деятельность на объектах контроля, относящихся в соответствии с законодательством в области охраны окружающей среды к объектам IV категории, в отношении объектов контроля, отнесенных к категории низкого риска, а также при строительстве, реконструкции объектов капитального строительства.</w:t>
      </w:r>
      <w:r w:rsidRPr="008D5222">
        <w:rPr>
          <w:rFonts w:ascii="Arial" w:hAnsi="Arial" w:cs="Arial"/>
        </w:rPr>
        <w:br/>
      </w:r>
    </w:p>
    <w:p w14:paraId="5533CF5D"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3FA6F894"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4.22.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1, 3 - 5 части 1 и частью 3 статьи 57 Федерального закона N 248-ФЗ.</w:t>
      </w:r>
      <w:r w:rsidRPr="008D5222">
        <w:rPr>
          <w:rFonts w:ascii="Arial" w:hAnsi="Arial" w:cs="Arial"/>
        </w:rPr>
        <w:br/>
      </w:r>
    </w:p>
    <w:p w14:paraId="039B1EC9"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70F8B066"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4.23.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8D5222">
        <w:rPr>
          <w:rFonts w:ascii="Arial" w:hAnsi="Arial" w:cs="Arial"/>
        </w:rPr>
        <w:br/>
      </w:r>
    </w:p>
    <w:p w14:paraId="0F943FC7"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455F7F8C"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4.24. В решении о проведении контрольного (надзорного) мероприятия указываются сведения, предусмотренные частью 1 статьи 64 Федерального закона N 248-ФЗ.</w:t>
      </w:r>
      <w:r w:rsidRPr="008D5222">
        <w:rPr>
          <w:rFonts w:ascii="Arial" w:hAnsi="Arial" w:cs="Arial"/>
        </w:rPr>
        <w:br/>
      </w:r>
    </w:p>
    <w:p w14:paraId="7BACF7EB"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35AFFF50"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4.25. При проведении контрольных (надзорных) мероприятий для фиксации доказательств нарушений обязательных требований могут использоваться фотосъемка, аудио- и видеозапись, иные способы фиксации доказательств.</w:t>
      </w:r>
      <w:r w:rsidRPr="008D5222">
        <w:rPr>
          <w:rFonts w:ascii="Arial" w:hAnsi="Arial" w:cs="Arial"/>
        </w:rPr>
        <w:br/>
      </w:r>
    </w:p>
    <w:p w14:paraId="3BE26D2A"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7882BA92"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Способы фиксации доказательств должны позволять однозначно идентифицировать объект фиксации, отражающий нарушение обязательных требований.</w:t>
      </w:r>
      <w:r w:rsidRPr="008D5222">
        <w:rPr>
          <w:rFonts w:ascii="Arial" w:hAnsi="Arial" w:cs="Arial"/>
        </w:rPr>
        <w:br/>
      </w:r>
    </w:p>
    <w:p w14:paraId="4A3C7CD5"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0D8DD2B8"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4.26. Решение о необходимости использования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уполномоченным на проведение контрольного (надзорного) мероприятия, самостоятельно.</w:t>
      </w:r>
      <w:r w:rsidRPr="008D5222">
        <w:rPr>
          <w:rFonts w:ascii="Arial" w:hAnsi="Arial" w:cs="Arial"/>
        </w:rPr>
        <w:br/>
      </w:r>
    </w:p>
    <w:p w14:paraId="14D9A06F"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7BEC6FA7"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4.27.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об использованных для этих целей технических средствах отражается в акте контрольного (надзорного) мероприятия.</w:t>
      </w:r>
      <w:r w:rsidRPr="008D5222">
        <w:rPr>
          <w:rFonts w:ascii="Arial" w:hAnsi="Arial" w:cs="Arial"/>
        </w:rPr>
        <w:br/>
      </w:r>
    </w:p>
    <w:p w14:paraId="388455C0"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47DA78CC"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lastRenderedPageBreak/>
        <w:t>4.28. Проведение фотосъемки, аудио- и видеозаписи осуществляется с обязательным уведомлением контролируемого лица.</w:t>
      </w:r>
      <w:r w:rsidRPr="008D5222">
        <w:rPr>
          <w:rFonts w:ascii="Arial" w:hAnsi="Arial" w:cs="Arial"/>
        </w:rPr>
        <w:br/>
      </w:r>
    </w:p>
    <w:p w14:paraId="2358FFFB"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2860F9CE"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4.29.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w:t>
      </w:r>
      <w:r w:rsidRPr="008D5222">
        <w:rPr>
          <w:rFonts w:ascii="Arial" w:hAnsi="Arial" w:cs="Arial"/>
        </w:rPr>
        <w:br/>
      </w:r>
    </w:p>
    <w:p w14:paraId="2B5C2177"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087C8C9A"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4.30. 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8D5222">
        <w:rPr>
          <w:rFonts w:ascii="Arial" w:hAnsi="Arial" w:cs="Arial"/>
        </w:rPr>
        <w:br/>
      </w:r>
    </w:p>
    <w:p w14:paraId="2D2AB687"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5AA936ED"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4.31. Результаты проведения фотосъемки, аудио- и видеозаписи являются приложением к акту контрольного (надзорного) мероприятия.</w:t>
      </w:r>
      <w:r w:rsidRPr="008D5222">
        <w:rPr>
          <w:rFonts w:ascii="Arial" w:hAnsi="Arial" w:cs="Arial"/>
        </w:rPr>
        <w:br/>
      </w:r>
    </w:p>
    <w:p w14:paraId="28AD12CB"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12B6B06B"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4.32.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8D5222">
        <w:rPr>
          <w:rFonts w:ascii="Arial" w:hAnsi="Arial" w:cs="Arial"/>
        </w:rPr>
        <w:br/>
      </w:r>
    </w:p>
    <w:p w14:paraId="059AB4F8"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1B1D3522"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4.33. Индивидуальный предприниматель, гражданин, являющиеся контролируемыми лицами, вправе представить в Управление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назначения административного наказания индивидуальному предпринимателю, гражданину в виде административного ареста, избрания в отношении подозреваемого в совершении преступления индивидуального предпринимателя, гражданина меры пресечения в виде подписки о невыезде и надлежащем поведении, запрете определенных действий, заключения под стражу, домашнего ареста, наличия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 заболевания, связанного с утратой трудоспособности, отпуска (при предоставлении подтверждающих документов). Проведение контрольного (надзорного) мероприятия переносится Управлением на срок, необходимый для устранения обстоятельств, послуживших поводом для данного обращения контролируемого лица в Управление.</w:t>
      </w:r>
      <w:r w:rsidRPr="008D5222">
        <w:rPr>
          <w:rFonts w:ascii="Arial" w:hAnsi="Arial" w:cs="Arial"/>
        </w:rPr>
        <w:br/>
      </w:r>
    </w:p>
    <w:p w14:paraId="4A8C252E"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7D7B28A7"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4.34. В ходе инспекционного визита могут совершаться следующие контрольные (надзорные) действия:</w:t>
      </w:r>
      <w:r w:rsidRPr="008D5222">
        <w:rPr>
          <w:rFonts w:ascii="Arial" w:hAnsi="Arial" w:cs="Arial"/>
        </w:rPr>
        <w:br/>
      </w:r>
    </w:p>
    <w:p w14:paraId="78D391CA"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678CEDCA"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осмотр;</w:t>
      </w:r>
      <w:r w:rsidRPr="008D5222">
        <w:rPr>
          <w:rFonts w:ascii="Arial" w:hAnsi="Arial" w:cs="Arial"/>
        </w:rPr>
        <w:br/>
      </w:r>
    </w:p>
    <w:p w14:paraId="248B3E85"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0CEA2985"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lastRenderedPageBreak/>
        <w:t>- опрос;</w:t>
      </w:r>
      <w:r w:rsidRPr="008D5222">
        <w:rPr>
          <w:rFonts w:ascii="Arial" w:hAnsi="Arial" w:cs="Arial"/>
        </w:rPr>
        <w:br/>
      </w:r>
    </w:p>
    <w:p w14:paraId="0E478572"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68D72DBE"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получение письменных объяснений;</w:t>
      </w:r>
      <w:r w:rsidRPr="008D5222">
        <w:rPr>
          <w:rFonts w:ascii="Arial" w:hAnsi="Arial" w:cs="Arial"/>
        </w:rPr>
        <w:br/>
      </w:r>
    </w:p>
    <w:p w14:paraId="2202CF3B"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60D4D1EA"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инструментальное обследование;</w:t>
      </w:r>
      <w:r w:rsidRPr="008D5222">
        <w:rPr>
          <w:rFonts w:ascii="Arial" w:hAnsi="Arial" w:cs="Arial"/>
        </w:rPr>
        <w:br/>
      </w:r>
    </w:p>
    <w:p w14:paraId="5F85E2C9"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2E5A1EA0"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 истребование документов, которые в соответствии с обязательными требованиями должны находиться по местонахождению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8D5222">
        <w:rPr>
          <w:rFonts w:ascii="Arial" w:hAnsi="Arial" w:cs="Arial"/>
        </w:rPr>
        <w:br/>
      </w:r>
    </w:p>
    <w:p w14:paraId="52559F4A"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39CCB871"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4.35. Инспекционный визит проводится без предварительного уведомления контролируемого лица и собственника объекта контроля.</w:t>
      </w:r>
      <w:r w:rsidRPr="008D5222">
        <w:rPr>
          <w:rFonts w:ascii="Arial" w:hAnsi="Arial" w:cs="Arial"/>
        </w:rPr>
        <w:br/>
      </w:r>
    </w:p>
    <w:p w14:paraId="7DCCA9BA" w14:textId="77777777" w:rsidR="008D5222" w:rsidRPr="008D5222" w:rsidRDefault="008D5222" w:rsidP="008D5222">
      <w:pPr>
        <w:pStyle w:val="formattext"/>
        <w:shd w:val="clear" w:color="auto" w:fill="FFFFFF"/>
        <w:spacing w:before="0" w:beforeAutospacing="0" w:after="0" w:afterAutospacing="0"/>
        <w:textAlignment w:val="baseline"/>
        <w:rPr>
          <w:rFonts w:ascii="Arial" w:hAnsi="Arial" w:cs="Arial"/>
        </w:rPr>
      </w:pPr>
    </w:p>
    <w:p w14:paraId="2F984D3E" w14:textId="77777777" w:rsidR="008D5222" w:rsidRPr="008D5222" w:rsidRDefault="008D5222" w:rsidP="008D5222">
      <w:pPr>
        <w:pStyle w:val="formattext"/>
        <w:shd w:val="clear" w:color="auto" w:fill="FFFFFF"/>
        <w:spacing w:before="0" w:beforeAutospacing="0" w:after="0" w:afterAutospacing="0"/>
        <w:ind w:firstLine="480"/>
        <w:textAlignment w:val="baseline"/>
        <w:rPr>
          <w:rFonts w:ascii="Arial" w:hAnsi="Arial" w:cs="Arial"/>
        </w:rPr>
      </w:pPr>
      <w:r w:rsidRPr="008D5222">
        <w:rPr>
          <w:rFonts w:ascii="Arial" w:hAnsi="Arial" w:cs="Arial"/>
        </w:rPr>
        <w:t>4.36. Срок проведения инспекционного визита в одном месте осуществления деятельности либо на одном объекте контроля не может превышать один рабочий день.</w:t>
      </w:r>
    </w:p>
    <w:p w14:paraId="55390238"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4.37. Контролируемые лица или их представители обязаны обеспечить беспрепятственный доступ должностных лиц Управления на объект контроля, в здание, сооружение, помещение.</w:t>
      </w:r>
      <w:r w:rsidRPr="008D5222">
        <w:rPr>
          <w:rFonts w:ascii="Arial" w:hAnsi="Arial" w:cs="Arial"/>
        </w:rPr>
        <w:br/>
      </w:r>
    </w:p>
    <w:p w14:paraId="07171110"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AF649D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4.38. Инспекционный визит проводится при наличии оснований, указанных в пунктах </w:t>
      </w:r>
      <w:proofErr w:type="gramStart"/>
      <w:r w:rsidRPr="008D5222">
        <w:rPr>
          <w:rFonts w:ascii="Arial" w:hAnsi="Arial" w:cs="Arial"/>
        </w:rPr>
        <w:t>1 - 5</w:t>
      </w:r>
      <w:proofErr w:type="gramEnd"/>
      <w:r w:rsidRPr="008D5222">
        <w:rPr>
          <w:rFonts w:ascii="Arial" w:hAnsi="Arial" w:cs="Arial"/>
        </w:rPr>
        <w:t xml:space="preserve"> части 1 статьи 57 Федерального закона N 248-ФЗ.</w:t>
      </w:r>
      <w:r w:rsidRPr="008D5222">
        <w:rPr>
          <w:rFonts w:ascii="Arial" w:hAnsi="Arial" w:cs="Arial"/>
        </w:rPr>
        <w:br/>
      </w:r>
    </w:p>
    <w:p w14:paraId="757A707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539CFD5"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4.39. Внеплановый инспекционный визит может проводиться только по согласованию с органами прокуратуры, за исключением случаев его проведения </w:t>
      </w:r>
      <w:proofErr w:type="spellStart"/>
      <w:r w:rsidRPr="008D5222">
        <w:rPr>
          <w:rFonts w:ascii="Arial" w:hAnsi="Arial" w:cs="Arial"/>
        </w:rPr>
        <w:t>проведения</w:t>
      </w:r>
      <w:proofErr w:type="spellEnd"/>
      <w:r w:rsidRPr="008D5222">
        <w:rPr>
          <w:rFonts w:ascii="Arial" w:hAnsi="Arial" w:cs="Arial"/>
        </w:rPr>
        <w:t xml:space="preserve"> в соответствии с пунктами 3 - 5 части 1 статьи 57 и частью 12 статьи 66 Федерального закона N 248-ФЗ.</w:t>
      </w:r>
      <w:r w:rsidRPr="008D5222">
        <w:rPr>
          <w:rFonts w:ascii="Arial" w:hAnsi="Arial" w:cs="Arial"/>
        </w:rPr>
        <w:br/>
      </w:r>
    </w:p>
    <w:p w14:paraId="45E72493"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F730187"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4.40. В ходе рейдового осмотра могут совершаться следующие контрольные (надзорные) действия:</w:t>
      </w:r>
      <w:r w:rsidRPr="008D5222">
        <w:rPr>
          <w:rFonts w:ascii="Arial" w:hAnsi="Arial" w:cs="Arial"/>
        </w:rPr>
        <w:br/>
      </w:r>
    </w:p>
    <w:p w14:paraId="0A0E87FD"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A83B69F"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осмотр;</w:t>
      </w:r>
      <w:r w:rsidRPr="008D5222">
        <w:rPr>
          <w:rFonts w:ascii="Arial" w:hAnsi="Arial" w:cs="Arial"/>
        </w:rPr>
        <w:br/>
      </w:r>
    </w:p>
    <w:p w14:paraId="5A01D710"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3A470D5"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досмотр;</w:t>
      </w:r>
      <w:r w:rsidRPr="008D5222">
        <w:rPr>
          <w:rFonts w:ascii="Arial" w:hAnsi="Arial" w:cs="Arial"/>
        </w:rPr>
        <w:br/>
      </w:r>
    </w:p>
    <w:p w14:paraId="26896410"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FD074A1"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опрос;</w:t>
      </w:r>
      <w:r w:rsidRPr="008D5222">
        <w:rPr>
          <w:rFonts w:ascii="Arial" w:hAnsi="Arial" w:cs="Arial"/>
        </w:rPr>
        <w:br/>
      </w:r>
    </w:p>
    <w:p w14:paraId="7B1734E1"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4548743"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получение письменных объяснений;</w:t>
      </w:r>
      <w:r w:rsidRPr="008D5222">
        <w:rPr>
          <w:rFonts w:ascii="Arial" w:hAnsi="Arial" w:cs="Arial"/>
        </w:rPr>
        <w:br/>
      </w:r>
    </w:p>
    <w:p w14:paraId="79D5E1FD"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D4BA026"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истребование документов;</w:t>
      </w:r>
      <w:r w:rsidRPr="008D5222">
        <w:rPr>
          <w:rFonts w:ascii="Arial" w:hAnsi="Arial" w:cs="Arial"/>
        </w:rPr>
        <w:br/>
      </w:r>
    </w:p>
    <w:p w14:paraId="794B8162"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0AF738D"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отбор проб (образцов);</w:t>
      </w:r>
      <w:r w:rsidRPr="008D5222">
        <w:rPr>
          <w:rFonts w:ascii="Arial" w:hAnsi="Arial" w:cs="Arial"/>
        </w:rPr>
        <w:br/>
      </w:r>
    </w:p>
    <w:p w14:paraId="45F0D83E"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3A48B34"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инструментальное обследование;</w:t>
      </w:r>
      <w:r w:rsidRPr="008D5222">
        <w:rPr>
          <w:rFonts w:ascii="Arial" w:hAnsi="Arial" w:cs="Arial"/>
        </w:rPr>
        <w:br/>
      </w:r>
    </w:p>
    <w:p w14:paraId="1A7D2B13"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EEA41EE"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испытание;</w:t>
      </w:r>
      <w:r w:rsidRPr="008D5222">
        <w:rPr>
          <w:rFonts w:ascii="Arial" w:hAnsi="Arial" w:cs="Arial"/>
        </w:rPr>
        <w:br/>
      </w:r>
    </w:p>
    <w:p w14:paraId="0BF032FD"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8E0BA2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экспертиза.</w:t>
      </w:r>
      <w:r w:rsidRPr="008D5222">
        <w:rPr>
          <w:rFonts w:ascii="Arial" w:hAnsi="Arial" w:cs="Arial"/>
        </w:rPr>
        <w:br/>
      </w:r>
    </w:p>
    <w:p w14:paraId="00512988"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4B2F9F5"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4.41. Срок проведения рейдового осмотра не может превышать 10 (десять) рабочих дней. Срок взаимодействия с одним контролируемым лицом в период проведения рейдового осмотра не может превышать один рабочий день.</w:t>
      </w:r>
      <w:r w:rsidRPr="008D5222">
        <w:rPr>
          <w:rFonts w:ascii="Arial" w:hAnsi="Arial" w:cs="Arial"/>
        </w:rPr>
        <w:br/>
      </w:r>
    </w:p>
    <w:p w14:paraId="212C04A6"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30BB1199"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4.42. При проведении рейдового осмотра инспекторы вправе взаимодействовать с находящимися на производственных объектах лицами.</w:t>
      </w:r>
      <w:r w:rsidRPr="008D5222">
        <w:rPr>
          <w:rFonts w:ascii="Arial" w:hAnsi="Arial" w:cs="Arial"/>
        </w:rPr>
        <w:br/>
      </w:r>
    </w:p>
    <w:p w14:paraId="139EE464"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1AC8095"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4.43.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8D5222">
        <w:rPr>
          <w:rFonts w:ascii="Arial" w:hAnsi="Arial" w:cs="Arial"/>
        </w:rPr>
        <w:br/>
      </w:r>
    </w:p>
    <w:p w14:paraId="61CDAD11"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A755652"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4.44. Рейдовый осмотр проводится при наличии оснований, указанных в пунктах 1, </w:t>
      </w:r>
      <w:proofErr w:type="gramStart"/>
      <w:r w:rsidRPr="008D5222">
        <w:rPr>
          <w:rFonts w:ascii="Arial" w:hAnsi="Arial" w:cs="Arial"/>
        </w:rPr>
        <w:t>3 - 5</w:t>
      </w:r>
      <w:proofErr w:type="gramEnd"/>
      <w:r w:rsidRPr="008D5222">
        <w:rPr>
          <w:rFonts w:ascii="Arial" w:hAnsi="Arial" w:cs="Arial"/>
        </w:rPr>
        <w:t xml:space="preserve"> части 1 статьи 57 Федерального закона N 248-ФЗ.</w:t>
      </w:r>
      <w:r w:rsidRPr="008D5222">
        <w:rPr>
          <w:rFonts w:ascii="Arial" w:hAnsi="Arial" w:cs="Arial"/>
        </w:rPr>
        <w:br/>
      </w:r>
    </w:p>
    <w:p w14:paraId="727D45E7"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AEF9F03"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4.45.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8D5222">
        <w:rPr>
          <w:rFonts w:ascii="Arial" w:hAnsi="Arial" w:cs="Arial"/>
        </w:rPr>
        <w:br/>
      </w:r>
    </w:p>
    <w:p w14:paraId="65B405BD"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64D00B9"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4.46. В ходе документарной проверки могут совершаться следующие контрольные (надзорные) действия:</w:t>
      </w:r>
      <w:r w:rsidRPr="008D5222">
        <w:rPr>
          <w:rFonts w:ascii="Arial" w:hAnsi="Arial" w:cs="Arial"/>
        </w:rPr>
        <w:br/>
      </w:r>
    </w:p>
    <w:p w14:paraId="1321839D"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07C2DFAD"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получение письменных объяснений;</w:t>
      </w:r>
      <w:r w:rsidRPr="008D5222">
        <w:rPr>
          <w:rFonts w:ascii="Arial" w:hAnsi="Arial" w:cs="Arial"/>
        </w:rPr>
        <w:br/>
      </w:r>
    </w:p>
    <w:p w14:paraId="5A0BA7D1"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0C31F111"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истребование документов;</w:t>
      </w:r>
      <w:r w:rsidRPr="008D5222">
        <w:rPr>
          <w:rFonts w:ascii="Arial" w:hAnsi="Arial" w:cs="Arial"/>
        </w:rPr>
        <w:br/>
      </w:r>
    </w:p>
    <w:p w14:paraId="72F9E17B"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74C1062"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lastRenderedPageBreak/>
        <w:t>- экспертиза.</w:t>
      </w:r>
      <w:r w:rsidRPr="008D5222">
        <w:rPr>
          <w:rFonts w:ascii="Arial" w:hAnsi="Arial" w:cs="Arial"/>
        </w:rPr>
        <w:br/>
      </w:r>
    </w:p>
    <w:p w14:paraId="3C1D849A"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374CB4E"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4.47. 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контролируемым лицом обязательных требований, Управление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(десяти) рабочих дней со дня получения данного требования контролируемое лицо обязано направить в Управление указанные в требовании документы.</w:t>
      </w:r>
      <w:r w:rsidRPr="008D5222">
        <w:rPr>
          <w:rFonts w:ascii="Arial" w:hAnsi="Arial" w:cs="Arial"/>
        </w:rPr>
        <w:br/>
      </w:r>
    </w:p>
    <w:p w14:paraId="42A8547D"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EBE217E"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4.48.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Управления документах и (или) полученным при осуществлении геологического надзора, информация об ошибках, о противоречиях и несоответствии сведений направляется контролируемому лицу с требованием представить в течение 10 (десяти) рабочих дней необходимые пояснения. Контролируемое лицо, представляющее в Управление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Управления документах и (или) полученным при осуществлении геологического надзора, вправе дополнительно представить в Управление документы, подтверждающие достоверность ранее представленных документов.</w:t>
      </w:r>
      <w:r w:rsidRPr="008D5222">
        <w:rPr>
          <w:rFonts w:ascii="Arial" w:hAnsi="Arial" w:cs="Arial"/>
        </w:rPr>
        <w:br/>
      </w:r>
    </w:p>
    <w:p w14:paraId="6F17AFB2"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ABC2018"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4.49. При проведении документарной проверки Управление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Управлением от иных органов.</w:t>
      </w:r>
      <w:r w:rsidRPr="008D5222">
        <w:rPr>
          <w:rFonts w:ascii="Arial" w:hAnsi="Arial" w:cs="Arial"/>
        </w:rPr>
        <w:br/>
      </w:r>
    </w:p>
    <w:p w14:paraId="1E28303B"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06CF167D"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4.50. Срок проведения документарной проверки не может превышать 10 (десять) рабочих дней. В указанный срок не включается период с момента направления Управлением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Управлении, а также период с момента направления контролируемому лицу информации Управления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Управления документах и (или) полученным при осуществлении геологического надзора, и требования представить необходимые пояснения в письменной форме до момента представления указанных пояснений в Управление.</w:t>
      </w:r>
      <w:r w:rsidRPr="008D5222">
        <w:rPr>
          <w:rFonts w:ascii="Arial" w:hAnsi="Arial" w:cs="Arial"/>
        </w:rPr>
        <w:br/>
      </w:r>
    </w:p>
    <w:p w14:paraId="519E5EB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3A4CA94"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4.51. Документарная проверка проводится при наличии оснований, указанных в пунктах </w:t>
      </w:r>
      <w:proofErr w:type="gramStart"/>
      <w:r w:rsidRPr="008D5222">
        <w:rPr>
          <w:rFonts w:ascii="Arial" w:hAnsi="Arial" w:cs="Arial"/>
        </w:rPr>
        <w:t>1 - 5</w:t>
      </w:r>
      <w:proofErr w:type="gramEnd"/>
      <w:r w:rsidRPr="008D5222">
        <w:rPr>
          <w:rFonts w:ascii="Arial" w:hAnsi="Arial" w:cs="Arial"/>
        </w:rPr>
        <w:t xml:space="preserve"> части 1 статьи 57 Федерального закона N 248-ФЗ.</w:t>
      </w:r>
      <w:r w:rsidRPr="008D5222">
        <w:rPr>
          <w:rFonts w:ascii="Arial" w:hAnsi="Arial" w:cs="Arial"/>
        </w:rPr>
        <w:br/>
      </w:r>
    </w:p>
    <w:p w14:paraId="23FC74C5"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27187DB6"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4.52. Внеплановая документарная проверка проводится без согласования с органами прокуратуры.</w:t>
      </w:r>
      <w:r w:rsidRPr="008D5222">
        <w:rPr>
          <w:rFonts w:ascii="Arial" w:hAnsi="Arial" w:cs="Arial"/>
        </w:rPr>
        <w:br/>
      </w:r>
    </w:p>
    <w:p w14:paraId="719B8847"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6C811D6" w14:textId="19307F5A"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4.53. Проведение документарной проверки, предметом которой являются сведения, составляющие государственную тайну, осуществляется по местонахождению (осуществления деятельности) контролируемого лица (его филиалов, представительств, обособленных структурных подразделений) с соблюдением требований Закона Российской Федерации от 21 июля 1993 года N </w:t>
      </w:r>
      <w:proofErr w:type="gramStart"/>
      <w:r w:rsidRPr="008D5222">
        <w:rPr>
          <w:rFonts w:ascii="Arial" w:hAnsi="Arial" w:cs="Arial"/>
        </w:rPr>
        <w:t>5485-1</w:t>
      </w:r>
      <w:proofErr w:type="gramEnd"/>
      <w:r w:rsidRPr="008D5222">
        <w:rPr>
          <w:rFonts w:ascii="Arial" w:hAnsi="Arial" w:cs="Arial"/>
        </w:rPr>
        <w:t xml:space="preserve"> "О государственной тайне".</w:t>
      </w:r>
      <w:r w:rsidRPr="008D5222">
        <w:rPr>
          <w:rFonts w:ascii="Arial" w:hAnsi="Arial" w:cs="Arial"/>
        </w:rPr>
        <w:br/>
      </w:r>
    </w:p>
    <w:p w14:paraId="74613D4B"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1795E81"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4.54. В ходе выездной проверки могут совершаться следующие контрольные (надзорные) действия:</w:t>
      </w:r>
      <w:r w:rsidRPr="008D5222">
        <w:rPr>
          <w:rFonts w:ascii="Arial" w:hAnsi="Arial" w:cs="Arial"/>
        </w:rPr>
        <w:br/>
      </w:r>
    </w:p>
    <w:p w14:paraId="382B693C"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470EBA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осмотр;</w:t>
      </w:r>
      <w:r w:rsidRPr="008D5222">
        <w:rPr>
          <w:rFonts w:ascii="Arial" w:hAnsi="Arial" w:cs="Arial"/>
        </w:rPr>
        <w:br/>
      </w:r>
    </w:p>
    <w:p w14:paraId="2B0C483F"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13C5AC0"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досмотр;</w:t>
      </w:r>
      <w:r w:rsidRPr="008D5222">
        <w:rPr>
          <w:rFonts w:ascii="Arial" w:hAnsi="Arial" w:cs="Arial"/>
        </w:rPr>
        <w:br/>
      </w:r>
    </w:p>
    <w:p w14:paraId="537244A0"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1BF95E6"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опрос;</w:t>
      </w:r>
      <w:r w:rsidRPr="008D5222">
        <w:rPr>
          <w:rFonts w:ascii="Arial" w:hAnsi="Arial" w:cs="Arial"/>
        </w:rPr>
        <w:br/>
      </w:r>
    </w:p>
    <w:p w14:paraId="0DE6885A"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0099878"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получение письменных объяснений;</w:t>
      </w:r>
      <w:r w:rsidRPr="008D5222">
        <w:rPr>
          <w:rFonts w:ascii="Arial" w:hAnsi="Arial" w:cs="Arial"/>
        </w:rPr>
        <w:br/>
      </w:r>
    </w:p>
    <w:p w14:paraId="6B2B2123"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0A32AFB"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истребование документов;</w:t>
      </w:r>
      <w:r w:rsidRPr="008D5222">
        <w:rPr>
          <w:rFonts w:ascii="Arial" w:hAnsi="Arial" w:cs="Arial"/>
        </w:rPr>
        <w:br/>
      </w:r>
    </w:p>
    <w:p w14:paraId="3EB4D55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3A697C0B"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отбор проб (образцов);</w:t>
      </w:r>
      <w:r w:rsidRPr="008D5222">
        <w:rPr>
          <w:rFonts w:ascii="Arial" w:hAnsi="Arial" w:cs="Arial"/>
        </w:rPr>
        <w:br/>
      </w:r>
    </w:p>
    <w:p w14:paraId="7BC87B1F"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5285F41"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инструментальное обследование;</w:t>
      </w:r>
      <w:r w:rsidRPr="008D5222">
        <w:rPr>
          <w:rFonts w:ascii="Arial" w:hAnsi="Arial" w:cs="Arial"/>
        </w:rPr>
        <w:br/>
      </w:r>
    </w:p>
    <w:p w14:paraId="08DB185C"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842296F"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испытание;</w:t>
      </w:r>
      <w:r w:rsidRPr="008D5222">
        <w:rPr>
          <w:rFonts w:ascii="Arial" w:hAnsi="Arial" w:cs="Arial"/>
        </w:rPr>
        <w:br/>
      </w:r>
    </w:p>
    <w:p w14:paraId="7D3C6103"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10629A31"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экспертиза.</w:t>
      </w:r>
      <w:r w:rsidRPr="008D5222">
        <w:rPr>
          <w:rFonts w:ascii="Arial" w:hAnsi="Arial" w:cs="Arial"/>
        </w:rPr>
        <w:br/>
      </w:r>
    </w:p>
    <w:p w14:paraId="31C20512"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7B495103"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4.55. Выездная проверка проводится при наличии оснований, указанных в пунктах </w:t>
      </w:r>
      <w:proofErr w:type="gramStart"/>
      <w:r w:rsidRPr="008D5222">
        <w:rPr>
          <w:rFonts w:ascii="Arial" w:hAnsi="Arial" w:cs="Arial"/>
        </w:rPr>
        <w:t>1 - 5</w:t>
      </w:r>
      <w:proofErr w:type="gramEnd"/>
      <w:r w:rsidRPr="008D5222">
        <w:rPr>
          <w:rFonts w:ascii="Arial" w:hAnsi="Arial" w:cs="Arial"/>
        </w:rPr>
        <w:t xml:space="preserve"> части 1 статьи 57 Федерального закона N 248-ФЗ.</w:t>
      </w:r>
      <w:r w:rsidRPr="008D5222">
        <w:rPr>
          <w:rFonts w:ascii="Arial" w:hAnsi="Arial" w:cs="Arial"/>
        </w:rPr>
        <w:br/>
      </w:r>
    </w:p>
    <w:p w14:paraId="46B5D940"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495C3B26"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 xml:space="preserve">4.56.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частью 3 статьи 57 и частью 12 статьи 66 </w:t>
      </w:r>
      <w:r w:rsidRPr="008D5222">
        <w:rPr>
          <w:rFonts w:ascii="Arial" w:hAnsi="Arial" w:cs="Arial"/>
        </w:rPr>
        <w:lastRenderedPageBreak/>
        <w:t>Федерального закона N 248-ФЗ.</w:t>
      </w:r>
      <w:r w:rsidRPr="008D5222">
        <w:rPr>
          <w:rFonts w:ascii="Arial" w:hAnsi="Arial" w:cs="Arial"/>
        </w:rPr>
        <w:br/>
      </w:r>
    </w:p>
    <w:p w14:paraId="725604E8"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69072BE5"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4.57.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статьей 21 Федерального закона N 248-ФЗ.</w:t>
      </w:r>
      <w:r w:rsidRPr="008D5222">
        <w:rPr>
          <w:rFonts w:ascii="Arial" w:hAnsi="Arial" w:cs="Arial"/>
        </w:rPr>
        <w:br/>
      </w:r>
    </w:p>
    <w:p w14:paraId="532BD485"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384D479"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4.58. Срок проведения выездной проверки не может превышать десять рабочих дней.</w:t>
      </w:r>
      <w:r w:rsidRPr="008D5222">
        <w:rPr>
          <w:rFonts w:ascii="Arial" w:hAnsi="Arial" w:cs="Arial"/>
        </w:rPr>
        <w:br/>
      </w:r>
    </w:p>
    <w:p w14:paraId="29D7FDD9" w14:textId="77777777" w:rsidR="008D5222" w:rsidRPr="008D5222" w:rsidRDefault="008D5222" w:rsidP="008D5222">
      <w:pPr>
        <w:pStyle w:val="formattext"/>
        <w:spacing w:before="0" w:beforeAutospacing="0" w:after="0" w:afterAutospacing="0"/>
        <w:textAlignment w:val="baseline"/>
        <w:rPr>
          <w:rFonts w:ascii="Arial" w:hAnsi="Arial" w:cs="Arial"/>
        </w:rPr>
      </w:pPr>
    </w:p>
    <w:p w14:paraId="5E324A24" w14:textId="77777777" w:rsidR="008D5222" w:rsidRPr="008D5222" w:rsidRDefault="008D5222" w:rsidP="008D5222">
      <w:pPr>
        <w:pStyle w:val="formattext"/>
        <w:spacing w:before="0" w:beforeAutospacing="0" w:after="0" w:afterAutospacing="0"/>
        <w:ind w:firstLine="480"/>
        <w:textAlignment w:val="baseline"/>
        <w:rPr>
          <w:rFonts w:ascii="Arial" w:hAnsi="Arial" w:cs="Arial"/>
        </w:rPr>
      </w:pPr>
      <w:r w:rsidRPr="008D5222">
        <w:rPr>
          <w:rFonts w:ascii="Arial" w:hAnsi="Arial" w:cs="Arial"/>
        </w:rPr>
        <w:t>4.59.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p>
    <w:p w14:paraId="5360968B" w14:textId="77777777" w:rsidR="008D5222" w:rsidRPr="008D5222" w:rsidRDefault="008D5222" w:rsidP="008D5222">
      <w:pPr>
        <w:spacing w:after="240" w:line="240" w:lineRule="auto"/>
        <w:jc w:val="center"/>
        <w:textAlignment w:val="baseline"/>
        <w:outlineLvl w:val="2"/>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t>V. Результаты контрольного (надзорного) мероприятия</w:t>
      </w:r>
    </w:p>
    <w:p w14:paraId="3B7C36FA"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755DE8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5.1. Результатами контрольного (надзорного) мероприятия являются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Управлением мер, предусмотренных частями 2 и 3 статьи 90 Федерального закона N 248-ФЗ.</w:t>
      </w:r>
      <w:r w:rsidRPr="008D5222">
        <w:rPr>
          <w:rFonts w:ascii="Arial" w:eastAsia="Times New Roman" w:hAnsi="Arial" w:cs="Arial"/>
          <w:sz w:val="24"/>
          <w:szCs w:val="24"/>
          <w:lang w:eastAsia="ru-RU"/>
        </w:rPr>
        <w:br/>
      </w:r>
    </w:p>
    <w:p w14:paraId="244796E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973C612"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5.2. По окончании проведения контрольного (надзорного) мероприятия составляется акт контрольного (надзорного) мероприятия (далее - акт).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в акте указывается факт его устранения. Документы, иные материалы, являющиеся доказательствами нарушения обязательных требований, приобщаются к акту.</w:t>
      </w:r>
      <w:r w:rsidRPr="008D5222">
        <w:rPr>
          <w:rFonts w:ascii="Arial" w:eastAsia="Times New Roman" w:hAnsi="Arial" w:cs="Arial"/>
          <w:sz w:val="24"/>
          <w:szCs w:val="24"/>
          <w:lang w:eastAsia="ru-RU"/>
        </w:rPr>
        <w:br/>
      </w:r>
    </w:p>
    <w:p w14:paraId="1982914F"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10D455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5.3. Оформление акта производится на месте проведения контрольного (надзорного) мероприятия в день окончания проведения такого мероприятия.</w:t>
      </w:r>
      <w:r w:rsidRPr="008D5222">
        <w:rPr>
          <w:rFonts w:ascii="Arial" w:eastAsia="Times New Roman" w:hAnsi="Arial" w:cs="Arial"/>
          <w:sz w:val="24"/>
          <w:szCs w:val="24"/>
          <w:lang w:eastAsia="ru-RU"/>
        </w:rPr>
        <w:br/>
      </w:r>
    </w:p>
    <w:p w14:paraId="3529D29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080458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5.4.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 о государственной и иной охраняемой законом тайне.</w:t>
      </w:r>
      <w:r w:rsidRPr="008D5222">
        <w:rPr>
          <w:rFonts w:ascii="Arial" w:eastAsia="Times New Roman" w:hAnsi="Arial" w:cs="Arial"/>
          <w:sz w:val="24"/>
          <w:szCs w:val="24"/>
          <w:lang w:eastAsia="ru-RU"/>
        </w:rPr>
        <w:br/>
      </w:r>
    </w:p>
    <w:p w14:paraId="73F8ADCD"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630762E"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lastRenderedPageBreak/>
        <w:t>5.5.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8D5222">
        <w:rPr>
          <w:rFonts w:ascii="Arial" w:eastAsia="Times New Roman" w:hAnsi="Arial" w:cs="Arial"/>
          <w:sz w:val="24"/>
          <w:szCs w:val="24"/>
          <w:lang w:eastAsia="ru-RU"/>
        </w:rPr>
        <w:br/>
      </w:r>
    </w:p>
    <w:p w14:paraId="2C327AF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7A4D8D6"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5.6. Документы, оформляемые Управлением при осуществлении государственного контроля (надзора),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 с учетом положений статьи 98 Федерального закона N 248-ФЗ.</w:t>
      </w:r>
      <w:r w:rsidRPr="008D5222">
        <w:rPr>
          <w:rFonts w:ascii="Arial" w:eastAsia="Times New Roman" w:hAnsi="Arial" w:cs="Arial"/>
          <w:sz w:val="24"/>
          <w:szCs w:val="24"/>
          <w:lang w:eastAsia="ru-RU"/>
        </w:rPr>
        <w:br/>
      </w:r>
    </w:p>
    <w:p w14:paraId="7A1F419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C23178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5.7. Типовые формы документов, используемых Управлением,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r w:rsidRPr="008D5222">
        <w:rPr>
          <w:rFonts w:ascii="Arial" w:eastAsia="Times New Roman" w:hAnsi="Arial" w:cs="Arial"/>
          <w:sz w:val="24"/>
          <w:szCs w:val="24"/>
          <w:lang w:eastAsia="ru-RU"/>
        </w:rPr>
        <w:br/>
      </w:r>
    </w:p>
    <w:p w14:paraId="0949F38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50F597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5.8. Управление вправе утверждать формы документов, используемых при осуществлении геологического надзора, не утвержденные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r w:rsidRPr="008D5222">
        <w:rPr>
          <w:rFonts w:ascii="Arial" w:eastAsia="Times New Roman" w:hAnsi="Arial" w:cs="Arial"/>
          <w:sz w:val="24"/>
          <w:szCs w:val="24"/>
          <w:lang w:eastAsia="ru-RU"/>
        </w:rPr>
        <w:br/>
      </w:r>
    </w:p>
    <w:p w14:paraId="68E79CD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877EA80"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5.9. Информирование контролируемых лиц о совершаемых должностными лицами Управления и иными уполномоченными лицами действиях и принимаемых решениях осуществляется в порядке, установленном статьей 21 Федерального закона N 248-ФЗ, с учетом положений статьи 98 Федерального закона N 248-ФЗ.</w:t>
      </w:r>
      <w:r w:rsidRPr="008D5222">
        <w:rPr>
          <w:rFonts w:ascii="Arial" w:eastAsia="Times New Roman" w:hAnsi="Arial" w:cs="Arial"/>
          <w:sz w:val="24"/>
          <w:szCs w:val="24"/>
          <w:lang w:eastAsia="ru-RU"/>
        </w:rPr>
        <w:br/>
      </w:r>
    </w:p>
    <w:p w14:paraId="4B6BEB8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638126F"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5.10. В случае выявления при проведении контрольного (надзорного) мероприятия нарушений обязательных требований контролируемым лицом, Управление в пределах полномочий обязано принять меры, предусмотренные частью 2 и 3 статьи 90 Федерального закона N 248-ФЗ.</w:t>
      </w:r>
      <w:r w:rsidRPr="008D5222">
        <w:rPr>
          <w:rFonts w:ascii="Arial" w:eastAsia="Times New Roman" w:hAnsi="Arial" w:cs="Arial"/>
          <w:sz w:val="24"/>
          <w:szCs w:val="24"/>
          <w:lang w:eastAsia="ru-RU"/>
        </w:rPr>
        <w:br/>
      </w:r>
    </w:p>
    <w:p w14:paraId="3027E51F" w14:textId="77777777" w:rsidR="008D5222" w:rsidRPr="008D5222" w:rsidRDefault="008D5222" w:rsidP="008D5222">
      <w:pPr>
        <w:spacing w:after="240" w:line="240" w:lineRule="auto"/>
        <w:jc w:val="center"/>
        <w:textAlignment w:val="baseline"/>
        <w:outlineLvl w:val="2"/>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VI. Обжалование решений Управления, действий (бездействия) должностных лиц Управления</w:t>
      </w:r>
    </w:p>
    <w:p w14:paraId="058DA3F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5D7FC12"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 Правом на обжалование решений Управления, действий (бездействия) его должностных лиц обладает контролируемое лицо, в отношении которого приняты решения или совершены действия (бездействие), указанные в части 4 статьи 40 Федерального закона N 248-ФЗ, в порядке, предусмотренном указанным Федеральным законом.</w:t>
      </w:r>
      <w:r w:rsidRPr="008D5222">
        <w:rPr>
          <w:rFonts w:ascii="Arial" w:eastAsia="Times New Roman" w:hAnsi="Arial" w:cs="Arial"/>
          <w:sz w:val="24"/>
          <w:szCs w:val="24"/>
          <w:lang w:eastAsia="ru-RU"/>
        </w:rPr>
        <w:br/>
      </w:r>
    </w:p>
    <w:p w14:paraId="69EE010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AA93B42"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lastRenderedPageBreak/>
        <w:t>6.2. Жалоба подается контролируемым лицом в Управление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8D5222">
        <w:rPr>
          <w:rFonts w:ascii="Arial" w:eastAsia="Times New Roman" w:hAnsi="Arial" w:cs="Arial"/>
          <w:sz w:val="24"/>
          <w:szCs w:val="24"/>
          <w:lang w:eastAsia="ru-RU"/>
        </w:rPr>
        <w:br/>
      </w:r>
    </w:p>
    <w:p w14:paraId="79534025"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9D0BE3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6.3. Жалоба контролируемого лица должна соответствовать требованиями статьи 41 Федерального закона N 248-ФЗ.</w:t>
      </w:r>
      <w:r w:rsidRPr="008D5222">
        <w:rPr>
          <w:rFonts w:ascii="Arial" w:eastAsia="Times New Roman" w:hAnsi="Arial" w:cs="Arial"/>
          <w:sz w:val="24"/>
          <w:szCs w:val="24"/>
          <w:lang w:eastAsia="ru-RU"/>
        </w:rPr>
        <w:br/>
      </w:r>
    </w:p>
    <w:p w14:paraId="281EC1C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EFC37FF"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6.4. Материалы, прикладываемые к жалобе, в том числе фото- и видеоматериалы, представляются контролируемым лицом в электронном виде.</w:t>
      </w:r>
      <w:r w:rsidRPr="008D5222">
        <w:rPr>
          <w:rFonts w:ascii="Arial" w:eastAsia="Times New Roman" w:hAnsi="Arial" w:cs="Arial"/>
          <w:sz w:val="24"/>
          <w:szCs w:val="24"/>
          <w:lang w:eastAsia="ru-RU"/>
        </w:rPr>
        <w:br/>
      </w:r>
    </w:p>
    <w:p w14:paraId="6CFD0986"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42635C5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6.5. Жалоба не должна содержать нецензурные либо оскорбительные выражения, угрозы жизни, здоровью и имуществу должностных лиц Управления либо членов их семей.</w:t>
      </w:r>
      <w:r w:rsidRPr="008D5222">
        <w:rPr>
          <w:rFonts w:ascii="Arial" w:eastAsia="Times New Roman" w:hAnsi="Arial" w:cs="Arial"/>
          <w:sz w:val="24"/>
          <w:szCs w:val="24"/>
          <w:lang w:eastAsia="ru-RU"/>
        </w:rPr>
        <w:br/>
      </w:r>
    </w:p>
    <w:p w14:paraId="78DAE081"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FE39FB5"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6.6.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8D5222">
        <w:rPr>
          <w:rFonts w:ascii="Arial" w:eastAsia="Times New Roman" w:hAnsi="Arial" w:cs="Arial"/>
          <w:sz w:val="24"/>
          <w:szCs w:val="24"/>
          <w:lang w:eastAsia="ru-RU"/>
        </w:rPr>
        <w:br/>
      </w:r>
    </w:p>
    <w:p w14:paraId="5A72E3D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049C213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6.7.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Белгородской области,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Белгородской области направляется Управлением лицу, подавшему жалобу, в течение одного рабочего дня с момента принятия решения по жалобе.</w:t>
      </w:r>
      <w:r w:rsidRPr="008D5222">
        <w:rPr>
          <w:rFonts w:ascii="Arial" w:eastAsia="Times New Roman" w:hAnsi="Arial" w:cs="Arial"/>
          <w:sz w:val="24"/>
          <w:szCs w:val="24"/>
          <w:lang w:eastAsia="ru-RU"/>
        </w:rPr>
        <w:br/>
      </w:r>
    </w:p>
    <w:p w14:paraId="74B276C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7D843EB5"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6.8. Жалоба на решение, действия (бездействие) должностных лиц Управления рассматривается начальником Управления.</w:t>
      </w:r>
      <w:r w:rsidRPr="008D5222">
        <w:rPr>
          <w:rFonts w:ascii="Arial" w:eastAsia="Times New Roman" w:hAnsi="Arial" w:cs="Arial"/>
          <w:sz w:val="24"/>
          <w:szCs w:val="24"/>
          <w:lang w:eastAsia="ru-RU"/>
        </w:rPr>
        <w:br/>
      </w:r>
    </w:p>
    <w:p w14:paraId="5566946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B58D803"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6.9. Жалоба на решение, действия (бездействие) начальника Управления (лица, его замещающего) рассматривается должностным лицом, которым в соответствии с распределением обязанностей между должностными лицами, входящими в структуру Правительства Белгородской области, осуществляется непосредственный контроль за деятельностью и координация работы Управления (лицом, его замещающим).</w:t>
      </w:r>
      <w:r w:rsidRPr="008D5222">
        <w:rPr>
          <w:rFonts w:ascii="Arial" w:eastAsia="Times New Roman" w:hAnsi="Arial" w:cs="Arial"/>
          <w:sz w:val="24"/>
          <w:szCs w:val="24"/>
          <w:lang w:eastAsia="ru-RU"/>
        </w:rPr>
        <w:br/>
      </w:r>
    </w:p>
    <w:p w14:paraId="7A63D0B0"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249FBD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lastRenderedPageBreak/>
        <w:t>6.10. Жалоба на решение, действия (бездействие) должностного лица, который в соответствии с распределением обязанностей между должностными лицами, входящими в структуру Правительства Белгородской области, осуществляет непосредственный контроль за деятельностью и координацию работы Управления (лица, его замещающего), рассматривается Губернатором Белгородской области.</w:t>
      </w:r>
      <w:r w:rsidRPr="008D5222">
        <w:rPr>
          <w:rFonts w:ascii="Arial" w:eastAsia="Times New Roman" w:hAnsi="Arial" w:cs="Arial"/>
          <w:sz w:val="24"/>
          <w:szCs w:val="24"/>
          <w:lang w:eastAsia="ru-RU"/>
        </w:rPr>
        <w:br/>
      </w:r>
    </w:p>
    <w:p w14:paraId="4B4ED2A6"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9F413F5"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6.11.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имеют право на досудебное обжалование:</w:t>
      </w:r>
      <w:r w:rsidRPr="008D5222">
        <w:rPr>
          <w:rFonts w:ascii="Arial" w:eastAsia="Times New Roman" w:hAnsi="Arial" w:cs="Arial"/>
          <w:sz w:val="24"/>
          <w:szCs w:val="24"/>
          <w:lang w:eastAsia="ru-RU"/>
        </w:rPr>
        <w:br/>
      </w:r>
    </w:p>
    <w:p w14:paraId="13AE55D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21F65DB"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решений о проведении контрольных (надзорных) мероприятий;</w:t>
      </w:r>
      <w:r w:rsidRPr="008D5222">
        <w:rPr>
          <w:rFonts w:ascii="Arial" w:eastAsia="Times New Roman" w:hAnsi="Arial" w:cs="Arial"/>
          <w:sz w:val="24"/>
          <w:szCs w:val="24"/>
          <w:lang w:eastAsia="ru-RU"/>
        </w:rPr>
        <w:br/>
      </w:r>
    </w:p>
    <w:p w14:paraId="2993531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3E816C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актов контрольных (надзорных) мероприятий, предписаний об устранении выявленных нарушений;</w:t>
      </w:r>
      <w:r w:rsidRPr="008D5222">
        <w:rPr>
          <w:rFonts w:ascii="Arial" w:eastAsia="Times New Roman" w:hAnsi="Arial" w:cs="Arial"/>
          <w:sz w:val="24"/>
          <w:szCs w:val="24"/>
          <w:lang w:eastAsia="ru-RU"/>
        </w:rPr>
        <w:br/>
      </w:r>
    </w:p>
    <w:p w14:paraId="49BE1C84"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D58E07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действий (бездействия) должностного лица Управления в рамках контрольных (надзорных) мероприятий.</w:t>
      </w:r>
      <w:r w:rsidRPr="008D5222">
        <w:rPr>
          <w:rFonts w:ascii="Arial" w:eastAsia="Times New Roman" w:hAnsi="Arial" w:cs="Arial"/>
          <w:sz w:val="24"/>
          <w:szCs w:val="24"/>
          <w:lang w:eastAsia="ru-RU"/>
        </w:rPr>
        <w:br/>
      </w:r>
    </w:p>
    <w:p w14:paraId="75A77636"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46EFF09"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6.12. Жалоба на решение, действия (бездействие) должностных лиц Управления может быть подана в течение 30 (тридцати) календарных дней со дня, когда контролируемое лицо узнало или должно было узнать о нарушении своих прав.</w:t>
      </w:r>
      <w:r w:rsidRPr="008D5222">
        <w:rPr>
          <w:rFonts w:ascii="Arial" w:eastAsia="Times New Roman" w:hAnsi="Arial" w:cs="Arial"/>
          <w:sz w:val="24"/>
          <w:szCs w:val="24"/>
          <w:lang w:eastAsia="ru-RU"/>
        </w:rPr>
        <w:br/>
      </w:r>
    </w:p>
    <w:p w14:paraId="213ADB35"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9F8390C"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6.13. Жалоба на предписание Управления может быть подана в течение 10 (десяти) рабочих дней с момента получения контролируемым лицом предписания.</w:t>
      </w:r>
      <w:r w:rsidRPr="008D5222">
        <w:rPr>
          <w:rFonts w:ascii="Arial" w:eastAsia="Times New Roman" w:hAnsi="Arial" w:cs="Arial"/>
          <w:sz w:val="24"/>
          <w:szCs w:val="24"/>
          <w:lang w:eastAsia="ru-RU"/>
        </w:rPr>
        <w:br/>
      </w:r>
    </w:p>
    <w:p w14:paraId="72B1756C"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1CF297F0"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6.14. В случае пропуска по уважительной причине срока подачи жалобы этот срок по ходатайству лица, подающего жалобу, может быть восстановлен Управлением.</w:t>
      </w:r>
      <w:r w:rsidRPr="008D5222">
        <w:rPr>
          <w:rFonts w:ascii="Arial" w:eastAsia="Times New Roman" w:hAnsi="Arial" w:cs="Arial"/>
          <w:sz w:val="24"/>
          <w:szCs w:val="24"/>
          <w:lang w:eastAsia="ru-RU"/>
        </w:rPr>
        <w:br/>
      </w:r>
    </w:p>
    <w:p w14:paraId="21BB94A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4428291"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6.15.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8D5222">
        <w:rPr>
          <w:rFonts w:ascii="Arial" w:eastAsia="Times New Roman" w:hAnsi="Arial" w:cs="Arial"/>
          <w:sz w:val="24"/>
          <w:szCs w:val="24"/>
          <w:lang w:eastAsia="ru-RU"/>
        </w:rPr>
        <w:br/>
      </w:r>
    </w:p>
    <w:p w14:paraId="7697BB7B"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3600507A"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6.16. Жалоба может содержать ходатайство о приостановлении исполнения обжалуемого решения Управления.</w:t>
      </w:r>
      <w:r w:rsidRPr="008D5222">
        <w:rPr>
          <w:rFonts w:ascii="Arial" w:eastAsia="Times New Roman" w:hAnsi="Arial" w:cs="Arial"/>
          <w:sz w:val="24"/>
          <w:szCs w:val="24"/>
          <w:lang w:eastAsia="ru-RU"/>
        </w:rPr>
        <w:br/>
      </w:r>
    </w:p>
    <w:p w14:paraId="451C1649"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618FD0AD"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6.17. Управление в срок не позднее 2 (двух) рабочих дней со дня регистрации жалобы принимает решение:</w:t>
      </w:r>
      <w:r w:rsidRPr="008D5222">
        <w:rPr>
          <w:rFonts w:ascii="Arial" w:eastAsia="Times New Roman" w:hAnsi="Arial" w:cs="Arial"/>
          <w:sz w:val="24"/>
          <w:szCs w:val="24"/>
          <w:lang w:eastAsia="ru-RU"/>
        </w:rPr>
        <w:br/>
      </w:r>
    </w:p>
    <w:p w14:paraId="654554BD"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2FD0B2F9"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lastRenderedPageBreak/>
        <w:t>- о приостановлении исполнения обжалуемого решения Управления;</w:t>
      </w:r>
      <w:r w:rsidRPr="008D5222">
        <w:rPr>
          <w:rFonts w:ascii="Arial" w:eastAsia="Times New Roman" w:hAnsi="Arial" w:cs="Arial"/>
          <w:sz w:val="24"/>
          <w:szCs w:val="24"/>
          <w:lang w:eastAsia="ru-RU"/>
        </w:rPr>
        <w:br/>
      </w:r>
    </w:p>
    <w:p w14:paraId="746ECBE7" w14:textId="77777777" w:rsidR="008D5222" w:rsidRPr="008D5222" w:rsidRDefault="008D5222" w:rsidP="008D5222">
      <w:pPr>
        <w:spacing w:after="0" w:line="240" w:lineRule="auto"/>
        <w:textAlignment w:val="baseline"/>
        <w:rPr>
          <w:rFonts w:ascii="Arial" w:eastAsia="Times New Roman" w:hAnsi="Arial" w:cs="Arial"/>
          <w:sz w:val="24"/>
          <w:szCs w:val="24"/>
          <w:lang w:eastAsia="ru-RU"/>
        </w:rPr>
      </w:pPr>
    </w:p>
    <w:p w14:paraId="599147C4" w14:textId="77777777" w:rsidR="008D5222" w:rsidRPr="008D5222" w:rsidRDefault="008D5222" w:rsidP="008D5222">
      <w:pPr>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об отказе в приостановлении исполнения обжалуемого решения Управления.</w:t>
      </w:r>
    </w:p>
    <w:p w14:paraId="546287A7"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6.18. Информация о решении, указанном в пункте 6.17 настоящего раздела, направляется лицу, подавшему жалобу, в течение одного рабочего дня со дня принятия решения.</w:t>
      </w:r>
      <w:r w:rsidRPr="008D5222">
        <w:rPr>
          <w:rFonts w:ascii="Arial" w:eastAsia="Times New Roman" w:hAnsi="Arial" w:cs="Arial"/>
          <w:sz w:val="24"/>
          <w:szCs w:val="24"/>
          <w:lang w:eastAsia="ru-RU"/>
        </w:rPr>
        <w:br/>
      </w:r>
    </w:p>
    <w:p w14:paraId="62FAE3CA"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E019938"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6.19. Жалоба подлежит рассмотрению уполномоченным на рассмотрение должностным лицом Управления в течение 20 (двадцати) рабочих дней со дня ее регистрации. В исключительных случаях этот срок может быть продлен указанным должностным лицом Управления на 20 (двадцать) рабочих дней.</w:t>
      </w:r>
      <w:r w:rsidRPr="008D5222">
        <w:rPr>
          <w:rFonts w:ascii="Arial" w:eastAsia="Times New Roman" w:hAnsi="Arial" w:cs="Arial"/>
          <w:sz w:val="24"/>
          <w:szCs w:val="24"/>
          <w:lang w:eastAsia="ru-RU"/>
        </w:rPr>
        <w:br/>
      </w:r>
    </w:p>
    <w:p w14:paraId="2E5FD535"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D832041"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6.20. Должностное лицо Управления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5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Управлением, но не более чем на 5 (пять)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8D5222">
        <w:rPr>
          <w:rFonts w:ascii="Arial" w:eastAsia="Times New Roman" w:hAnsi="Arial" w:cs="Arial"/>
          <w:sz w:val="24"/>
          <w:szCs w:val="24"/>
          <w:lang w:eastAsia="ru-RU"/>
        </w:rPr>
        <w:br/>
      </w:r>
    </w:p>
    <w:p w14:paraId="1A793AD4"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37D288FE"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6.21.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8D5222">
        <w:rPr>
          <w:rFonts w:ascii="Arial" w:eastAsia="Times New Roman" w:hAnsi="Arial" w:cs="Arial"/>
          <w:sz w:val="24"/>
          <w:szCs w:val="24"/>
          <w:lang w:eastAsia="ru-RU"/>
        </w:rPr>
        <w:br/>
      </w:r>
    </w:p>
    <w:p w14:paraId="22DE5809"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6E409FD"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6.22.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8D5222">
        <w:rPr>
          <w:rFonts w:ascii="Arial" w:eastAsia="Times New Roman" w:hAnsi="Arial" w:cs="Arial"/>
          <w:sz w:val="24"/>
          <w:szCs w:val="24"/>
          <w:lang w:eastAsia="ru-RU"/>
        </w:rPr>
        <w:br/>
      </w:r>
    </w:p>
    <w:p w14:paraId="35601C02"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31F3E2F"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xml:space="preserve">6.23. Обязанность доказывания законности и обоснованности принятого решения и (или) совершенного действия (бездействия) возлагается на Управление, </w:t>
      </w:r>
      <w:proofErr w:type="gramStart"/>
      <w:r w:rsidRPr="008D5222">
        <w:rPr>
          <w:rFonts w:ascii="Arial" w:eastAsia="Times New Roman" w:hAnsi="Arial" w:cs="Arial"/>
          <w:sz w:val="24"/>
          <w:szCs w:val="24"/>
          <w:lang w:eastAsia="ru-RU"/>
        </w:rPr>
        <w:t>решение и (или) действие (бездействие) должностного лица</w:t>
      </w:r>
      <w:proofErr w:type="gramEnd"/>
      <w:r w:rsidRPr="008D5222">
        <w:rPr>
          <w:rFonts w:ascii="Arial" w:eastAsia="Times New Roman" w:hAnsi="Arial" w:cs="Arial"/>
          <w:sz w:val="24"/>
          <w:szCs w:val="24"/>
          <w:lang w:eastAsia="ru-RU"/>
        </w:rPr>
        <w:t xml:space="preserve"> которого обжалуются.</w:t>
      </w:r>
      <w:r w:rsidRPr="008D5222">
        <w:rPr>
          <w:rFonts w:ascii="Arial" w:eastAsia="Times New Roman" w:hAnsi="Arial" w:cs="Arial"/>
          <w:sz w:val="24"/>
          <w:szCs w:val="24"/>
          <w:lang w:eastAsia="ru-RU"/>
        </w:rPr>
        <w:br/>
      </w:r>
    </w:p>
    <w:p w14:paraId="20A17987"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6DBFEB75"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6.24. По итогам рассмотрения жалобы Управление принимает одно из следующих решений:</w:t>
      </w:r>
      <w:r w:rsidRPr="008D5222">
        <w:rPr>
          <w:rFonts w:ascii="Arial" w:eastAsia="Times New Roman" w:hAnsi="Arial" w:cs="Arial"/>
          <w:sz w:val="24"/>
          <w:szCs w:val="24"/>
          <w:lang w:eastAsia="ru-RU"/>
        </w:rPr>
        <w:br/>
      </w:r>
    </w:p>
    <w:p w14:paraId="76B8E947"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EDA39B6"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оставляет жалобу без удовлетворения;</w:t>
      </w:r>
      <w:r w:rsidRPr="008D5222">
        <w:rPr>
          <w:rFonts w:ascii="Arial" w:eastAsia="Times New Roman" w:hAnsi="Arial" w:cs="Arial"/>
          <w:sz w:val="24"/>
          <w:szCs w:val="24"/>
          <w:lang w:eastAsia="ru-RU"/>
        </w:rPr>
        <w:br/>
      </w:r>
    </w:p>
    <w:p w14:paraId="04E4CAC5"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58439E43"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отменяет обжалуемое решение полностью или частично;</w:t>
      </w:r>
      <w:r w:rsidRPr="008D5222">
        <w:rPr>
          <w:rFonts w:ascii="Arial" w:eastAsia="Times New Roman" w:hAnsi="Arial" w:cs="Arial"/>
          <w:sz w:val="24"/>
          <w:szCs w:val="24"/>
          <w:lang w:eastAsia="ru-RU"/>
        </w:rPr>
        <w:br/>
      </w:r>
    </w:p>
    <w:p w14:paraId="351B611C"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766930CE"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отменяет обжалуемое решение полностью и принимает новое решение;</w:t>
      </w:r>
      <w:r w:rsidRPr="008D5222">
        <w:rPr>
          <w:rFonts w:ascii="Arial" w:eastAsia="Times New Roman" w:hAnsi="Arial" w:cs="Arial"/>
          <w:sz w:val="24"/>
          <w:szCs w:val="24"/>
          <w:lang w:eastAsia="ru-RU"/>
        </w:rPr>
        <w:br/>
      </w:r>
    </w:p>
    <w:p w14:paraId="3C825389"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6ECB7C9E"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xml:space="preserve">- признает обжалуемые действия (бездействие) должностных лиц незаконными и выносит </w:t>
      </w:r>
      <w:proofErr w:type="gramStart"/>
      <w:r w:rsidRPr="008D5222">
        <w:rPr>
          <w:rFonts w:ascii="Arial" w:eastAsia="Times New Roman" w:hAnsi="Arial" w:cs="Arial"/>
          <w:sz w:val="24"/>
          <w:szCs w:val="24"/>
          <w:lang w:eastAsia="ru-RU"/>
        </w:rPr>
        <w:t>решение по существу</w:t>
      </w:r>
      <w:proofErr w:type="gramEnd"/>
      <w:r w:rsidRPr="008D5222">
        <w:rPr>
          <w:rFonts w:ascii="Arial" w:eastAsia="Times New Roman" w:hAnsi="Arial" w:cs="Arial"/>
          <w:sz w:val="24"/>
          <w:szCs w:val="24"/>
          <w:lang w:eastAsia="ru-RU"/>
        </w:rPr>
        <w:t>, в том числе об осуществлении при необходимости определенных действий.</w:t>
      </w:r>
      <w:r w:rsidRPr="008D5222">
        <w:rPr>
          <w:rFonts w:ascii="Arial" w:eastAsia="Times New Roman" w:hAnsi="Arial" w:cs="Arial"/>
          <w:sz w:val="24"/>
          <w:szCs w:val="24"/>
          <w:lang w:eastAsia="ru-RU"/>
        </w:rPr>
        <w:br/>
      </w:r>
    </w:p>
    <w:p w14:paraId="0F78AF0A"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23DFCD01"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6.25. Решение Управления,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не позднее 1 (одного) рабочего дня со дня его принятия.</w:t>
      </w:r>
      <w:r w:rsidRPr="008D5222">
        <w:rPr>
          <w:rFonts w:ascii="Arial" w:eastAsia="Times New Roman" w:hAnsi="Arial" w:cs="Arial"/>
          <w:sz w:val="24"/>
          <w:szCs w:val="24"/>
          <w:lang w:eastAsia="ru-RU"/>
        </w:rPr>
        <w:br/>
      </w:r>
    </w:p>
    <w:p w14:paraId="5BC865F2" w14:textId="77777777" w:rsidR="008D5222" w:rsidRPr="008D5222" w:rsidRDefault="008D5222" w:rsidP="008D5222">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Приложение</w:t>
      </w:r>
      <w:r w:rsidRPr="008D5222">
        <w:rPr>
          <w:rFonts w:ascii="Arial" w:eastAsia="Times New Roman" w:hAnsi="Arial" w:cs="Arial"/>
          <w:b/>
          <w:bCs/>
          <w:sz w:val="24"/>
          <w:szCs w:val="24"/>
          <w:lang w:eastAsia="ru-RU"/>
        </w:rPr>
        <w:br/>
        <w:t>к Положению о региональном</w:t>
      </w:r>
      <w:r w:rsidRPr="008D5222">
        <w:rPr>
          <w:rFonts w:ascii="Arial" w:eastAsia="Times New Roman" w:hAnsi="Arial" w:cs="Arial"/>
          <w:b/>
          <w:bCs/>
          <w:sz w:val="24"/>
          <w:szCs w:val="24"/>
          <w:lang w:eastAsia="ru-RU"/>
        </w:rPr>
        <w:br/>
        <w:t>государственном геологическом</w:t>
      </w:r>
      <w:r w:rsidRPr="008D5222">
        <w:rPr>
          <w:rFonts w:ascii="Arial" w:eastAsia="Times New Roman" w:hAnsi="Arial" w:cs="Arial"/>
          <w:b/>
          <w:bCs/>
          <w:sz w:val="24"/>
          <w:szCs w:val="24"/>
          <w:lang w:eastAsia="ru-RU"/>
        </w:rPr>
        <w:br/>
        <w:t>контроле (надзоре)</w:t>
      </w:r>
    </w:p>
    <w:p w14:paraId="31FBD2CD" w14:textId="77777777" w:rsidR="008D5222" w:rsidRPr="008D5222" w:rsidRDefault="008D5222" w:rsidP="008D5222">
      <w:pPr>
        <w:shd w:val="clear" w:color="auto" w:fill="FFFFFF"/>
        <w:spacing w:after="240" w:line="240" w:lineRule="auto"/>
        <w:jc w:val="center"/>
        <w:textAlignment w:val="baseline"/>
        <w:rPr>
          <w:rFonts w:ascii="Arial" w:eastAsia="Times New Roman" w:hAnsi="Arial" w:cs="Arial"/>
          <w:b/>
          <w:bCs/>
          <w:sz w:val="24"/>
          <w:szCs w:val="24"/>
          <w:lang w:eastAsia="ru-RU"/>
        </w:rPr>
      </w:pPr>
      <w:r w:rsidRPr="008D5222">
        <w:rPr>
          <w:rFonts w:ascii="Arial" w:eastAsia="Times New Roman" w:hAnsi="Arial" w:cs="Arial"/>
          <w:b/>
          <w:bCs/>
          <w:sz w:val="24"/>
          <w:szCs w:val="24"/>
          <w:lang w:eastAsia="ru-RU"/>
        </w:rPr>
        <w:br/>
      </w:r>
      <w:r w:rsidRPr="008D5222">
        <w:rPr>
          <w:rFonts w:ascii="Arial" w:eastAsia="Times New Roman" w:hAnsi="Arial" w:cs="Arial"/>
          <w:b/>
          <w:bCs/>
          <w:sz w:val="24"/>
          <w:szCs w:val="24"/>
          <w:lang w:eastAsia="ru-RU"/>
        </w:rPr>
        <w:br/>
        <w:t>Перечень индикаторов риска нарушения обязательных требований при осуществлении регионального государственного геологического контроля (надзора)</w:t>
      </w:r>
    </w:p>
    <w:p w14:paraId="24D2CCCE" w14:textId="0A7E71AD" w:rsidR="008D5222" w:rsidRPr="008D5222" w:rsidRDefault="008D5222" w:rsidP="008D5222">
      <w:pPr>
        <w:shd w:val="clear" w:color="auto" w:fill="FFFFFF"/>
        <w:spacing w:after="0" w:line="240" w:lineRule="auto"/>
        <w:jc w:val="center"/>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(введен постановлением Правительства Белгородской области от 27.12.2021 N 691-пп)</w:t>
      </w:r>
    </w:p>
    <w:p w14:paraId="4607B581"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br/>
      </w:r>
    </w:p>
    <w:p w14:paraId="30CAF852"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1. 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нарушение обязательных требований в области охраны и использования недр местного значения.</w:t>
      </w:r>
      <w:r w:rsidRPr="008D5222">
        <w:rPr>
          <w:rFonts w:ascii="Arial" w:eastAsia="Times New Roman" w:hAnsi="Arial" w:cs="Arial"/>
          <w:sz w:val="24"/>
          <w:szCs w:val="24"/>
          <w:lang w:eastAsia="ru-RU"/>
        </w:rPr>
        <w:br/>
      </w:r>
    </w:p>
    <w:p w14:paraId="75A52F30"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5D1036A0"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2. Выявление при проведении контрольных (надзорных) мероприятий без взаимодействия с контролируемым лицом признаков, свидетельствующих о нарушении условий, предусмотренных лицензией на пользование недрами, и (или) требований утвержденного в установленном порядке технического проекта и (или) иной проектной документации на выполнение работ, связанных с пользованием недрами.</w:t>
      </w:r>
      <w:r w:rsidRPr="008D5222">
        <w:rPr>
          <w:rFonts w:ascii="Arial" w:eastAsia="Times New Roman" w:hAnsi="Arial" w:cs="Arial"/>
          <w:sz w:val="24"/>
          <w:szCs w:val="24"/>
          <w:lang w:eastAsia="ru-RU"/>
        </w:rPr>
        <w:br/>
      </w:r>
    </w:p>
    <w:p w14:paraId="520C916F"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7342C16"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 xml:space="preserve">3. 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w:t>
      </w:r>
      <w:r w:rsidRPr="008D5222">
        <w:rPr>
          <w:rFonts w:ascii="Arial" w:eastAsia="Times New Roman" w:hAnsi="Arial" w:cs="Arial"/>
          <w:sz w:val="24"/>
          <w:szCs w:val="24"/>
          <w:lang w:eastAsia="ru-RU"/>
        </w:rPr>
        <w:lastRenderedPageBreak/>
        <w:t>что контролируемыми лицами ранее представлена недостоверная информация или не представлена в установленном законом порядке и установленные законом сроки в уполномоченные органы:</w:t>
      </w:r>
      <w:r w:rsidRPr="008D5222">
        <w:rPr>
          <w:rFonts w:ascii="Arial" w:eastAsia="Times New Roman" w:hAnsi="Arial" w:cs="Arial"/>
          <w:sz w:val="24"/>
          <w:szCs w:val="24"/>
          <w:lang w:eastAsia="ru-RU"/>
        </w:rPr>
        <w:br/>
      </w:r>
    </w:p>
    <w:p w14:paraId="378C1CE3"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153D0297"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а) в ходе представления отчетности и иной информации, представление которой является обязательным в соответствии с нормативными правовыми актами;</w:t>
      </w:r>
      <w:r w:rsidRPr="008D5222">
        <w:rPr>
          <w:rFonts w:ascii="Arial" w:eastAsia="Times New Roman" w:hAnsi="Arial" w:cs="Arial"/>
          <w:sz w:val="24"/>
          <w:szCs w:val="24"/>
          <w:lang w:eastAsia="ru-RU"/>
        </w:rPr>
        <w:br/>
      </w:r>
    </w:p>
    <w:p w14:paraId="60991154"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6B3A9F60"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б) при предоставлении документов для получения государственных услуг;</w:t>
      </w:r>
      <w:r w:rsidRPr="008D5222">
        <w:rPr>
          <w:rFonts w:ascii="Arial" w:eastAsia="Times New Roman" w:hAnsi="Arial" w:cs="Arial"/>
          <w:sz w:val="24"/>
          <w:szCs w:val="24"/>
          <w:lang w:eastAsia="ru-RU"/>
        </w:rPr>
        <w:br/>
      </w:r>
    </w:p>
    <w:p w14:paraId="43011A3D"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1C587373"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в) при проведении контрольных (надзорных) мероприятий.</w:t>
      </w:r>
      <w:r w:rsidRPr="008D5222">
        <w:rPr>
          <w:rFonts w:ascii="Arial" w:eastAsia="Times New Roman" w:hAnsi="Arial" w:cs="Arial"/>
          <w:sz w:val="24"/>
          <w:szCs w:val="24"/>
          <w:lang w:eastAsia="ru-RU"/>
        </w:rPr>
        <w:br/>
      </w:r>
    </w:p>
    <w:p w14:paraId="0851BBBA" w14:textId="77777777" w:rsidR="008D5222" w:rsidRPr="008D5222" w:rsidRDefault="008D5222" w:rsidP="008D5222">
      <w:pPr>
        <w:shd w:val="clear" w:color="auto" w:fill="FFFFFF"/>
        <w:spacing w:after="0" w:line="240" w:lineRule="auto"/>
        <w:textAlignment w:val="baseline"/>
        <w:rPr>
          <w:rFonts w:ascii="Arial" w:eastAsia="Times New Roman" w:hAnsi="Arial" w:cs="Arial"/>
          <w:sz w:val="24"/>
          <w:szCs w:val="24"/>
          <w:lang w:eastAsia="ru-RU"/>
        </w:rPr>
      </w:pPr>
    </w:p>
    <w:p w14:paraId="429B83D8" w14:textId="77777777" w:rsidR="008D5222" w:rsidRPr="008D5222" w:rsidRDefault="008D5222" w:rsidP="008D5222">
      <w:pPr>
        <w:shd w:val="clear" w:color="auto" w:fill="FFFFFF"/>
        <w:spacing w:after="0" w:line="240" w:lineRule="auto"/>
        <w:ind w:firstLine="480"/>
        <w:textAlignment w:val="baseline"/>
        <w:rPr>
          <w:rFonts w:ascii="Arial" w:eastAsia="Times New Roman" w:hAnsi="Arial" w:cs="Arial"/>
          <w:sz w:val="24"/>
          <w:szCs w:val="24"/>
          <w:lang w:eastAsia="ru-RU"/>
        </w:rPr>
      </w:pPr>
      <w:r w:rsidRPr="008D5222">
        <w:rPr>
          <w:rFonts w:ascii="Arial" w:eastAsia="Times New Roman" w:hAnsi="Arial" w:cs="Arial"/>
          <w:sz w:val="24"/>
          <w:szCs w:val="24"/>
          <w:lang w:eastAsia="ru-RU"/>
        </w:rPr>
        <w:t>4. Отсутствие постановки объектов на учете в государственном реестре объектов, оказывающих негативное воздействие на окружающую среду и подлежащих региональному государственному геологическому контролю (надзору).</w:t>
      </w:r>
    </w:p>
    <w:p w14:paraId="0EDDFB5A" w14:textId="77777777" w:rsidR="00094D53" w:rsidRPr="008D5222" w:rsidRDefault="00094D5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8D52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8D52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