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57D7D" w:rsidRPr="00957D7D" w:rsidRDefault="00957D7D" w:rsidP="00957D7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7D7D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 (с изменениями на: 27.11.2012)</w:t>
      </w:r>
    </w:p>
    <w:p w:rsidR="00957D7D" w:rsidRPr="00957D7D" w:rsidRDefault="00957D7D" w:rsidP="00957D7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7D7D" w:rsidRPr="00957D7D" w:rsidRDefault="00957D7D" w:rsidP="00957D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7D7D" w:rsidRPr="00957D7D" w:rsidRDefault="00957D7D" w:rsidP="00957D7D">
      <w:pPr>
        <w:jc w:val="center"/>
        <w:rPr>
          <w:rFonts w:ascii="Times New Roman" w:hAnsi="Times New Roman" w:cs="Times New Roman"/>
          <w:sz w:val="24"/>
          <w:szCs w:val="24"/>
        </w:rPr>
      </w:pPr>
      <w:r w:rsidRPr="00957D7D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957D7D" w:rsidRPr="00957D7D" w:rsidRDefault="00957D7D" w:rsidP="00957D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7D7D" w:rsidRPr="00957D7D" w:rsidRDefault="00957D7D" w:rsidP="00957D7D">
      <w:pPr>
        <w:jc w:val="center"/>
        <w:rPr>
          <w:rFonts w:ascii="Times New Roman" w:hAnsi="Times New Roman" w:cs="Times New Roman"/>
          <w:sz w:val="24"/>
          <w:szCs w:val="24"/>
        </w:rPr>
      </w:pPr>
      <w:r w:rsidRPr="00957D7D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957D7D" w:rsidRPr="00957D7D" w:rsidRDefault="00957D7D" w:rsidP="00957D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7D7D" w:rsidRPr="00957D7D" w:rsidRDefault="00957D7D" w:rsidP="00957D7D">
      <w:pPr>
        <w:jc w:val="center"/>
        <w:rPr>
          <w:rFonts w:ascii="Times New Roman" w:hAnsi="Times New Roman" w:cs="Times New Roman"/>
          <w:sz w:val="24"/>
          <w:szCs w:val="24"/>
        </w:rPr>
      </w:pPr>
      <w:r w:rsidRPr="00957D7D">
        <w:rPr>
          <w:rFonts w:ascii="Times New Roman" w:hAnsi="Times New Roman" w:cs="Times New Roman"/>
          <w:sz w:val="24"/>
          <w:szCs w:val="24"/>
        </w:rPr>
        <w:t>от 22 ноября 2011 года N 53/11</w:t>
      </w:r>
    </w:p>
    <w:p w:rsidR="00957D7D" w:rsidRPr="00957D7D" w:rsidRDefault="00957D7D" w:rsidP="00957D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7D7D" w:rsidRPr="00957D7D" w:rsidRDefault="00957D7D" w:rsidP="00957D7D">
      <w:pPr>
        <w:jc w:val="center"/>
        <w:rPr>
          <w:rFonts w:ascii="Times New Roman" w:hAnsi="Times New Roman" w:cs="Times New Roman"/>
          <w:sz w:val="24"/>
          <w:szCs w:val="24"/>
        </w:rPr>
      </w:pPr>
      <w:r w:rsidRPr="00957D7D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957D7D" w:rsidRPr="00957D7D" w:rsidRDefault="00957D7D" w:rsidP="00957D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7D7D" w:rsidRPr="00957D7D" w:rsidRDefault="00957D7D" w:rsidP="00957D7D">
      <w:pPr>
        <w:jc w:val="center"/>
        <w:rPr>
          <w:rFonts w:ascii="Times New Roman" w:hAnsi="Times New Roman" w:cs="Times New Roman"/>
          <w:sz w:val="24"/>
          <w:szCs w:val="24"/>
        </w:rPr>
      </w:pPr>
      <w:r w:rsidRPr="00957D7D">
        <w:rPr>
          <w:rFonts w:ascii="Times New Roman" w:hAnsi="Times New Roman" w:cs="Times New Roman"/>
          <w:sz w:val="24"/>
          <w:szCs w:val="24"/>
        </w:rPr>
        <w:t>(в редакции постановления департамента цен и тарифов администрации Владимирской области от 27.11.2012 N 32/1)</w:t>
      </w:r>
    </w:p>
    <w:p w:rsidR="00957D7D" w:rsidRPr="00957D7D" w:rsidRDefault="00957D7D" w:rsidP="00957D7D">
      <w:pPr>
        <w:rPr>
          <w:rFonts w:ascii="Times New Roman" w:hAnsi="Times New Roman" w:cs="Times New Roman"/>
          <w:sz w:val="24"/>
          <w:szCs w:val="24"/>
        </w:rPr>
      </w:pPr>
    </w:p>
    <w:p w:rsidR="00957D7D" w:rsidRPr="00957D7D" w:rsidRDefault="00957D7D" w:rsidP="00957D7D">
      <w:pPr>
        <w:rPr>
          <w:rFonts w:ascii="Times New Roman" w:hAnsi="Times New Roman" w:cs="Times New Roman"/>
          <w:sz w:val="24"/>
          <w:szCs w:val="24"/>
        </w:rPr>
      </w:pPr>
    </w:p>
    <w:p w:rsidR="00957D7D" w:rsidRPr="00957D7D" w:rsidRDefault="00957D7D" w:rsidP="00957D7D">
      <w:pPr>
        <w:rPr>
          <w:rFonts w:ascii="Times New Roman" w:hAnsi="Times New Roman" w:cs="Times New Roman"/>
          <w:sz w:val="24"/>
          <w:szCs w:val="24"/>
        </w:rPr>
      </w:pPr>
      <w:r w:rsidRPr="00957D7D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 постановляет:</w:t>
      </w:r>
    </w:p>
    <w:p w:rsidR="00957D7D" w:rsidRPr="00957D7D" w:rsidRDefault="00957D7D" w:rsidP="00957D7D">
      <w:pPr>
        <w:rPr>
          <w:rFonts w:ascii="Times New Roman" w:hAnsi="Times New Roman" w:cs="Times New Roman"/>
          <w:sz w:val="24"/>
          <w:szCs w:val="24"/>
        </w:rPr>
      </w:pPr>
    </w:p>
    <w:p w:rsidR="00957D7D" w:rsidRPr="00957D7D" w:rsidRDefault="00957D7D" w:rsidP="00957D7D">
      <w:pPr>
        <w:rPr>
          <w:rFonts w:ascii="Times New Roman" w:hAnsi="Times New Roman" w:cs="Times New Roman"/>
          <w:sz w:val="24"/>
          <w:szCs w:val="24"/>
        </w:rPr>
      </w:pPr>
      <w:r w:rsidRPr="00957D7D">
        <w:rPr>
          <w:rFonts w:ascii="Times New Roman" w:hAnsi="Times New Roman" w:cs="Times New Roman"/>
          <w:sz w:val="24"/>
          <w:szCs w:val="24"/>
        </w:rPr>
        <w:t>1. Установить и ввести в действие тарифы для ООО "Водник", п. Добрятино Гусь-Хрустального района, на утилизацию (захоронение) твердых бытовых отходов с календарной разбивкой:</w:t>
      </w:r>
    </w:p>
    <w:p w:rsidR="00957D7D" w:rsidRPr="00957D7D" w:rsidRDefault="00957D7D" w:rsidP="00957D7D">
      <w:pPr>
        <w:rPr>
          <w:rFonts w:ascii="Times New Roman" w:hAnsi="Times New Roman" w:cs="Times New Roman"/>
          <w:sz w:val="24"/>
          <w:szCs w:val="24"/>
        </w:rPr>
      </w:pPr>
    </w:p>
    <w:p w:rsidR="00957D7D" w:rsidRPr="00957D7D" w:rsidRDefault="00957D7D" w:rsidP="00957D7D">
      <w:pPr>
        <w:rPr>
          <w:rFonts w:ascii="Times New Roman" w:hAnsi="Times New Roman" w:cs="Times New Roman"/>
          <w:sz w:val="24"/>
          <w:szCs w:val="24"/>
        </w:rPr>
      </w:pPr>
      <w:r w:rsidRPr="00957D7D">
        <w:rPr>
          <w:rFonts w:ascii="Times New Roman" w:hAnsi="Times New Roman" w:cs="Times New Roman"/>
          <w:sz w:val="24"/>
          <w:szCs w:val="24"/>
        </w:rPr>
        <w:t>- с 18 апреля 2012 года по 30 июня 2012 года для потребителей в размере 81 руб. 90 коп</w:t>
      </w:r>
      <w:proofErr w:type="gramStart"/>
      <w:r w:rsidRPr="00957D7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57D7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57D7D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957D7D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957D7D" w:rsidRPr="00957D7D" w:rsidRDefault="00957D7D" w:rsidP="00957D7D">
      <w:pPr>
        <w:rPr>
          <w:rFonts w:ascii="Times New Roman" w:hAnsi="Times New Roman" w:cs="Times New Roman"/>
          <w:sz w:val="24"/>
          <w:szCs w:val="24"/>
        </w:rPr>
      </w:pPr>
    </w:p>
    <w:p w:rsidR="00957D7D" w:rsidRPr="00957D7D" w:rsidRDefault="00957D7D" w:rsidP="00957D7D">
      <w:pPr>
        <w:rPr>
          <w:rFonts w:ascii="Times New Roman" w:hAnsi="Times New Roman" w:cs="Times New Roman"/>
          <w:sz w:val="24"/>
          <w:szCs w:val="24"/>
        </w:rPr>
      </w:pPr>
      <w:r w:rsidRPr="00957D7D">
        <w:rPr>
          <w:rFonts w:ascii="Times New Roman" w:hAnsi="Times New Roman" w:cs="Times New Roman"/>
          <w:sz w:val="24"/>
          <w:szCs w:val="24"/>
        </w:rPr>
        <w:t>- с 01 июля 2012 по 30 июня 2013 года для потребителей в размере 94 руб. 18 коп</w:t>
      </w:r>
      <w:proofErr w:type="gramStart"/>
      <w:r w:rsidRPr="00957D7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57D7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57D7D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957D7D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957D7D" w:rsidRPr="00957D7D" w:rsidRDefault="00957D7D" w:rsidP="00957D7D">
      <w:pPr>
        <w:rPr>
          <w:rFonts w:ascii="Times New Roman" w:hAnsi="Times New Roman" w:cs="Times New Roman"/>
          <w:sz w:val="24"/>
          <w:szCs w:val="24"/>
        </w:rPr>
      </w:pPr>
    </w:p>
    <w:p w:rsidR="00957D7D" w:rsidRPr="00957D7D" w:rsidRDefault="00957D7D" w:rsidP="00957D7D">
      <w:pPr>
        <w:rPr>
          <w:rFonts w:ascii="Times New Roman" w:hAnsi="Times New Roman" w:cs="Times New Roman"/>
          <w:sz w:val="24"/>
          <w:szCs w:val="24"/>
        </w:rPr>
      </w:pPr>
      <w:r w:rsidRPr="00957D7D">
        <w:rPr>
          <w:rFonts w:ascii="Times New Roman" w:hAnsi="Times New Roman" w:cs="Times New Roman"/>
          <w:sz w:val="24"/>
          <w:szCs w:val="24"/>
        </w:rPr>
        <w:t>(в ред. постановления департамента цен и тарифов администрации Владимирской области от 27.11.2012 N 32/1)</w:t>
      </w:r>
    </w:p>
    <w:p w:rsidR="00957D7D" w:rsidRPr="00957D7D" w:rsidRDefault="00957D7D" w:rsidP="00957D7D">
      <w:pPr>
        <w:rPr>
          <w:rFonts w:ascii="Times New Roman" w:hAnsi="Times New Roman" w:cs="Times New Roman"/>
          <w:sz w:val="24"/>
          <w:szCs w:val="24"/>
        </w:rPr>
      </w:pPr>
    </w:p>
    <w:p w:rsidR="00957D7D" w:rsidRPr="00957D7D" w:rsidRDefault="00957D7D" w:rsidP="00957D7D">
      <w:pPr>
        <w:rPr>
          <w:rFonts w:ascii="Times New Roman" w:hAnsi="Times New Roman" w:cs="Times New Roman"/>
          <w:sz w:val="24"/>
          <w:szCs w:val="24"/>
        </w:rPr>
      </w:pPr>
      <w:r w:rsidRPr="00957D7D">
        <w:rPr>
          <w:rFonts w:ascii="Times New Roman" w:hAnsi="Times New Roman" w:cs="Times New Roman"/>
          <w:sz w:val="24"/>
          <w:szCs w:val="24"/>
        </w:rPr>
        <w:t>- с 01 июля 2013 года по 31 декабря 2013 года для потребителей в размере 99 руб. 76 коп</w:t>
      </w:r>
      <w:proofErr w:type="gramStart"/>
      <w:r w:rsidRPr="00957D7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57D7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57D7D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957D7D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957D7D" w:rsidRPr="00957D7D" w:rsidRDefault="00957D7D" w:rsidP="00957D7D">
      <w:pPr>
        <w:rPr>
          <w:rFonts w:ascii="Times New Roman" w:hAnsi="Times New Roman" w:cs="Times New Roman"/>
          <w:sz w:val="24"/>
          <w:szCs w:val="24"/>
        </w:rPr>
      </w:pPr>
    </w:p>
    <w:p w:rsidR="00957D7D" w:rsidRPr="00957D7D" w:rsidRDefault="00957D7D" w:rsidP="00957D7D">
      <w:pPr>
        <w:rPr>
          <w:rFonts w:ascii="Times New Roman" w:hAnsi="Times New Roman" w:cs="Times New Roman"/>
          <w:sz w:val="24"/>
          <w:szCs w:val="24"/>
        </w:rPr>
      </w:pPr>
      <w:r w:rsidRPr="00957D7D">
        <w:rPr>
          <w:rFonts w:ascii="Times New Roman" w:hAnsi="Times New Roman" w:cs="Times New Roman"/>
          <w:sz w:val="24"/>
          <w:szCs w:val="24"/>
        </w:rPr>
        <w:t>(абзац введен постановлением департамента цен и тарифов администрации Владимирской области от 27.11.2012 N 32/1)</w:t>
      </w:r>
    </w:p>
    <w:p w:rsidR="00957D7D" w:rsidRPr="00957D7D" w:rsidRDefault="00957D7D" w:rsidP="00957D7D">
      <w:pPr>
        <w:rPr>
          <w:rFonts w:ascii="Times New Roman" w:hAnsi="Times New Roman" w:cs="Times New Roman"/>
          <w:sz w:val="24"/>
          <w:szCs w:val="24"/>
        </w:rPr>
      </w:pPr>
    </w:p>
    <w:p w:rsidR="00957D7D" w:rsidRPr="00957D7D" w:rsidRDefault="00957D7D" w:rsidP="00957D7D">
      <w:pPr>
        <w:rPr>
          <w:rFonts w:ascii="Times New Roman" w:hAnsi="Times New Roman" w:cs="Times New Roman"/>
          <w:sz w:val="24"/>
          <w:szCs w:val="24"/>
        </w:rPr>
      </w:pPr>
      <w:r w:rsidRPr="00957D7D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957D7D" w:rsidRPr="00957D7D" w:rsidRDefault="00957D7D" w:rsidP="00957D7D">
      <w:pPr>
        <w:rPr>
          <w:rFonts w:ascii="Times New Roman" w:hAnsi="Times New Roman" w:cs="Times New Roman"/>
          <w:sz w:val="24"/>
          <w:szCs w:val="24"/>
        </w:rPr>
      </w:pPr>
    </w:p>
    <w:p w:rsidR="00957D7D" w:rsidRPr="00957D7D" w:rsidRDefault="00957D7D" w:rsidP="00957D7D">
      <w:pPr>
        <w:jc w:val="right"/>
        <w:rPr>
          <w:rFonts w:ascii="Times New Roman" w:hAnsi="Times New Roman" w:cs="Times New Roman"/>
          <w:sz w:val="24"/>
          <w:szCs w:val="24"/>
        </w:rPr>
      </w:pPr>
      <w:r w:rsidRPr="00957D7D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957D7D" w:rsidRPr="00957D7D" w:rsidRDefault="00957D7D" w:rsidP="00957D7D">
      <w:pPr>
        <w:jc w:val="right"/>
        <w:rPr>
          <w:rFonts w:ascii="Times New Roman" w:hAnsi="Times New Roman" w:cs="Times New Roman"/>
          <w:sz w:val="24"/>
          <w:szCs w:val="24"/>
        </w:rPr>
      </w:pPr>
      <w:r w:rsidRPr="00957D7D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957D7D" w:rsidRPr="00957D7D" w:rsidRDefault="00957D7D" w:rsidP="00957D7D">
      <w:pPr>
        <w:jc w:val="right"/>
        <w:rPr>
          <w:rFonts w:ascii="Times New Roman" w:hAnsi="Times New Roman" w:cs="Times New Roman"/>
          <w:sz w:val="24"/>
          <w:szCs w:val="24"/>
        </w:rPr>
      </w:pPr>
      <w:r w:rsidRPr="00957D7D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BF05FD" w:rsidRPr="00C1073B" w:rsidRDefault="00957D7D" w:rsidP="00957D7D">
      <w:pPr>
        <w:jc w:val="right"/>
        <w:rPr>
          <w:rFonts w:ascii="Times New Roman" w:hAnsi="Times New Roman" w:cs="Times New Roman"/>
          <w:sz w:val="24"/>
          <w:szCs w:val="24"/>
        </w:rPr>
      </w:pPr>
      <w:r w:rsidRPr="00957D7D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c9b911a0ac344d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