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DEFB10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t>ЗАКОН</w:t>
      </w: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ЧУВАШСКОЙ РЕСПУБЛИКИ</w:t>
      </w: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от 15 апреля 1996 года N 5</w:t>
      </w: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Об особо охраняемых природных территориях в Чувашской Республике</w:t>
      </w:r>
    </w:p>
    <w:p w14:paraId="4152856E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(с изменениями на 28 апреля 2021 года)</w:t>
      </w:r>
    </w:p>
    <w:p w14:paraId="15D5A71A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Законов Чувашской Республики от 23.10.2000 N 29</w:t>
      </w:r>
      <w:r w:rsidRPr="003F3AE1">
        <w:rPr>
          <w:rFonts w:ascii="Arial" w:hAnsi="Arial" w:cs="Arial"/>
        </w:rPr>
        <w:t>, от 27.03.2003 N 4, </w:t>
      </w:r>
      <w:r w:rsidRPr="003F3AE1">
        <w:rPr>
          <w:rFonts w:ascii="Arial" w:eastAsiaTheme="majorEastAsia" w:hAnsi="Arial" w:cs="Arial"/>
        </w:rPr>
        <w:t>от 24.11.2004 N 51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30.03.2006 N 2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19.07.2007 N 46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07.10.2008 N 52</w:t>
      </w:r>
      <w:r w:rsidRPr="003F3AE1">
        <w:rPr>
          <w:rFonts w:ascii="Arial" w:hAnsi="Arial" w:cs="Arial"/>
        </w:rPr>
        <w:t>, от 25.11.2011 N 78, </w:t>
      </w:r>
      <w:r w:rsidRPr="003F3AE1">
        <w:rPr>
          <w:rFonts w:ascii="Arial" w:eastAsiaTheme="majorEastAsia" w:hAnsi="Arial" w:cs="Arial"/>
        </w:rPr>
        <w:t>от 04.10.2012 N 66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06.03.2013 N 9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28.05.2014 N 24</w:t>
      </w:r>
      <w:r w:rsidRPr="003F3AE1">
        <w:rPr>
          <w:rFonts w:ascii="Arial" w:hAnsi="Arial" w:cs="Arial"/>
        </w:rPr>
        <w:t>, от 18.02.2015 N 5, от 13.04.2017 N 23, </w:t>
      </w:r>
      <w:r w:rsidRPr="003F3AE1">
        <w:rPr>
          <w:rFonts w:ascii="Arial" w:eastAsiaTheme="majorEastAsia" w:hAnsi="Arial" w:cs="Arial"/>
        </w:rPr>
        <w:t>от 30.11.2018 N 88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28.04.2021 N 26</w:t>
      </w:r>
      <w:r w:rsidRPr="003F3AE1">
        <w:rPr>
          <w:rFonts w:ascii="Arial" w:hAnsi="Arial" w:cs="Arial"/>
        </w:rPr>
        <w:t>)</w:t>
      </w:r>
    </w:p>
    <w:p w14:paraId="407857A1" w14:textId="77777777" w:rsidR="003F3AE1" w:rsidRPr="003F3AE1" w:rsidRDefault="003F3AE1" w:rsidP="003F3AE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br/>
      </w:r>
      <w:r w:rsidRPr="003F3AE1">
        <w:rPr>
          <w:rFonts w:ascii="Arial" w:hAnsi="Arial" w:cs="Arial"/>
        </w:rPr>
        <w:br/>
        <w:t>Принят</w:t>
      </w:r>
      <w:r w:rsidRPr="003F3AE1">
        <w:rPr>
          <w:rFonts w:ascii="Arial" w:hAnsi="Arial" w:cs="Arial"/>
        </w:rPr>
        <w:br/>
        <w:t>Государственным Советом</w:t>
      </w:r>
      <w:r w:rsidRPr="003F3AE1">
        <w:rPr>
          <w:rFonts w:ascii="Arial" w:hAnsi="Arial" w:cs="Arial"/>
        </w:rPr>
        <w:br/>
        <w:t>Чувашской Республики</w:t>
      </w:r>
      <w:r w:rsidRPr="003F3AE1">
        <w:rPr>
          <w:rFonts w:ascii="Arial" w:hAnsi="Arial" w:cs="Arial"/>
        </w:rPr>
        <w:br/>
        <w:t>3 апреля 1996 года</w:t>
      </w:r>
    </w:p>
    <w:p w14:paraId="63C68464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br/>
      </w:r>
    </w:p>
    <w:p w14:paraId="51D1E66A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Настоящий Закон принят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3F3AE1">
        <w:rPr>
          <w:rFonts w:ascii="Arial" w:hAnsi="Arial" w:cs="Arial"/>
        </w:rPr>
        <w:br/>
      </w:r>
    </w:p>
    <w:p w14:paraId="7C81548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4F86B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560AE308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492A7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На территории Чувашской Республики особо охраняемые природные территории относятся к объектам общенационального достояния и могут быть федерального, регионального и местного значения.</w:t>
      </w:r>
      <w:r w:rsidRPr="003F3AE1">
        <w:rPr>
          <w:rFonts w:ascii="Arial" w:hAnsi="Arial" w:cs="Arial"/>
        </w:rPr>
        <w:br/>
      </w:r>
    </w:p>
    <w:p w14:paraId="7C6B0E52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15128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06.03.2013 N 9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5D633EA0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Раздел 1. ОБЩИЕ ПОЛОЖЕНИЯ</w:t>
      </w:r>
    </w:p>
    <w:p w14:paraId="43666AD3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1. Понятия и термины, используемые в настоящем Законе</w:t>
      </w:r>
    </w:p>
    <w:p w14:paraId="4B1CED4E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89C3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3E1D730C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36C61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6BF1709F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A641F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lastRenderedPageBreak/>
        <w:t>Природные парки - особо охраняемые природные территории,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  <w:r w:rsidRPr="003F3AE1">
        <w:rPr>
          <w:rFonts w:ascii="Arial" w:hAnsi="Arial" w:cs="Arial"/>
        </w:rPr>
        <w:br/>
      </w:r>
    </w:p>
    <w:p w14:paraId="7A5FC383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C7904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131B752F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B40AD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709CF3F4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7BFF1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Государственные природные заказники -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3F3AE1">
        <w:rPr>
          <w:rFonts w:ascii="Arial" w:hAnsi="Arial" w:cs="Arial"/>
        </w:rPr>
        <w:br/>
      </w:r>
    </w:p>
    <w:p w14:paraId="6B9B5465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18A59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7325424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CCF12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Памятники природы -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  <w:r w:rsidRPr="003F3AE1">
        <w:rPr>
          <w:rFonts w:ascii="Arial" w:hAnsi="Arial" w:cs="Arial"/>
        </w:rPr>
        <w:br/>
      </w:r>
    </w:p>
    <w:p w14:paraId="2450DCC1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18B4A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06.03.2013 N 9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00B9720C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8F9DE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Дендрологические парки и ботанические сады - особо охраняемые природные территории, созданные для формирования специальных коллекций растений в целях сохранения растительного мира и его разнообразия.</w:t>
      </w:r>
      <w:r w:rsidRPr="003F3AE1">
        <w:rPr>
          <w:rFonts w:ascii="Arial" w:hAnsi="Arial" w:cs="Arial"/>
        </w:rPr>
        <w:br/>
      </w:r>
    </w:p>
    <w:p w14:paraId="2176ACBE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DB3F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4E7DD462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9A2A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 утратил силу. - </w:t>
      </w:r>
      <w:r w:rsidRPr="003F3AE1">
        <w:rPr>
          <w:rFonts w:ascii="Arial" w:eastAsiaTheme="majorEastAsia" w:hAnsi="Arial" w:cs="Arial"/>
        </w:rPr>
        <w:t>Закон Чувашской Республики от 28.05.2014 N 24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3FF17520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716A8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Абзацы девятый - тринадцатый исключены.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4F9CF030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75460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3F3AE1">
        <w:rPr>
          <w:rFonts w:ascii="Arial" w:hAnsi="Arial" w:cs="Arial"/>
        </w:rPr>
        <w:t>Этноприродные</w:t>
      </w:r>
      <w:proofErr w:type="spellEnd"/>
      <w:r w:rsidRPr="003F3AE1">
        <w:rPr>
          <w:rFonts w:ascii="Arial" w:hAnsi="Arial" w:cs="Arial"/>
        </w:rPr>
        <w:t xml:space="preserve"> парки - особо охраняемые природные территории, имеющие особое природоохранное, научное, культурное, эстетическое, рекреационное и оздоровительное значение, созданные с целью сохранения природных комплексных участков, духовной и материальной культуры местного населения и предназначенные для экологического, историко-культурного просвещения населения и туризма.</w:t>
      </w:r>
      <w:r w:rsidRPr="003F3AE1">
        <w:rPr>
          <w:rFonts w:ascii="Arial" w:hAnsi="Arial" w:cs="Arial"/>
        </w:rPr>
        <w:br/>
      </w:r>
    </w:p>
    <w:p w14:paraId="5E2CD924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313FD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lastRenderedPageBreak/>
        <w:t>(абзац введен </w:t>
      </w:r>
      <w:r w:rsidRPr="003F3AE1">
        <w:rPr>
          <w:rFonts w:ascii="Arial" w:eastAsiaTheme="majorEastAsia" w:hAnsi="Arial" w:cs="Arial"/>
        </w:rPr>
        <w:t>Законом Чувашской Республики от 28.05.2014 N 24</w:t>
      </w:r>
      <w:r w:rsidRPr="003F3AE1">
        <w:rPr>
          <w:rFonts w:ascii="Arial" w:hAnsi="Arial" w:cs="Arial"/>
        </w:rPr>
        <w:t>; в ред. </w:t>
      </w:r>
      <w:r w:rsidRPr="003F3AE1">
        <w:rPr>
          <w:rFonts w:ascii="Arial" w:eastAsiaTheme="majorEastAsia" w:hAnsi="Arial" w:cs="Arial"/>
        </w:rPr>
        <w:t>Закона Чувашской Республики от 18.02.2015 N 5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1A72CFEB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F195A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 xml:space="preserve">Лесные генетические резерваты - особо охраняемые природные территории в виде участков естественных лесов или лесных культур, уникальных или типичных по своим </w:t>
      </w:r>
      <w:proofErr w:type="spellStart"/>
      <w:r w:rsidRPr="003F3AE1">
        <w:rPr>
          <w:rFonts w:ascii="Arial" w:hAnsi="Arial" w:cs="Arial"/>
        </w:rPr>
        <w:t>фитоценотическим</w:t>
      </w:r>
      <w:proofErr w:type="spellEnd"/>
      <w:r w:rsidRPr="003F3AE1">
        <w:rPr>
          <w:rFonts w:ascii="Arial" w:hAnsi="Arial" w:cs="Arial"/>
        </w:rPr>
        <w:t>, лесоводственным и лесорастительным показателям для данного природно-климатического района, на которых сосредоточена ценная в генетико-селекционном отношении часть популяции вида лесных культур.</w:t>
      </w:r>
      <w:r w:rsidRPr="003F3AE1">
        <w:rPr>
          <w:rFonts w:ascii="Arial" w:hAnsi="Arial" w:cs="Arial"/>
        </w:rPr>
        <w:br/>
      </w:r>
    </w:p>
    <w:p w14:paraId="0F9C6744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25FCF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(абзац введен </w:t>
      </w:r>
      <w:r w:rsidRPr="003F3AE1">
        <w:rPr>
          <w:rFonts w:ascii="Arial" w:eastAsiaTheme="majorEastAsia" w:hAnsi="Arial" w:cs="Arial"/>
        </w:rPr>
        <w:t>Законом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6D928CAC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B81B8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Природные наследия народов Чувашской Республики - особо охраняемые природные территории, имеющие уникальные природные формирования различных исторических эпох и периодов, представляющие большой интерес для науки, а также достопримечательные природные места (местности), связанные с историческими событиями и личностями.</w:t>
      </w:r>
      <w:r w:rsidRPr="003F3AE1">
        <w:rPr>
          <w:rFonts w:ascii="Arial" w:hAnsi="Arial" w:cs="Arial"/>
        </w:rPr>
        <w:br/>
      </w:r>
    </w:p>
    <w:p w14:paraId="621C4496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0190A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(абзац введен </w:t>
      </w:r>
      <w:r w:rsidRPr="003F3AE1">
        <w:rPr>
          <w:rFonts w:ascii="Arial" w:eastAsiaTheme="majorEastAsia" w:hAnsi="Arial" w:cs="Arial"/>
        </w:rPr>
        <w:t>Законом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5A4D79B6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3164D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 xml:space="preserve">Памятные природные места - особо охраняемые природные территории, в границах которых имеются уникальные природные комплексы и объекты, в том числе одиночные природные объекты (отдельно стоящие деревья, рощи, леса, реки, болота, родники, острова, геологические разрезы, карсты, культовые природные объекты, </w:t>
      </w:r>
      <w:proofErr w:type="spellStart"/>
      <w:r w:rsidRPr="003F3AE1">
        <w:rPr>
          <w:rFonts w:ascii="Arial" w:hAnsi="Arial" w:cs="Arial"/>
        </w:rPr>
        <w:t>киреметища</w:t>
      </w:r>
      <w:proofErr w:type="spellEnd"/>
      <w:r w:rsidRPr="003F3AE1">
        <w:rPr>
          <w:rFonts w:ascii="Arial" w:hAnsi="Arial" w:cs="Arial"/>
        </w:rPr>
        <w:t xml:space="preserve"> и </w:t>
      </w:r>
      <w:proofErr w:type="gramStart"/>
      <w:r w:rsidRPr="003F3AE1">
        <w:rPr>
          <w:rFonts w:ascii="Arial" w:hAnsi="Arial" w:cs="Arial"/>
        </w:rPr>
        <w:t>т.д.</w:t>
      </w:r>
      <w:proofErr w:type="gramEnd"/>
      <w:r w:rsidRPr="003F3AE1">
        <w:rPr>
          <w:rFonts w:ascii="Arial" w:hAnsi="Arial" w:cs="Arial"/>
        </w:rPr>
        <w:t>), представляющие собой научную, культурную и эстетическую ценность.</w:t>
      </w:r>
      <w:r w:rsidRPr="003F3AE1">
        <w:rPr>
          <w:rFonts w:ascii="Arial" w:hAnsi="Arial" w:cs="Arial"/>
        </w:rPr>
        <w:br/>
      </w:r>
    </w:p>
    <w:p w14:paraId="4DBB8A5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7544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(абзац введен </w:t>
      </w:r>
      <w:r w:rsidRPr="003F3AE1">
        <w:rPr>
          <w:rFonts w:ascii="Arial" w:eastAsiaTheme="majorEastAsia" w:hAnsi="Arial" w:cs="Arial"/>
        </w:rPr>
        <w:t>Законом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4A28B00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6225D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Особо охраняемые природные территории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полностью или частично из хозяйственного использования и для которых установлен режим особой охраны.</w:t>
      </w:r>
      <w:r w:rsidRPr="003F3AE1">
        <w:rPr>
          <w:rFonts w:ascii="Arial" w:hAnsi="Arial" w:cs="Arial"/>
        </w:rPr>
        <w:br/>
      </w:r>
    </w:p>
    <w:p w14:paraId="1E90FC24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5A6F4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07.10.2008 N 52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2E82A91F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ED2DE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190C68DD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FB470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3759F17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17F0F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lastRenderedPageBreak/>
        <w:t>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28.05.2014 N 24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38C41C98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9CB42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Природные ресурсы - компоненты природной среды, природные объекты и природно-антропогенные объекты, которые используются или могут быть использованы при осуществлении хозяйственной и иной деятельности в качестве источников энергии, продуктов производства и предметов потребления и имеют потребительскую ценность.</w:t>
      </w:r>
      <w:r w:rsidRPr="003F3AE1">
        <w:rPr>
          <w:rFonts w:ascii="Arial" w:hAnsi="Arial" w:cs="Arial"/>
        </w:rPr>
        <w:br/>
      </w:r>
    </w:p>
    <w:p w14:paraId="7F478D3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1B34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(абзац введен </w:t>
      </w:r>
      <w:r w:rsidRPr="003F3AE1">
        <w:rPr>
          <w:rFonts w:ascii="Arial" w:eastAsiaTheme="majorEastAsia" w:hAnsi="Arial" w:cs="Arial"/>
        </w:rPr>
        <w:t>Законом Чувашской Республики от 27.03.2003 N 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1747701B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Статья 2. Законодательство Чувашской Республики об особо охраняемых природных территориях</w:t>
      </w:r>
    </w:p>
    <w:p w14:paraId="2AA47009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30.03.2006 N 2</w:t>
      </w:r>
      <w:r w:rsidRPr="003F3AE1">
        <w:rPr>
          <w:rFonts w:ascii="Arial" w:hAnsi="Arial" w:cs="Arial"/>
        </w:rPr>
        <w:t>)</w:t>
      </w:r>
    </w:p>
    <w:p w14:paraId="016AD3E7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FF518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Законодательство Чувашской Республики об особо охраняемых природных территориях основывается на </w:t>
      </w:r>
      <w:r w:rsidRPr="003F3AE1">
        <w:rPr>
          <w:rFonts w:ascii="Arial" w:eastAsiaTheme="majorEastAsia" w:hAnsi="Arial" w:cs="Arial"/>
        </w:rPr>
        <w:t>Конституции Российской Федерации</w:t>
      </w:r>
      <w:r w:rsidRPr="003F3AE1">
        <w:rPr>
          <w:rFonts w:ascii="Arial" w:hAnsi="Arial" w:cs="Arial"/>
        </w:rPr>
        <w:t>, федеральных законах и иных нормативных правовых актах Российской Федерации и состоит из </w:t>
      </w:r>
      <w:r w:rsidRPr="003F3AE1">
        <w:rPr>
          <w:rFonts w:ascii="Arial" w:eastAsiaTheme="majorEastAsia" w:hAnsi="Arial" w:cs="Arial"/>
        </w:rPr>
        <w:t>Конституции Чувашской Республики</w:t>
      </w:r>
      <w:r w:rsidRPr="003F3AE1">
        <w:rPr>
          <w:rFonts w:ascii="Arial" w:hAnsi="Arial" w:cs="Arial"/>
        </w:rPr>
        <w:t>, настоящего Закона и иных нормативных правовых актов Чувашской Республики.</w:t>
      </w:r>
      <w:r w:rsidRPr="003F3AE1">
        <w:rPr>
          <w:rFonts w:ascii="Arial" w:hAnsi="Arial" w:cs="Arial"/>
        </w:rPr>
        <w:br/>
      </w:r>
    </w:p>
    <w:p w14:paraId="687A920D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1FD8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Законов Чувашской Республики от 24.11.2004 N 51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30.03.2006 N 2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1BA7E0BD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56B1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Отношения, возникающие при пользовании землями, водными, лесными и иными природными ресурсами особо охраняемых природных территорий, регулируются соответствующим законодательством Российской Федерации и законодательством Чувашской Республики.</w:t>
      </w:r>
      <w:r w:rsidRPr="003F3AE1">
        <w:rPr>
          <w:rFonts w:ascii="Arial" w:hAnsi="Arial" w:cs="Arial"/>
        </w:rPr>
        <w:br/>
      </w:r>
    </w:p>
    <w:p w14:paraId="57C9D5DA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DE223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Законов Чувашской Республики от 30.03.2006 N 2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06.03.2013 N 9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16793FAB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C4CC7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3. В соответствии с законодательством Российской Федерации имущественные отношения в области использования и охраны особо охраняемых природных территорий регулируются гражданским законодательством, если иное не предусмотрено </w:t>
      </w:r>
      <w:r w:rsidRPr="003F3AE1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3F3AE1">
        <w:rPr>
          <w:rFonts w:ascii="Arial" w:hAnsi="Arial" w:cs="Arial"/>
        </w:rPr>
        <w:t> (далее - </w:t>
      </w:r>
      <w:r w:rsidRPr="003F3AE1">
        <w:rPr>
          <w:rFonts w:ascii="Arial" w:eastAsiaTheme="majorEastAsia" w:hAnsi="Arial" w:cs="Arial"/>
        </w:rPr>
        <w:t>Федеральный закон "Об особо охраняемых природных территориях"</w:t>
      </w:r>
      <w:r w:rsidRPr="003F3AE1">
        <w:rPr>
          <w:rFonts w:ascii="Arial" w:hAnsi="Arial" w:cs="Arial"/>
        </w:rPr>
        <w:t>).</w:t>
      </w:r>
      <w:r w:rsidRPr="003F3AE1">
        <w:rPr>
          <w:rFonts w:ascii="Arial" w:hAnsi="Arial" w:cs="Arial"/>
        </w:rPr>
        <w:br/>
      </w:r>
    </w:p>
    <w:p w14:paraId="556A36F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BCFA3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Законов Чувашской Республики от 06.03.2013 N 9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28.05.2014 N 24</w:t>
      </w:r>
      <w:r w:rsidRPr="003F3AE1">
        <w:rPr>
          <w:rFonts w:ascii="Arial" w:hAnsi="Arial" w:cs="Arial"/>
        </w:rPr>
        <w:t>)</w:t>
      </w:r>
    </w:p>
    <w:p w14:paraId="33E9909C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br/>
        <w:t>Статья 3. Исключена. - </w:t>
      </w:r>
      <w:r w:rsidRPr="003F3AE1">
        <w:rPr>
          <w:rFonts w:ascii="Arial" w:eastAsiaTheme="majorEastAsia" w:hAnsi="Arial" w:cs="Arial"/>
        </w:rPr>
        <w:t>Закон Чувашской Республики от 30.03.2006 N 2</w:t>
      </w:r>
      <w:r w:rsidRPr="003F3AE1">
        <w:rPr>
          <w:rFonts w:ascii="Arial" w:hAnsi="Arial" w:cs="Arial"/>
        </w:rPr>
        <w:t>.</w:t>
      </w:r>
    </w:p>
    <w:p w14:paraId="225D75D5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4. Категории особо охраняемых природных территорий</w:t>
      </w:r>
    </w:p>
    <w:p w14:paraId="767E38F4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</w:p>
    <w:p w14:paraId="635BDAE8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9D04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С учетом особенностей режима особо охраняемых природных территорий различаются следующие категории указанных территорий:</w:t>
      </w:r>
      <w:r w:rsidRPr="003F3AE1">
        <w:rPr>
          <w:rFonts w:ascii="Arial" w:hAnsi="Arial" w:cs="Arial"/>
        </w:rPr>
        <w:br/>
      </w:r>
    </w:p>
    <w:p w14:paraId="05E7C6AE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DABFF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государственные природные заповедники, в том числе биосферные заповедники;</w:t>
      </w:r>
      <w:r w:rsidRPr="003F3AE1">
        <w:rPr>
          <w:rFonts w:ascii="Arial" w:hAnsi="Arial" w:cs="Arial"/>
        </w:rPr>
        <w:br/>
      </w:r>
    </w:p>
    <w:p w14:paraId="327C249D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55FBE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национальные парки;</w:t>
      </w:r>
      <w:r w:rsidRPr="003F3AE1">
        <w:rPr>
          <w:rFonts w:ascii="Arial" w:hAnsi="Arial" w:cs="Arial"/>
        </w:rPr>
        <w:br/>
      </w:r>
    </w:p>
    <w:p w14:paraId="0086EB85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60B9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природные парки;</w:t>
      </w:r>
      <w:r w:rsidRPr="003F3AE1">
        <w:rPr>
          <w:rFonts w:ascii="Arial" w:hAnsi="Arial" w:cs="Arial"/>
        </w:rPr>
        <w:br/>
      </w:r>
    </w:p>
    <w:p w14:paraId="29F72ACC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1A6FC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государственные природные заказники;</w:t>
      </w:r>
      <w:r w:rsidRPr="003F3AE1">
        <w:rPr>
          <w:rFonts w:ascii="Arial" w:hAnsi="Arial" w:cs="Arial"/>
        </w:rPr>
        <w:br/>
      </w:r>
    </w:p>
    <w:p w14:paraId="2DDFC0FA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B0FD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памятники природы;</w:t>
      </w:r>
      <w:r w:rsidRPr="003F3AE1">
        <w:rPr>
          <w:rFonts w:ascii="Arial" w:hAnsi="Arial" w:cs="Arial"/>
        </w:rPr>
        <w:br/>
      </w:r>
    </w:p>
    <w:p w14:paraId="699B567D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1D9D9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дендрологические парки и ботанические сады;</w:t>
      </w:r>
      <w:r w:rsidRPr="003F3AE1">
        <w:rPr>
          <w:rFonts w:ascii="Arial" w:hAnsi="Arial" w:cs="Arial"/>
        </w:rPr>
        <w:br/>
      </w:r>
    </w:p>
    <w:p w14:paraId="6A1F048A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E1081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3F3AE1">
        <w:rPr>
          <w:rFonts w:ascii="Arial" w:hAnsi="Arial" w:cs="Arial"/>
        </w:rPr>
        <w:t>этноприродные</w:t>
      </w:r>
      <w:proofErr w:type="spellEnd"/>
      <w:r w:rsidRPr="003F3AE1">
        <w:rPr>
          <w:rFonts w:ascii="Arial" w:hAnsi="Arial" w:cs="Arial"/>
        </w:rPr>
        <w:t xml:space="preserve"> парки;</w:t>
      </w:r>
      <w:r w:rsidRPr="003F3AE1">
        <w:rPr>
          <w:rFonts w:ascii="Arial" w:hAnsi="Arial" w:cs="Arial"/>
        </w:rPr>
        <w:br/>
      </w:r>
    </w:p>
    <w:p w14:paraId="27CBEDB2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A8E6B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лесные генетические резерваты;</w:t>
      </w:r>
      <w:r w:rsidRPr="003F3AE1">
        <w:rPr>
          <w:rFonts w:ascii="Arial" w:hAnsi="Arial" w:cs="Arial"/>
        </w:rPr>
        <w:br/>
      </w:r>
    </w:p>
    <w:p w14:paraId="73E68705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6B71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природные наследия народов Чувашской Республики;</w:t>
      </w:r>
      <w:r w:rsidRPr="003F3AE1">
        <w:rPr>
          <w:rFonts w:ascii="Arial" w:hAnsi="Arial" w:cs="Arial"/>
        </w:rPr>
        <w:br/>
      </w:r>
    </w:p>
    <w:p w14:paraId="613AB2F6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07DD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памятные природные места.</w:t>
      </w:r>
      <w:r w:rsidRPr="003F3AE1">
        <w:rPr>
          <w:rFonts w:ascii="Arial" w:hAnsi="Arial" w:cs="Arial"/>
        </w:rPr>
        <w:br/>
      </w:r>
    </w:p>
    <w:p w14:paraId="5C180E86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202B9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В соответствии с законодательством Российской Федерации особо охраняемые природные территории могут иметь федеральное, региональное или местное значение и находиться в ведении соответственно федеральных органов исполнительной власти, органа исполнительной власти Чувашской Республики в области природопользования и охраны окружающей среды и органов местного самоуправления, а в случаях, предусмотренных </w:t>
      </w:r>
      <w:r w:rsidRPr="003F3AE1">
        <w:rPr>
          <w:rFonts w:ascii="Arial" w:eastAsiaTheme="majorEastAsia" w:hAnsi="Arial" w:cs="Arial"/>
        </w:rPr>
        <w:t>Федеральным законом "Об особо охраняемых природных территориях"</w:t>
      </w:r>
      <w:r w:rsidRPr="003F3AE1">
        <w:rPr>
          <w:rFonts w:ascii="Arial" w:hAnsi="Arial" w:cs="Arial"/>
        </w:rPr>
        <w:t>, также в ведении государственных научных организаций и государственных образовательных организаций высшего образования.</w:t>
      </w:r>
      <w:r w:rsidRPr="003F3AE1">
        <w:rPr>
          <w:rFonts w:ascii="Arial" w:hAnsi="Arial" w:cs="Arial"/>
        </w:rPr>
        <w:br/>
      </w:r>
    </w:p>
    <w:p w14:paraId="5C5F3717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15CEC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(п. 4 введен </w:t>
      </w:r>
      <w:r w:rsidRPr="003F3AE1">
        <w:rPr>
          <w:rFonts w:ascii="Arial" w:eastAsiaTheme="majorEastAsia" w:hAnsi="Arial" w:cs="Arial"/>
        </w:rPr>
        <w:t>Законом Чувашской Республики от 30.11.2018 N 88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39E6B555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lastRenderedPageBreak/>
        <w:t>Раздел 9. ОРГАНИЗАЦИЯ НАУЧНЫХ ИССЛЕДОВАНИЙ НА ОСОБО ОХРАНЯЕМЫХ ПРИРОДНЫХ ТЕРРИТОРИЯХ РЕГИОНАЛЬНОГО ЗНАЧЕНИЯ</w:t>
      </w:r>
    </w:p>
    <w:p w14:paraId="62C7516C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Законов Чувашской Республики от 30.03.2006 N 2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06.03.2013 N 9</w:t>
      </w:r>
      <w:r w:rsidRPr="003F3AE1">
        <w:rPr>
          <w:rFonts w:ascii="Arial" w:hAnsi="Arial" w:cs="Arial"/>
        </w:rPr>
        <w:t>)</w:t>
      </w:r>
    </w:p>
    <w:p w14:paraId="138B8A62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29. Общие положения</w:t>
      </w:r>
    </w:p>
    <w:p w14:paraId="6B488586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76129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Планирование и координация научно-исследовательских работ на особо охраняемых природных территориях регионального значения осуществляется органом исполнительной власти Чувашской Республики в области природопользования и охраны окружающей среды и государственным учреждением, подведомственным органу исполнительной власти Чувашской Республики в области природопользования и охраны окружающей среды, осуществляющим управление особо охраняемыми природными территориями регионального значения, а в случаях, предусмотренных </w:t>
      </w:r>
      <w:r w:rsidRPr="003F3AE1">
        <w:rPr>
          <w:rFonts w:ascii="Arial" w:eastAsiaTheme="majorEastAsia" w:hAnsi="Arial" w:cs="Arial"/>
        </w:rPr>
        <w:t>Федеральным законом "Об особо охраняемых природных территориях"</w:t>
      </w:r>
      <w:r w:rsidRPr="003F3AE1">
        <w:rPr>
          <w:rFonts w:ascii="Arial" w:hAnsi="Arial" w:cs="Arial"/>
        </w:rPr>
        <w:t>, также государственными научными организациями и государственными образовательными организациями высшего образования.</w:t>
      </w:r>
      <w:r w:rsidRPr="003F3AE1">
        <w:rPr>
          <w:rFonts w:ascii="Arial" w:hAnsi="Arial" w:cs="Arial"/>
        </w:rPr>
        <w:br/>
      </w:r>
    </w:p>
    <w:p w14:paraId="5F9748EB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5563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Законов Чувашской Республики от 27.03.2003 N 4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24.11.2004 N 51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30.03.2006 N 2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06.03.2013 N 9</w:t>
      </w:r>
      <w:r w:rsidRPr="003F3AE1">
        <w:rPr>
          <w:rFonts w:ascii="Arial" w:hAnsi="Arial" w:cs="Arial"/>
        </w:rPr>
        <w:t>, </w:t>
      </w:r>
      <w:r w:rsidRPr="003F3AE1">
        <w:rPr>
          <w:rFonts w:ascii="Arial" w:eastAsiaTheme="majorEastAsia" w:hAnsi="Arial" w:cs="Arial"/>
        </w:rPr>
        <w:t>от 28.05.2014 N 24</w:t>
      </w:r>
      <w:r w:rsidRPr="003F3AE1">
        <w:rPr>
          <w:rFonts w:ascii="Arial" w:hAnsi="Arial" w:cs="Arial"/>
        </w:rPr>
        <w:t>, от 18.02.2015 N 5)</w:t>
      </w:r>
      <w:r w:rsidRPr="003F3AE1">
        <w:rPr>
          <w:rFonts w:ascii="Arial" w:hAnsi="Arial" w:cs="Arial"/>
        </w:rPr>
        <w:br/>
      </w:r>
    </w:p>
    <w:p w14:paraId="18590C3E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769F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Абзац исключен. - </w:t>
      </w:r>
      <w:r w:rsidRPr="003F3AE1">
        <w:rPr>
          <w:rFonts w:ascii="Arial" w:eastAsiaTheme="majorEastAsia" w:hAnsi="Arial" w:cs="Arial"/>
        </w:rPr>
        <w:t>Закон Чувашской Республики от 28.05.2014 N 24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07E8C821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25197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На особо охраняемых природных территориях регионального значения могут организовываться мониторинговые исследования.</w:t>
      </w:r>
      <w:r w:rsidRPr="003F3AE1">
        <w:rPr>
          <w:rFonts w:ascii="Arial" w:hAnsi="Arial" w:cs="Arial"/>
        </w:rPr>
        <w:br/>
      </w:r>
    </w:p>
    <w:p w14:paraId="5910B8CA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DFA4B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6EC7F213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Раздел 9.1. ВЕДЕНИЕ ГОСУДАРСТВЕННОГО КАДАСТРА ОСОБО ОХРАНЯЕМЫХ ПРИРОДНЫХ ТЕРРИТОРИЙ РЕГИОНАЛЬНОГО И МЕСТНОГО ЗНАЧЕНИЯ</w:t>
      </w:r>
    </w:p>
    <w:p w14:paraId="079EB339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(введен </w:t>
      </w:r>
      <w:r w:rsidRPr="003F3AE1">
        <w:rPr>
          <w:rFonts w:ascii="Arial" w:eastAsiaTheme="majorEastAsia" w:hAnsi="Arial" w:cs="Arial"/>
        </w:rPr>
        <w:t>Законом Чувашской Республики от 28.05.2014 N 24</w:t>
      </w:r>
      <w:r w:rsidRPr="003F3AE1">
        <w:rPr>
          <w:rFonts w:ascii="Arial" w:hAnsi="Arial" w:cs="Arial"/>
        </w:rPr>
        <w:t>)</w:t>
      </w:r>
    </w:p>
    <w:p w14:paraId="6E4E4FF8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29.1. Государственный кадастр особо охраняемых природных территорий регионального и местного значения</w:t>
      </w:r>
    </w:p>
    <w:p w14:paraId="4D5EDB1F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9222E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Государственный кадастр особо охраняемых природных территорий регионального и местного значения включает в себя сведения о статусе этих территорий, об их географическом положении и границах, режиме особой охраны этих территорий, природопользователях, эколого-просветительской, научной, экономической, исторической и культурной ценности.</w:t>
      </w:r>
      <w:r w:rsidRPr="003F3AE1">
        <w:rPr>
          <w:rFonts w:ascii="Arial" w:hAnsi="Arial" w:cs="Arial"/>
        </w:rPr>
        <w:br/>
      </w:r>
    </w:p>
    <w:p w14:paraId="38712A75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6ABFC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lastRenderedPageBreak/>
        <w:t>Государственный кадастр особо охраняемых природных территорий регионального и местного значения ведется в целях оценки состояния природно-заповедного фонда Чувашской Республики, определения перспектив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 регионального и местного значения, а также учета данных территорий при планировании социально-экономического развития Чувашской Республики.</w:t>
      </w:r>
      <w:r w:rsidRPr="003F3AE1">
        <w:rPr>
          <w:rFonts w:ascii="Arial" w:hAnsi="Arial" w:cs="Arial"/>
        </w:rPr>
        <w:br/>
      </w:r>
    </w:p>
    <w:p w14:paraId="2BB0C873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6BED1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В соответствии с законодательством Российской Федерации ведение государственного кадастра особо охраняемых природных территорий регионального и местного значения осуществляется органом исполнительной власти Чувашской Республики в области природопользования и охраны окружающей среды в порядке, установленном уполномоченным Правительством Российской Федерации федеральным органом исполнительной власти.</w:t>
      </w:r>
      <w:r w:rsidRPr="003F3AE1">
        <w:rPr>
          <w:rFonts w:ascii="Arial" w:hAnsi="Arial" w:cs="Arial"/>
        </w:rPr>
        <w:br/>
      </w:r>
    </w:p>
    <w:p w14:paraId="75D32600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Раздел 10. ОХРАНА РЕДКИХ И НАХОДЯЩИХСЯ ПОД УГРОЗОЙ ИСЧЕЗНОВЕНИЯ РАСТЕНИЙ, ЖИВОТНЫХ, ДРУГИХ ОРГАНИЗМОВ И ПОЧВ</w:t>
      </w:r>
    </w:p>
    <w:p w14:paraId="4065B22E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30.03.2006 N 2</w:t>
      </w:r>
      <w:r w:rsidRPr="003F3AE1">
        <w:rPr>
          <w:rFonts w:ascii="Arial" w:hAnsi="Arial" w:cs="Arial"/>
        </w:rPr>
        <w:t>)</w:t>
      </w:r>
    </w:p>
    <w:p w14:paraId="18716302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30. Общие положения</w:t>
      </w:r>
    </w:p>
    <w:p w14:paraId="50F00477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820AD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Для учета и охраны редких и находящихся под угрозой исчезновения растений, животных, других организмов и почв учреждается Красная книга Чувашской Республики.</w:t>
      </w:r>
      <w:r w:rsidRPr="003F3AE1">
        <w:rPr>
          <w:rFonts w:ascii="Arial" w:hAnsi="Arial" w:cs="Arial"/>
        </w:rPr>
        <w:br/>
      </w:r>
    </w:p>
    <w:p w14:paraId="3E3A3F5A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D2381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30.03.2006 N 2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3667F477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A4296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Порядок ведения Красной книги Чувашской Республики утверждается Кабинетом Министров Чувашской Республики по представлению органа исполнительной власти Чувашской Республики в области природопользования и охраны окружающей среды.</w:t>
      </w:r>
      <w:r w:rsidRPr="003F3AE1">
        <w:rPr>
          <w:rFonts w:ascii="Arial" w:hAnsi="Arial" w:cs="Arial"/>
        </w:rPr>
        <w:br/>
      </w:r>
    </w:p>
    <w:p w14:paraId="037947AB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F100F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27.03.2003 N 4</w:t>
      </w:r>
      <w:r w:rsidRPr="003F3AE1">
        <w:rPr>
          <w:rFonts w:ascii="Arial" w:hAnsi="Arial" w:cs="Arial"/>
        </w:rPr>
        <w:t>)</w:t>
      </w:r>
      <w:r w:rsidRPr="003F3AE1">
        <w:rPr>
          <w:rFonts w:ascii="Arial" w:hAnsi="Arial" w:cs="Arial"/>
        </w:rPr>
        <w:br/>
      </w:r>
    </w:p>
    <w:p w14:paraId="62D7FE57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54938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F3AE1">
        <w:rPr>
          <w:rFonts w:ascii="Arial" w:hAnsi="Arial" w:cs="Arial"/>
        </w:rPr>
        <w:t>3 - 8</w:t>
      </w:r>
      <w:proofErr w:type="gramEnd"/>
      <w:r w:rsidRPr="003F3AE1">
        <w:rPr>
          <w:rFonts w:ascii="Arial" w:hAnsi="Arial" w:cs="Arial"/>
        </w:rPr>
        <w:t>. Исключены. - </w:t>
      </w:r>
      <w:r w:rsidRPr="003F3AE1">
        <w:rPr>
          <w:rFonts w:ascii="Arial" w:eastAsiaTheme="majorEastAsia" w:hAnsi="Arial" w:cs="Arial"/>
        </w:rPr>
        <w:t>Закон Чувашской Республики от 25.11.2011 N 78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64169540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Раздел 11. ОТВЕТСТВЕННОСТЬ ЗА НАРУШЕНИЕ РЕЖИМА ОСОБО ОХРАНЯЕМЫХ ПРИРОДНЫХ ТЕРРИТОРИЙ</w:t>
      </w:r>
    </w:p>
    <w:p w14:paraId="5168A306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30.03.2006 N 2</w:t>
      </w:r>
      <w:r w:rsidRPr="003F3AE1">
        <w:rPr>
          <w:rFonts w:ascii="Arial" w:hAnsi="Arial" w:cs="Arial"/>
        </w:rPr>
        <w:t>)</w:t>
      </w:r>
    </w:p>
    <w:p w14:paraId="3642F0CD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lastRenderedPageBreak/>
        <w:br/>
        <w:t>Статья 31. Ответственность за нарушение режима особо охраняемых природных территорий</w:t>
      </w:r>
    </w:p>
    <w:p w14:paraId="411CB739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28.05.2014 N 24</w:t>
      </w:r>
      <w:r w:rsidRPr="003F3AE1">
        <w:rPr>
          <w:rFonts w:ascii="Arial" w:hAnsi="Arial" w:cs="Arial"/>
        </w:rPr>
        <w:t>)</w:t>
      </w:r>
    </w:p>
    <w:p w14:paraId="05ADDBE1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8F5DD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Лица, виновные в нарушении режима особо охраняемых природных территорий, несут ответственность в соответствии с законодательством Российской Федерации.</w:t>
      </w:r>
      <w:r w:rsidRPr="003F3AE1">
        <w:rPr>
          <w:rFonts w:ascii="Arial" w:hAnsi="Arial" w:cs="Arial"/>
        </w:rPr>
        <w:br/>
      </w:r>
    </w:p>
    <w:p w14:paraId="135D2928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09F65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В соответствии с </w:t>
      </w:r>
      <w:r w:rsidRPr="003F3AE1">
        <w:rPr>
          <w:rFonts w:ascii="Arial" w:eastAsiaTheme="majorEastAsia" w:hAnsi="Arial" w:cs="Arial"/>
        </w:rPr>
        <w:t>Федеральным законом "Об особо охраняемых природных территориях"</w:t>
      </w:r>
      <w:r w:rsidRPr="003F3AE1">
        <w:rPr>
          <w:rFonts w:ascii="Arial" w:hAnsi="Arial" w:cs="Arial"/>
        </w:rPr>
        <w:t> вред, причиненный природным объектам и комплексам в границах особо охраняемых природных территорий регионального значения,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3F3AE1">
        <w:rPr>
          <w:rFonts w:ascii="Arial" w:hAnsi="Arial" w:cs="Arial"/>
        </w:rPr>
        <w:br/>
      </w:r>
    </w:p>
    <w:p w14:paraId="4AEFEAEA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</w:r>
      <w:r w:rsidRPr="003F3AE1">
        <w:rPr>
          <w:rFonts w:ascii="Arial" w:hAnsi="Arial" w:cs="Arial"/>
          <w:sz w:val="24"/>
          <w:szCs w:val="24"/>
        </w:rPr>
        <w:br/>
        <w:t>Раздел 12. МЕЖДУНАРОДНЫЕ ДОГОВОРЫ В ОБЛАСТИ ОСОБО ОХРАНЯЕМЫХ ПРИРОДНЫХ ТЕРРИТОРИЙ</w:t>
      </w:r>
    </w:p>
    <w:p w14:paraId="7113EB58" w14:textId="77777777" w:rsidR="003F3AE1" w:rsidRPr="003F3AE1" w:rsidRDefault="003F3AE1" w:rsidP="003F3A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(в ред. </w:t>
      </w:r>
      <w:r w:rsidRPr="003F3AE1">
        <w:rPr>
          <w:rFonts w:ascii="Arial" w:eastAsiaTheme="majorEastAsia" w:hAnsi="Arial" w:cs="Arial"/>
        </w:rPr>
        <w:t>Закона Чувашской Республики от 30.03.2006 N 2</w:t>
      </w:r>
      <w:r w:rsidRPr="003F3AE1">
        <w:rPr>
          <w:rFonts w:ascii="Arial" w:hAnsi="Arial" w:cs="Arial"/>
        </w:rPr>
        <w:t>)</w:t>
      </w:r>
    </w:p>
    <w:p w14:paraId="24389518" w14:textId="77777777" w:rsidR="003F3AE1" w:rsidRPr="003F3AE1" w:rsidRDefault="003F3AE1" w:rsidP="003F3AE1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32. Исключена. - </w:t>
      </w:r>
      <w:r w:rsidRPr="003F3AE1">
        <w:rPr>
          <w:rFonts w:ascii="Arial" w:eastAsiaTheme="majorEastAsia" w:hAnsi="Arial" w:cs="Arial"/>
          <w:sz w:val="24"/>
          <w:szCs w:val="24"/>
        </w:rPr>
        <w:t>Закон Чувашской Республики от 27.03.2003 N 4</w:t>
      </w:r>
      <w:r w:rsidRPr="003F3AE1">
        <w:rPr>
          <w:rFonts w:ascii="Arial" w:hAnsi="Arial" w:cs="Arial"/>
          <w:sz w:val="24"/>
          <w:szCs w:val="24"/>
        </w:rPr>
        <w:t>.</w:t>
      </w:r>
    </w:p>
    <w:p w14:paraId="29BC7297" w14:textId="77777777" w:rsidR="003F3AE1" w:rsidRPr="003F3AE1" w:rsidRDefault="003F3AE1" w:rsidP="003F3AE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Раздел 13. ЗАКЛЮЧИТЕЛЬНЫЕ ПОЛОЖЕНИЯ</w:t>
      </w:r>
    </w:p>
    <w:p w14:paraId="3D84DF86" w14:textId="77777777" w:rsidR="003F3AE1" w:rsidRPr="003F3AE1" w:rsidRDefault="003F3AE1" w:rsidP="003F3AE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3AE1">
        <w:rPr>
          <w:rFonts w:ascii="Arial" w:hAnsi="Arial" w:cs="Arial"/>
          <w:sz w:val="24"/>
          <w:szCs w:val="24"/>
        </w:rPr>
        <w:br/>
        <w:t>Статья 33. Заключительные положения</w:t>
      </w:r>
    </w:p>
    <w:p w14:paraId="2D7FFB43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6FC2E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1. Настоящий Закон Чувашской Республики вступает в силу со дня его официального опубликования.</w:t>
      </w:r>
      <w:r w:rsidRPr="003F3AE1">
        <w:rPr>
          <w:rFonts w:ascii="Arial" w:hAnsi="Arial" w:cs="Arial"/>
        </w:rPr>
        <w:br/>
      </w:r>
    </w:p>
    <w:p w14:paraId="4F952516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C958F" w14:textId="77777777" w:rsidR="003F3AE1" w:rsidRPr="003F3AE1" w:rsidRDefault="003F3AE1" w:rsidP="003F3A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t>2. Исключен. - </w:t>
      </w:r>
      <w:r w:rsidRPr="003F3AE1">
        <w:rPr>
          <w:rFonts w:ascii="Arial" w:eastAsiaTheme="majorEastAsia" w:hAnsi="Arial" w:cs="Arial"/>
        </w:rPr>
        <w:t>Закон Чувашской Республики от 19.07.2007 N 46</w:t>
      </w:r>
      <w:r w:rsidRPr="003F3AE1">
        <w:rPr>
          <w:rFonts w:ascii="Arial" w:hAnsi="Arial" w:cs="Arial"/>
        </w:rPr>
        <w:t>.</w:t>
      </w:r>
      <w:r w:rsidRPr="003F3AE1">
        <w:rPr>
          <w:rFonts w:ascii="Arial" w:hAnsi="Arial" w:cs="Arial"/>
        </w:rPr>
        <w:br/>
      </w:r>
    </w:p>
    <w:p w14:paraId="08C25D41" w14:textId="77777777" w:rsidR="003F3AE1" w:rsidRPr="003F3AE1" w:rsidRDefault="003F3AE1" w:rsidP="003F3AE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br/>
      </w:r>
      <w:r w:rsidRPr="003F3AE1">
        <w:rPr>
          <w:rFonts w:ascii="Arial" w:hAnsi="Arial" w:cs="Arial"/>
        </w:rPr>
        <w:br/>
        <w:t>Президент</w:t>
      </w:r>
      <w:r w:rsidRPr="003F3AE1">
        <w:rPr>
          <w:rFonts w:ascii="Arial" w:hAnsi="Arial" w:cs="Arial"/>
        </w:rPr>
        <w:br/>
        <w:t>Чувашской Республики</w:t>
      </w:r>
      <w:r w:rsidRPr="003F3AE1">
        <w:rPr>
          <w:rFonts w:ascii="Arial" w:hAnsi="Arial" w:cs="Arial"/>
        </w:rPr>
        <w:br/>
        <w:t>Н.ФЕДОРОВ</w:t>
      </w:r>
    </w:p>
    <w:p w14:paraId="238032F9" w14:textId="77777777" w:rsidR="003F3AE1" w:rsidRPr="003F3AE1" w:rsidRDefault="003F3AE1" w:rsidP="003F3A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3AE1">
        <w:rPr>
          <w:rFonts w:ascii="Arial" w:hAnsi="Arial" w:cs="Arial"/>
        </w:rPr>
        <w:br/>
        <w:t>     г. Чебоксары</w:t>
      </w:r>
      <w:r w:rsidRPr="003F3AE1">
        <w:rPr>
          <w:rFonts w:ascii="Arial" w:hAnsi="Arial" w:cs="Arial"/>
        </w:rPr>
        <w:br/>
        <w:t>     15 апреля 1996 года</w:t>
      </w:r>
      <w:r w:rsidRPr="003F3AE1">
        <w:rPr>
          <w:rFonts w:ascii="Arial" w:hAnsi="Arial" w:cs="Arial"/>
        </w:rPr>
        <w:br/>
        <w:t>     N 5</w:t>
      </w:r>
    </w:p>
    <w:p w14:paraId="08304251" w14:textId="77777777" w:rsidR="003F3AE1" w:rsidRPr="003F3AE1" w:rsidRDefault="003F3AE1" w:rsidP="003F3AE1"/>
    <w:p w14:paraId="7BD1AD58" w14:textId="77777777" w:rsidR="00A44494" w:rsidRPr="003F3AE1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3AE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F3A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F3A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F3A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F3AE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F3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