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4234CD" w14:textId="77777777" w:rsidR="00C42040" w:rsidRPr="00C42040" w:rsidRDefault="00C42040" w:rsidP="00C4204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42040">
        <w:rPr>
          <w:rFonts w:ascii="Arial" w:hAnsi="Arial" w:cs="Arial"/>
          <w:b/>
          <w:bCs/>
        </w:rPr>
        <w:t>ДЕПАРТАМЕНТ ПРИРОДНЫХ РЕСУРСОВ И ЭКОЛОГИИ</w:t>
      </w:r>
      <w:r w:rsidRPr="00C42040">
        <w:rPr>
          <w:rFonts w:ascii="Arial" w:hAnsi="Arial" w:cs="Arial"/>
          <w:b/>
          <w:bCs/>
        </w:rPr>
        <w:br/>
        <w:t>БРЯНСКОЙ ОБЛАСТИ</w:t>
      </w:r>
      <w:r w:rsidRPr="00C42040">
        <w:rPr>
          <w:rFonts w:ascii="Arial" w:hAnsi="Arial" w:cs="Arial"/>
          <w:b/>
          <w:bCs/>
        </w:rPr>
        <w:br/>
      </w:r>
      <w:r w:rsidRPr="00C42040">
        <w:rPr>
          <w:rFonts w:ascii="Arial" w:hAnsi="Arial" w:cs="Arial"/>
          <w:b/>
          <w:bCs/>
        </w:rPr>
        <w:br/>
        <w:t>ПРИКАЗ</w:t>
      </w:r>
      <w:r w:rsidRPr="00C42040">
        <w:rPr>
          <w:rFonts w:ascii="Arial" w:hAnsi="Arial" w:cs="Arial"/>
          <w:b/>
          <w:bCs/>
        </w:rPr>
        <w:br/>
      </w:r>
      <w:r w:rsidRPr="00C42040">
        <w:rPr>
          <w:rFonts w:ascii="Arial" w:hAnsi="Arial" w:cs="Arial"/>
          <w:b/>
          <w:bCs/>
        </w:rPr>
        <w:br/>
        <w:t>от 10 марта 2017 года N 159</w:t>
      </w:r>
    </w:p>
    <w:p w14:paraId="00F07185" w14:textId="77777777" w:rsidR="00C42040" w:rsidRPr="00C42040" w:rsidRDefault="00C42040" w:rsidP="00C4204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2040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"Лицензирование заготовки, хранения, переработки и реализации лома черных металлов, цветных металлов"</w:t>
      </w:r>
    </w:p>
    <w:p w14:paraId="233FB503" w14:textId="77777777" w:rsidR="00C42040" w:rsidRPr="00C42040" w:rsidRDefault="00C42040" w:rsidP="00C4204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(с изменениями на 14 января 2021 года)</w:t>
      </w:r>
    </w:p>
    <w:p w14:paraId="5E1008AF" w14:textId="77777777" w:rsidR="00C42040" w:rsidRPr="00C42040" w:rsidRDefault="00C42040" w:rsidP="00C42040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C42040">
        <w:rPr>
          <w:rFonts w:ascii="Arial" w:hAnsi="Arial" w:cs="Arial"/>
          <w:b/>
          <w:bCs/>
        </w:rPr>
        <w:t>     </w:t>
      </w:r>
    </w:p>
    <w:p w14:paraId="282A09B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____________________________________________________________________</w:t>
      </w:r>
    </w:p>
    <w:p w14:paraId="6FC27A8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Документ с изменениями, внесенными:</w:t>
      </w:r>
    </w:p>
    <w:p w14:paraId="12E2915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приказом Департамента природных ресурсов и экологии Брянской области от 20.07.2017 N 605,</w:t>
      </w:r>
    </w:p>
    <w:p w14:paraId="18EE6E6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приказом Департамента природных ресурсов и экологии Брянской области от 14.01.2021 N 4.</w:t>
      </w:r>
    </w:p>
    <w:p w14:paraId="0E0F31C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____________________________________________________________________</w:t>
      </w:r>
      <w:r w:rsidRPr="00C42040">
        <w:rPr>
          <w:rFonts w:ascii="Arial" w:hAnsi="Arial" w:cs="Arial"/>
        </w:rPr>
        <w:br/>
      </w:r>
      <w:r w:rsidRPr="00C42040">
        <w:rPr>
          <w:rFonts w:ascii="Arial" w:hAnsi="Arial" w:cs="Arial"/>
        </w:rPr>
        <w:br/>
      </w:r>
    </w:p>
    <w:p w14:paraId="77F6560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 соответствии с Федеральным законом от 4 мая 2011 года N 99-ФЗ "О лицензировании отдельных видов деятельности", постановлением Правительства Российской Федерации от 12 декабря 2012 года N 1287 "О лицензировании деятельности по заготовке, хранению, переработке и реализации лома черных и цветных металлов", пунктом 12.1 Положения об департаменте природных ресурсов и экологии Брянской области, утвержденного указом Губернатора Брянской области от 29 марта 2013 года N 283,</w:t>
      </w:r>
      <w:r w:rsidRPr="00C42040">
        <w:rPr>
          <w:rFonts w:ascii="Arial" w:hAnsi="Arial" w:cs="Arial"/>
        </w:rPr>
        <w:br/>
      </w:r>
    </w:p>
    <w:p w14:paraId="404EE1C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приказываю:</w:t>
      </w:r>
      <w:r w:rsidRPr="00C42040">
        <w:rPr>
          <w:rFonts w:ascii="Arial" w:hAnsi="Arial" w:cs="Arial"/>
        </w:rPr>
        <w:br/>
      </w:r>
    </w:p>
    <w:p w14:paraId="2D38286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 Утвердить прилагаемый административный регламент предоставления департаментом природных ресурсов и экологии Брянской области государственной услуги "Лицензирование заготовки, хранения, переработки и реализации лома черных металлов, цветных металлов".</w:t>
      </w:r>
      <w:r w:rsidRPr="00C42040">
        <w:rPr>
          <w:rFonts w:ascii="Arial" w:hAnsi="Arial" w:cs="Arial"/>
        </w:rPr>
        <w:br/>
      </w:r>
    </w:p>
    <w:p w14:paraId="5E727EC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 Признать утратившим силу приказ департамента природных ресурсов и экологии Брянской области от 31 января 2017 года N 73 "Об утверждении административного регламента предоставления государственной услуги "Лицензирование заготовки, хранения, переработки и реализации лома черных металлов, цветных металлов".</w:t>
      </w:r>
      <w:r w:rsidRPr="00C42040">
        <w:rPr>
          <w:rFonts w:ascii="Arial" w:hAnsi="Arial" w:cs="Arial"/>
        </w:rPr>
        <w:br/>
      </w:r>
    </w:p>
    <w:p w14:paraId="6975D10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3. Приказ вступает в силу после его официального опубликования.</w:t>
      </w:r>
      <w:r w:rsidRPr="00C42040">
        <w:rPr>
          <w:rFonts w:ascii="Arial" w:hAnsi="Arial" w:cs="Arial"/>
        </w:rPr>
        <w:br/>
      </w:r>
    </w:p>
    <w:p w14:paraId="67E12A1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4. Контроль за исполнением приказа возложить на первого заместителя директора департамента </w:t>
      </w:r>
      <w:proofErr w:type="spellStart"/>
      <w:r w:rsidRPr="00C42040">
        <w:rPr>
          <w:rFonts w:ascii="Arial" w:hAnsi="Arial" w:cs="Arial"/>
        </w:rPr>
        <w:t>С.В.Мотылева</w:t>
      </w:r>
      <w:proofErr w:type="spellEnd"/>
      <w:r w:rsidRPr="00C42040">
        <w:rPr>
          <w:rFonts w:ascii="Arial" w:hAnsi="Arial" w:cs="Arial"/>
        </w:rPr>
        <w:t>.</w:t>
      </w:r>
      <w:r w:rsidRPr="00C42040">
        <w:rPr>
          <w:rFonts w:ascii="Arial" w:hAnsi="Arial" w:cs="Arial"/>
        </w:rPr>
        <w:br/>
      </w:r>
    </w:p>
    <w:p w14:paraId="4417F2A5" w14:textId="77777777" w:rsidR="00C42040" w:rsidRPr="00C42040" w:rsidRDefault="00C42040" w:rsidP="00C4204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Директор департамента</w:t>
      </w:r>
      <w:r w:rsidRPr="00C42040">
        <w:rPr>
          <w:rFonts w:ascii="Arial" w:hAnsi="Arial" w:cs="Arial"/>
        </w:rPr>
        <w:br/>
      </w:r>
      <w:proofErr w:type="spellStart"/>
      <w:r w:rsidRPr="00C42040">
        <w:rPr>
          <w:rFonts w:ascii="Arial" w:hAnsi="Arial" w:cs="Arial"/>
        </w:rPr>
        <w:t>А.Н.Тимошин</w:t>
      </w:r>
      <w:proofErr w:type="spellEnd"/>
      <w:r w:rsidRPr="00C42040">
        <w:rPr>
          <w:rFonts w:ascii="Arial" w:hAnsi="Arial" w:cs="Arial"/>
        </w:rPr>
        <w:br/>
      </w:r>
      <w:r w:rsidRPr="00C42040">
        <w:rPr>
          <w:rFonts w:ascii="Arial" w:hAnsi="Arial" w:cs="Arial"/>
        </w:rPr>
        <w:br/>
      </w:r>
      <w:r w:rsidRPr="00C42040">
        <w:rPr>
          <w:rFonts w:ascii="Arial" w:hAnsi="Arial" w:cs="Arial"/>
        </w:rPr>
        <w:br/>
      </w:r>
      <w:r w:rsidRPr="00C42040">
        <w:rPr>
          <w:rFonts w:ascii="Arial" w:hAnsi="Arial" w:cs="Arial"/>
        </w:rPr>
        <w:br/>
        <w:t>Утвержден</w:t>
      </w:r>
      <w:r w:rsidRPr="00C42040">
        <w:rPr>
          <w:rFonts w:ascii="Arial" w:hAnsi="Arial" w:cs="Arial"/>
        </w:rPr>
        <w:br/>
        <w:t>приказом департамента</w:t>
      </w:r>
      <w:r w:rsidRPr="00C42040">
        <w:rPr>
          <w:rFonts w:ascii="Arial" w:hAnsi="Arial" w:cs="Arial"/>
        </w:rPr>
        <w:br/>
        <w:t>природных ресурсов и экологии</w:t>
      </w:r>
      <w:r w:rsidRPr="00C42040">
        <w:rPr>
          <w:rFonts w:ascii="Arial" w:hAnsi="Arial" w:cs="Arial"/>
        </w:rPr>
        <w:br/>
        <w:t>Брянской области</w:t>
      </w:r>
    </w:p>
    <w:p w14:paraId="65C47250" w14:textId="77777777" w:rsidR="00C42040" w:rsidRPr="00C42040" w:rsidRDefault="00C42040" w:rsidP="00C4204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42040">
        <w:rPr>
          <w:rFonts w:ascii="Arial" w:hAnsi="Arial" w:cs="Arial"/>
          <w:sz w:val="24"/>
          <w:szCs w:val="24"/>
        </w:rPr>
        <w:t>от 10 марта 2017 года N 159</w:t>
      </w:r>
    </w:p>
    <w:p w14:paraId="3C62671E" w14:textId="77777777" w:rsidR="00C42040" w:rsidRPr="00C42040" w:rsidRDefault="00C42040" w:rsidP="00C4204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42040">
        <w:rPr>
          <w:rFonts w:ascii="Arial" w:hAnsi="Arial" w:cs="Arial"/>
          <w:b/>
          <w:bCs/>
        </w:rPr>
        <w:t>АДМИНИСТРАТИВНЫЙ РЕГЛАМЕНТ</w:t>
      </w:r>
      <w:r w:rsidRPr="00C42040">
        <w:rPr>
          <w:rFonts w:ascii="Arial" w:hAnsi="Arial" w:cs="Arial"/>
          <w:b/>
          <w:bCs/>
        </w:rPr>
        <w:br/>
        <w:t>предоставления департаментом природных ресурсов и экологии Брянской области государственной услуги "Лицензирование заготовки, хранения, переработки и реализации лома черных металлов, цветных металлов"</w:t>
      </w:r>
    </w:p>
    <w:p w14:paraId="261AADA3" w14:textId="77777777" w:rsidR="00C42040" w:rsidRPr="00C42040" w:rsidRDefault="00C42040" w:rsidP="00C4204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2040">
        <w:rPr>
          <w:rFonts w:ascii="Arial" w:hAnsi="Arial" w:cs="Arial"/>
          <w:sz w:val="24"/>
          <w:szCs w:val="24"/>
        </w:rPr>
        <w:br/>
        <w:t>I. Общие положения</w:t>
      </w:r>
    </w:p>
    <w:p w14:paraId="6884017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 Предмет регулирования административного регламента.</w:t>
      </w:r>
      <w:r w:rsidRPr="00C42040">
        <w:rPr>
          <w:rFonts w:ascii="Arial" w:hAnsi="Arial" w:cs="Arial"/>
        </w:rPr>
        <w:br/>
      </w:r>
    </w:p>
    <w:p w14:paraId="2B39BF8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1.1. Административный регламент предоставления департаментом природных ресурсов и экологии Брянской области (далее - департамент) государственной услуги "Лицензирование заготовки, хранения, переработки и реализации лома черных металлов, цветных металлов" (далее - административный регламент) определяет сроки и последовательность действий (административных процедур) при осуществлении полномочий по лицензированию заготовки, хранения, переработки и реализации лома черных металлов, цветных металлов. Административный регламент разработан в целях повышения качества предоставления государственной услуги, создания комфортных условий для участников отношений в соответствии с Федеральным законом от 27 июля 2010 года N 210-ФЗ "Об организации предоставления государственных и муниципальных услуг". Действие административного регламента распространяется на лицензирование заготовки, хранения, переработки и реализации лома черных металлов, цветных металлов, осуществляемых юридическими лицами и индивидуальными предпринимателями.</w:t>
      </w:r>
      <w:r w:rsidRPr="00C42040">
        <w:rPr>
          <w:rFonts w:ascii="Arial" w:hAnsi="Arial" w:cs="Arial"/>
        </w:rPr>
        <w:br/>
      </w:r>
    </w:p>
    <w:p w14:paraId="61754A7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1.2. Круг заявителей.</w:t>
      </w:r>
      <w:r w:rsidRPr="00C42040">
        <w:rPr>
          <w:rFonts w:ascii="Arial" w:hAnsi="Arial" w:cs="Arial"/>
        </w:rPr>
        <w:br/>
      </w:r>
    </w:p>
    <w:p w14:paraId="6BB6F92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Заявителями на предоставление государственной услуги являются:</w:t>
      </w:r>
      <w:r w:rsidRPr="00C42040">
        <w:rPr>
          <w:rFonts w:ascii="Arial" w:hAnsi="Arial" w:cs="Arial"/>
        </w:rPr>
        <w:br/>
      </w:r>
    </w:p>
    <w:p w14:paraId="6580DD9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соискатели лицензии -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или индивидуальные предприниматели;</w:t>
      </w:r>
      <w:r w:rsidRPr="00C42040">
        <w:rPr>
          <w:rFonts w:ascii="Arial" w:hAnsi="Arial" w:cs="Arial"/>
        </w:rPr>
        <w:br/>
      </w:r>
    </w:p>
    <w:p w14:paraId="1BC1483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лицензиаты - юридические лица или индивидуальные предприниматели, имеющие лицензию.</w:t>
      </w:r>
      <w:r w:rsidRPr="00C42040">
        <w:rPr>
          <w:rFonts w:ascii="Arial" w:hAnsi="Arial" w:cs="Arial"/>
        </w:rPr>
        <w:br/>
      </w:r>
    </w:p>
    <w:p w14:paraId="60FC2A7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От имени заявителя могут выступать лица, действующие в соответствии с учредительными документами юридического лица без доверенности, а также представители в силу полномочий, основанных на доверенности, выданной на представление интересов заявителя в департаменте, связанных с </w:t>
      </w:r>
      <w:r w:rsidRPr="00C42040">
        <w:rPr>
          <w:rFonts w:ascii="Arial" w:hAnsi="Arial" w:cs="Arial"/>
        </w:rPr>
        <w:lastRenderedPageBreak/>
        <w:t>лицензированием заготовки, хранения, переработки и реализации лома черных металлов, цветных металлов (далее - представители).</w:t>
      </w:r>
      <w:r w:rsidRPr="00C42040">
        <w:rPr>
          <w:rFonts w:ascii="Arial" w:hAnsi="Arial" w:cs="Arial"/>
        </w:rPr>
        <w:br/>
      </w:r>
    </w:p>
    <w:p w14:paraId="44F5F1D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1.3. Информация о месте нахождения, графиках (режиме) работы, номерах контактных телефонов, адресах электронной почты департамента, информация о порядке предоставления государственной услуги и услуг, которые являются необходимыми и обязательными для предоставления государственной услуги, размещена в федеральной государственной информационной системе "Единый портал государственных и муниципальных услуг (функций)", региональной государственной информационной системе "Портал государственных и муниципальных услуг Брянской области", региональной государственной информационной системе "Реестр государственных услуг (функций) Брянской области", на официальном сайте и на информационных стендах департамента, а также предоставляется непосредственно специалистами департамента при личном приеме, по телефону.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2A4ACFE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Заявитель имеет право на получение по телефону информации о стадии рассмотрения его заявления и информации о фамилии, имени, отчестве и рабочем телефоне ответственного исполнителя. (в ред. приказа Департамента природных ресурсов и экологии Брянской области от 14.01.2021 N 4)     </w:t>
      </w:r>
      <w:r w:rsidRPr="00C42040">
        <w:rPr>
          <w:rFonts w:ascii="Arial" w:hAnsi="Arial" w:cs="Arial"/>
        </w:rPr>
        <w:br/>
      </w:r>
    </w:p>
    <w:p w14:paraId="131740E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1.4. Информация о месте нахождения, графике работы, справочных телефонах, адресах официальных сайтов исполнительных органов государственной власти Брянской области, организаций, участвующих в предоставлении государственной услуги.</w:t>
      </w:r>
      <w:r w:rsidRPr="00C42040">
        <w:rPr>
          <w:rFonts w:ascii="Arial" w:hAnsi="Arial" w:cs="Arial"/>
        </w:rPr>
        <w:br/>
      </w:r>
    </w:p>
    <w:p w14:paraId="7E2222F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1.4.1. Управление Федеральной службы государственной регистрации, кадастра и картографии по Брянской области (далее - Управление Росреестра по Брянской области).</w:t>
      </w:r>
      <w:r w:rsidRPr="00C42040">
        <w:rPr>
          <w:rFonts w:ascii="Arial" w:hAnsi="Arial" w:cs="Arial"/>
        </w:rPr>
        <w:br/>
      </w:r>
    </w:p>
    <w:p w14:paraId="7EA4C61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Почтовый адрес: 214050, г. Брянск, ул. </w:t>
      </w:r>
      <w:proofErr w:type="gramStart"/>
      <w:r w:rsidRPr="00C42040">
        <w:rPr>
          <w:rFonts w:ascii="Arial" w:hAnsi="Arial" w:cs="Arial"/>
        </w:rPr>
        <w:t>3-го</w:t>
      </w:r>
      <w:proofErr w:type="gramEnd"/>
      <w:r w:rsidRPr="00C42040">
        <w:rPr>
          <w:rFonts w:ascii="Arial" w:hAnsi="Arial" w:cs="Arial"/>
        </w:rPr>
        <w:t xml:space="preserve"> Июля, 27.</w:t>
      </w:r>
      <w:r w:rsidRPr="00C42040">
        <w:rPr>
          <w:rFonts w:ascii="Arial" w:hAnsi="Arial" w:cs="Arial"/>
        </w:rPr>
        <w:br/>
      </w:r>
    </w:p>
    <w:p w14:paraId="124FF7D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Адрес электронной почты: 32_upr@rosreestr.ru.</w:t>
      </w:r>
      <w:r w:rsidRPr="00C42040">
        <w:rPr>
          <w:rFonts w:ascii="Arial" w:hAnsi="Arial" w:cs="Arial"/>
        </w:rPr>
        <w:br/>
      </w:r>
    </w:p>
    <w:p w14:paraId="20E2947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Адрес официального сайта: http://www.rosreestr.ru/.</w:t>
      </w:r>
      <w:r w:rsidRPr="00C42040">
        <w:rPr>
          <w:rFonts w:ascii="Arial" w:hAnsi="Arial" w:cs="Arial"/>
        </w:rPr>
        <w:br/>
      </w:r>
    </w:p>
    <w:p w14:paraId="2F678CE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График работы: </w:t>
      </w:r>
      <w:proofErr w:type="spellStart"/>
      <w:r w:rsidRPr="00C42040">
        <w:rPr>
          <w:rFonts w:ascii="Arial" w:hAnsi="Arial" w:cs="Arial"/>
        </w:rPr>
        <w:t>вт</w:t>
      </w:r>
      <w:proofErr w:type="spellEnd"/>
      <w:r w:rsidRPr="00C42040">
        <w:rPr>
          <w:rFonts w:ascii="Arial" w:hAnsi="Arial" w:cs="Arial"/>
        </w:rPr>
        <w:t xml:space="preserve">, ср, </w:t>
      </w:r>
      <w:proofErr w:type="spellStart"/>
      <w:r w:rsidRPr="00C42040">
        <w:rPr>
          <w:rFonts w:ascii="Arial" w:hAnsi="Arial" w:cs="Arial"/>
        </w:rPr>
        <w:t>сб</w:t>
      </w:r>
      <w:proofErr w:type="spellEnd"/>
      <w:r w:rsidRPr="00C42040">
        <w:rPr>
          <w:rFonts w:ascii="Arial" w:hAnsi="Arial" w:cs="Arial"/>
        </w:rPr>
        <w:t xml:space="preserve">: </w:t>
      </w:r>
      <w:proofErr w:type="gramStart"/>
      <w:r w:rsidRPr="00C42040">
        <w:rPr>
          <w:rFonts w:ascii="Arial" w:hAnsi="Arial" w:cs="Arial"/>
        </w:rPr>
        <w:t>9.00 - 17.00</w:t>
      </w:r>
      <w:proofErr w:type="gramEnd"/>
      <w:r w:rsidRPr="00C42040">
        <w:rPr>
          <w:rFonts w:ascii="Arial" w:hAnsi="Arial" w:cs="Arial"/>
        </w:rPr>
        <w:t xml:space="preserve">; </w:t>
      </w:r>
      <w:proofErr w:type="spellStart"/>
      <w:r w:rsidRPr="00C42040">
        <w:rPr>
          <w:rFonts w:ascii="Arial" w:hAnsi="Arial" w:cs="Arial"/>
        </w:rPr>
        <w:t>чт</w:t>
      </w:r>
      <w:proofErr w:type="spellEnd"/>
      <w:r w:rsidRPr="00C42040">
        <w:rPr>
          <w:rFonts w:ascii="Arial" w:hAnsi="Arial" w:cs="Arial"/>
        </w:rPr>
        <w:t xml:space="preserve">: 9.00 - 20.00; </w:t>
      </w:r>
      <w:proofErr w:type="spellStart"/>
      <w:r w:rsidRPr="00C42040">
        <w:rPr>
          <w:rFonts w:ascii="Arial" w:hAnsi="Arial" w:cs="Arial"/>
        </w:rPr>
        <w:t>пт</w:t>
      </w:r>
      <w:proofErr w:type="spellEnd"/>
      <w:r w:rsidRPr="00C42040">
        <w:rPr>
          <w:rFonts w:ascii="Arial" w:hAnsi="Arial" w:cs="Arial"/>
        </w:rPr>
        <w:t>: 8.00 - 16.00.</w:t>
      </w:r>
      <w:r w:rsidRPr="00C42040">
        <w:rPr>
          <w:rFonts w:ascii="Arial" w:hAnsi="Arial" w:cs="Arial"/>
        </w:rPr>
        <w:br/>
      </w:r>
    </w:p>
    <w:p w14:paraId="329444D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Телефон для справок (консультаций) 8 (4832) 64-31-71.</w:t>
      </w:r>
      <w:r w:rsidRPr="00C42040">
        <w:rPr>
          <w:rFonts w:ascii="Arial" w:hAnsi="Arial" w:cs="Arial"/>
        </w:rPr>
        <w:br/>
      </w:r>
    </w:p>
    <w:p w14:paraId="7D20DEC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1.4.2. Управление Федеральной налоговой службы по Брянской области (далее - УФНС России по Брянской области).</w:t>
      </w:r>
      <w:r w:rsidRPr="00C42040">
        <w:rPr>
          <w:rFonts w:ascii="Arial" w:hAnsi="Arial" w:cs="Arial"/>
        </w:rPr>
        <w:br/>
      </w:r>
    </w:p>
    <w:p w14:paraId="710FD58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Почтовый адрес: 241037, г. Брянск, ул. </w:t>
      </w:r>
      <w:proofErr w:type="spellStart"/>
      <w:r w:rsidRPr="00C42040">
        <w:rPr>
          <w:rFonts w:ascii="Arial" w:hAnsi="Arial" w:cs="Arial"/>
        </w:rPr>
        <w:t>Крахмалева</w:t>
      </w:r>
      <w:proofErr w:type="spellEnd"/>
      <w:r w:rsidRPr="00C42040">
        <w:rPr>
          <w:rFonts w:ascii="Arial" w:hAnsi="Arial" w:cs="Arial"/>
        </w:rPr>
        <w:t>, д. 53.</w:t>
      </w:r>
      <w:r w:rsidRPr="00C42040">
        <w:rPr>
          <w:rFonts w:ascii="Arial" w:hAnsi="Arial" w:cs="Arial"/>
        </w:rPr>
        <w:br/>
      </w:r>
    </w:p>
    <w:p w14:paraId="0780914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Адрес официального сайта http://www.r32.nalog.ru.</w:t>
      </w:r>
      <w:r w:rsidRPr="00C42040">
        <w:rPr>
          <w:rFonts w:ascii="Arial" w:hAnsi="Arial" w:cs="Arial"/>
        </w:rPr>
        <w:br/>
      </w:r>
    </w:p>
    <w:p w14:paraId="6A5187B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График работы: </w:t>
      </w:r>
      <w:proofErr w:type="spellStart"/>
      <w:r w:rsidRPr="00C42040">
        <w:rPr>
          <w:rFonts w:ascii="Arial" w:hAnsi="Arial" w:cs="Arial"/>
        </w:rPr>
        <w:t>пн</w:t>
      </w:r>
      <w:proofErr w:type="spellEnd"/>
      <w:r w:rsidRPr="00C42040">
        <w:rPr>
          <w:rFonts w:ascii="Arial" w:hAnsi="Arial" w:cs="Arial"/>
        </w:rPr>
        <w:t xml:space="preserve">, </w:t>
      </w:r>
      <w:proofErr w:type="spellStart"/>
      <w:r w:rsidRPr="00C42040">
        <w:rPr>
          <w:rFonts w:ascii="Arial" w:hAnsi="Arial" w:cs="Arial"/>
        </w:rPr>
        <w:t>вт</w:t>
      </w:r>
      <w:proofErr w:type="spellEnd"/>
      <w:r w:rsidRPr="00C42040">
        <w:rPr>
          <w:rFonts w:ascii="Arial" w:hAnsi="Arial" w:cs="Arial"/>
        </w:rPr>
        <w:t xml:space="preserve">, ср, </w:t>
      </w:r>
      <w:proofErr w:type="spellStart"/>
      <w:r w:rsidRPr="00C42040">
        <w:rPr>
          <w:rFonts w:ascii="Arial" w:hAnsi="Arial" w:cs="Arial"/>
        </w:rPr>
        <w:t>чт</w:t>
      </w:r>
      <w:proofErr w:type="spellEnd"/>
      <w:r w:rsidRPr="00C42040">
        <w:rPr>
          <w:rFonts w:ascii="Arial" w:hAnsi="Arial" w:cs="Arial"/>
        </w:rPr>
        <w:t xml:space="preserve">: </w:t>
      </w:r>
      <w:proofErr w:type="gramStart"/>
      <w:r w:rsidRPr="00C42040">
        <w:rPr>
          <w:rFonts w:ascii="Arial" w:hAnsi="Arial" w:cs="Arial"/>
        </w:rPr>
        <w:t>9.00 - 18.00</w:t>
      </w:r>
      <w:proofErr w:type="gramEnd"/>
      <w:r w:rsidRPr="00C42040">
        <w:rPr>
          <w:rFonts w:ascii="Arial" w:hAnsi="Arial" w:cs="Arial"/>
        </w:rPr>
        <w:t xml:space="preserve">; </w:t>
      </w:r>
      <w:proofErr w:type="spellStart"/>
      <w:r w:rsidRPr="00C42040">
        <w:rPr>
          <w:rFonts w:ascii="Arial" w:hAnsi="Arial" w:cs="Arial"/>
        </w:rPr>
        <w:t>пт</w:t>
      </w:r>
      <w:proofErr w:type="spellEnd"/>
      <w:r w:rsidRPr="00C42040">
        <w:rPr>
          <w:rFonts w:ascii="Arial" w:hAnsi="Arial" w:cs="Arial"/>
        </w:rPr>
        <w:t>: 9.00 - 16.45.</w:t>
      </w:r>
      <w:r w:rsidRPr="00C42040">
        <w:rPr>
          <w:rFonts w:ascii="Arial" w:hAnsi="Arial" w:cs="Arial"/>
        </w:rPr>
        <w:br/>
      </w:r>
    </w:p>
    <w:p w14:paraId="54D133A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Телефон для справок (консультаций) 8 (4832) 65-15-99.</w:t>
      </w:r>
      <w:r w:rsidRPr="00C42040">
        <w:rPr>
          <w:rFonts w:ascii="Arial" w:hAnsi="Arial" w:cs="Arial"/>
        </w:rPr>
        <w:br/>
      </w:r>
    </w:p>
    <w:p w14:paraId="78B861C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1.4.3. Управление Федерального казначейства по Брянской области (далее - УФК по Брянской области).</w:t>
      </w:r>
      <w:r w:rsidRPr="00C42040">
        <w:rPr>
          <w:rFonts w:ascii="Arial" w:hAnsi="Arial" w:cs="Arial"/>
        </w:rPr>
        <w:br/>
      </w:r>
    </w:p>
    <w:p w14:paraId="548B87F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Почтовый адрес: 241050, г. Брянск, ул. </w:t>
      </w:r>
      <w:proofErr w:type="spellStart"/>
      <w:r w:rsidRPr="00C42040">
        <w:rPr>
          <w:rFonts w:ascii="Arial" w:hAnsi="Arial" w:cs="Arial"/>
        </w:rPr>
        <w:t>Крахмалева</w:t>
      </w:r>
      <w:proofErr w:type="spellEnd"/>
      <w:r w:rsidRPr="00C42040">
        <w:rPr>
          <w:rFonts w:ascii="Arial" w:hAnsi="Arial" w:cs="Arial"/>
        </w:rPr>
        <w:t>, д. 61.</w:t>
      </w:r>
      <w:r w:rsidRPr="00C42040">
        <w:rPr>
          <w:rFonts w:ascii="Arial" w:hAnsi="Arial" w:cs="Arial"/>
        </w:rPr>
        <w:br/>
      </w:r>
    </w:p>
    <w:p w14:paraId="07EB56E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Адрес электронной почты: ufk27@roskazna.ru.</w:t>
      </w:r>
      <w:r w:rsidRPr="00C42040">
        <w:rPr>
          <w:rFonts w:ascii="Arial" w:hAnsi="Arial" w:cs="Arial"/>
        </w:rPr>
        <w:br/>
      </w:r>
    </w:p>
    <w:p w14:paraId="6A71F61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Адрес официального сайта: www.bryansk.roskazna.ru.</w:t>
      </w:r>
      <w:r w:rsidRPr="00C42040">
        <w:rPr>
          <w:rFonts w:ascii="Arial" w:hAnsi="Arial" w:cs="Arial"/>
        </w:rPr>
        <w:br/>
      </w:r>
    </w:p>
    <w:p w14:paraId="30FBD60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График работы: </w:t>
      </w:r>
      <w:proofErr w:type="spellStart"/>
      <w:r w:rsidRPr="00C42040">
        <w:rPr>
          <w:rFonts w:ascii="Arial" w:hAnsi="Arial" w:cs="Arial"/>
        </w:rPr>
        <w:t>пн</w:t>
      </w:r>
      <w:proofErr w:type="spellEnd"/>
      <w:r w:rsidRPr="00C42040">
        <w:rPr>
          <w:rFonts w:ascii="Arial" w:hAnsi="Arial" w:cs="Arial"/>
        </w:rPr>
        <w:t xml:space="preserve">, </w:t>
      </w:r>
      <w:proofErr w:type="spellStart"/>
      <w:r w:rsidRPr="00C42040">
        <w:rPr>
          <w:rFonts w:ascii="Arial" w:hAnsi="Arial" w:cs="Arial"/>
        </w:rPr>
        <w:t>вт</w:t>
      </w:r>
      <w:proofErr w:type="spellEnd"/>
      <w:r w:rsidRPr="00C42040">
        <w:rPr>
          <w:rFonts w:ascii="Arial" w:hAnsi="Arial" w:cs="Arial"/>
        </w:rPr>
        <w:t xml:space="preserve">, ср, </w:t>
      </w:r>
      <w:proofErr w:type="spellStart"/>
      <w:r w:rsidRPr="00C42040">
        <w:rPr>
          <w:rFonts w:ascii="Arial" w:hAnsi="Arial" w:cs="Arial"/>
        </w:rPr>
        <w:t>чт</w:t>
      </w:r>
      <w:proofErr w:type="spellEnd"/>
      <w:r w:rsidRPr="00C42040">
        <w:rPr>
          <w:rFonts w:ascii="Arial" w:hAnsi="Arial" w:cs="Arial"/>
        </w:rPr>
        <w:t xml:space="preserve">: </w:t>
      </w:r>
      <w:proofErr w:type="gramStart"/>
      <w:r w:rsidRPr="00C42040">
        <w:rPr>
          <w:rFonts w:ascii="Arial" w:hAnsi="Arial" w:cs="Arial"/>
        </w:rPr>
        <w:t>8.30 - 17.45</w:t>
      </w:r>
      <w:proofErr w:type="gramEnd"/>
      <w:r w:rsidRPr="00C42040">
        <w:rPr>
          <w:rFonts w:ascii="Arial" w:hAnsi="Arial" w:cs="Arial"/>
        </w:rPr>
        <w:t xml:space="preserve">; </w:t>
      </w:r>
      <w:proofErr w:type="spellStart"/>
      <w:r w:rsidRPr="00C42040">
        <w:rPr>
          <w:rFonts w:ascii="Arial" w:hAnsi="Arial" w:cs="Arial"/>
        </w:rPr>
        <w:t>пт</w:t>
      </w:r>
      <w:proofErr w:type="spellEnd"/>
      <w:r w:rsidRPr="00C42040">
        <w:rPr>
          <w:rFonts w:ascii="Arial" w:hAnsi="Arial" w:cs="Arial"/>
        </w:rPr>
        <w:t>: 8.30 - 16.30.</w:t>
      </w:r>
      <w:r w:rsidRPr="00C42040">
        <w:rPr>
          <w:rFonts w:ascii="Arial" w:hAnsi="Arial" w:cs="Arial"/>
        </w:rPr>
        <w:br/>
      </w:r>
    </w:p>
    <w:p w14:paraId="484FCC4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Телефон для справок (консультаций) 8 (4832) 67-18-55.</w:t>
      </w:r>
      <w:r w:rsidRPr="00C42040">
        <w:rPr>
          <w:rFonts w:ascii="Arial" w:hAnsi="Arial" w:cs="Arial"/>
        </w:rPr>
        <w:br/>
      </w:r>
    </w:p>
    <w:p w14:paraId="385C7691" w14:textId="77777777" w:rsidR="00C42040" w:rsidRPr="00C42040" w:rsidRDefault="00C42040" w:rsidP="00C4204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2040">
        <w:rPr>
          <w:rFonts w:ascii="Arial" w:hAnsi="Arial" w:cs="Arial"/>
          <w:sz w:val="24"/>
          <w:szCs w:val="24"/>
        </w:rPr>
        <w:t>II. Стандарт предоставления государственной услуги</w:t>
      </w:r>
    </w:p>
    <w:p w14:paraId="4E3D6A0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2.1. Наименование государственной услуги: лицензирование заготовки, хранения, переработки и реализации лома черных металлов, цветных металлов.</w:t>
      </w:r>
      <w:r w:rsidRPr="00C42040">
        <w:rPr>
          <w:rFonts w:ascii="Arial" w:hAnsi="Arial" w:cs="Arial"/>
        </w:rPr>
        <w:br/>
      </w:r>
    </w:p>
    <w:p w14:paraId="251A323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2.2. Наименование исполнительного органа государственной власти Брянской области, предоставляющего государственную услугу:</w:t>
      </w:r>
      <w:r w:rsidRPr="00C42040">
        <w:rPr>
          <w:rFonts w:ascii="Arial" w:hAnsi="Arial" w:cs="Arial"/>
        </w:rPr>
        <w:br/>
      </w:r>
    </w:p>
    <w:p w14:paraId="79062CD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департамент природных ресурсов и экологии Брянской области.</w:t>
      </w:r>
      <w:r w:rsidRPr="00C42040">
        <w:rPr>
          <w:rFonts w:ascii="Arial" w:hAnsi="Arial" w:cs="Arial"/>
        </w:rPr>
        <w:br/>
      </w:r>
    </w:p>
    <w:p w14:paraId="7CF4314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2.2.1. При предоставлении государственной услуги департамент взаимодействует с органами государственной власти.</w:t>
      </w:r>
      <w:r w:rsidRPr="00C42040">
        <w:rPr>
          <w:rFonts w:ascii="Arial" w:hAnsi="Arial" w:cs="Arial"/>
        </w:rPr>
        <w:br/>
      </w:r>
    </w:p>
    <w:p w14:paraId="3F12D7D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Органы и организации, участвующие в предоставлении государственной услуги, обращение в которые необходимо для предоставления государственной услуги: Управление Росреестра по Брянской области, УФНС России по Брянской области, УФК по Брянской области.</w:t>
      </w:r>
      <w:r w:rsidRPr="00C42040">
        <w:rPr>
          <w:rFonts w:ascii="Arial" w:hAnsi="Arial" w:cs="Arial"/>
        </w:rPr>
        <w:br/>
      </w:r>
    </w:p>
    <w:p w14:paraId="50EF40B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 соответствии с пунктом 3 статьи 7 Федерального закона от 27 июля 2010 года N 210-ФЗ "Об организации предоставления государственных и муниципальных услуг" запрещается требовать от заявителя осуществления действий, в том числе согласований, необходимых для получения государственных услуг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Брянской области.</w:t>
      </w:r>
      <w:r w:rsidRPr="00C42040">
        <w:rPr>
          <w:rFonts w:ascii="Arial" w:hAnsi="Arial" w:cs="Arial"/>
        </w:rPr>
        <w:br/>
      </w:r>
    </w:p>
    <w:p w14:paraId="0592EF7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2.3. Описание результата предоставления государственной услуги.</w:t>
      </w:r>
      <w:r w:rsidRPr="00C42040">
        <w:rPr>
          <w:rFonts w:ascii="Arial" w:hAnsi="Arial" w:cs="Arial"/>
        </w:rPr>
        <w:br/>
      </w:r>
    </w:p>
    <w:p w14:paraId="70F8B40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Результатом предоставления исполнения государственной услуги является:</w:t>
      </w:r>
      <w:r w:rsidRPr="00C42040">
        <w:rPr>
          <w:rFonts w:ascii="Arial" w:hAnsi="Arial" w:cs="Arial"/>
        </w:rPr>
        <w:br/>
      </w:r>
    </w:p>
    <w:p w14:paraId="101EE1D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предоставление лицензии или отказ в предоставлении лицензии;</w:t>
      </w:r>
      <w:r w:rsidRPr="00C42040">
        <w:rPr>
          <w:rFonts w:ascii="Arial" w:hAnsi="Arial" w:cs="Arial"/>
        </w:rPr>
        <w:br/>
      </w:r>
    </w:p>
    <w:p w14:paraId="0BCB77B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переоформление лицензии или отказ в переоформлении лицензии;</w:t>
      </w:r>
      <w:r w:rsidRPr="00C42040">
        <w:rPr>
          <w:rFonts w:ascii="Arial" w:hAnsi="Arial" w:cs="Arial"/>
        </w:rPr>
        <w:br/>
      </w:r>
    </w:p>
    <w:p w14:paraId="17BB485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предоставление выписки из реестра лицензий;</w:t>
      </w:r>
      <w:r w:rsidRPr="00C42040">
        <w:rPr>
          <w:rFonts w:ascii="Arial" w:hAnsi="Arial" w:cs="Arial"/>
        </w:rPr>
        <w:br/>
      </w:r>
    </w:p>
    <w:p w14:paraId="06D334A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прекращение действия лицензии. (п. 2.3. 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6F97DEF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2.4. Срок предоставления департаментом государственной услуги, срок выдачи результатов предоставления государственной услуги.</w:t>
      </w:r>
      <w:r w:rsidRPr="00C42040">
        <w:rPr>
          <w:rFonts w:ascii="Arial" w:hAnsi="Arial" w:cs="Arial"/>
        </w:rPr>
        <w:br/>
      </w:r>
    </w:p>
    <w:p w14:paraId="3051333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2.4.1 Решение о предоставлении лицензии или об отказе в ее предоставлении принимается в срок, не превышающий 45 (сорока пяти) рабочих дней со дня поступления в департамент надлежащим образом оформленного заявления о предоставлении лицензии и в полном объеме прилагаемых к нему документов.</w:t>
      </w:r>
      <w:r w:rsidRPr="00C42040">
        <w:rPr>
          <w:rFonts w:ascii="Arial" w:hAnsi="Arial" w:cs="Arial"/>
        </w:rPr>
        <w:br/>
      </w:r>
    </w:p>
    <w:p w14:paraId="3627D46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 течение 3 (трех) рабочих дней после принятия решения о предоставлении лицензии или об отказе в ее предоставлении департамент предоставляет лицензию или уведомляет об отказе в ее предоставлении.</w:t>
      </w:r>
      <w:r w:rsidRPr="00C42040">
        <w:rPr>
          <w:rFonts w:ascii="Arial" w:hAnsi="Arial" w:cs="Arial"/>
        </w:rPr>
        <w:br/>
      </w:r>
    </w:p>
    <w:p w14:paraId="310D199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(п. 2.4.2. исключен на основании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5E9B6DF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2.4.3. Решение о переоформлении лицензии или об отказе в ее переоформлении принимается в срок, не превышающий 10 (десяти) рабочих дней со дня поступления в департамент надлежащим образом оформленного заявления о переоформлении лицензии и в полном объеме прилагаемых к нему документов.</w:t>
      </w:r>
      <w:r w:rsidRPr="00C42040">
        <w:rPr>
          <w:rFonts w:ascii="Arial" w:hAnsi="Arial" w:cs="Arial"/>
        </w:rPr>
        <w:br/>
      </w:r>
    </w:p>
    <w:p w14:paraId="0BD6EB8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Решение о переоформлении лицензии или об отказе в ее переоформлении при намерении лицензиата осуществлять лицензируемый вид деятельности по адресу места его осуществления, не предусмотренному лицензией, или внести изменения в указанный в лицензии перечень выполняемых работ, оказываемых услуг, составляющих лицензируемый вид деятельности, принимается в срок, не превышающий 30 (тридцати) рабочих дней со дня поступления в департамент надлежащим образом оформленного заявления о переоформлении лицензии и в полном объеме прилагаемых к нему документов.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4F16A6D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 течение 3 (трех) рабочих дней после принятия решения о переоформлении лицензии или об отказе в ее переоформлении департамент предоставляет переоформленную лицензию или уведомляет заявителя об отказе в ее предоставлении.</w:t>
      </w:r>
      <w:r w:rsidRPr="00C42040">
        <w:rPr>
          <w:rFonts w:ascii="Arial" w:hAnsi="Arial" w:cs="Arial"/>
        </w:rPr>
        <w:br/>
      </w:r>
    </w:p>
    <w:p w14:paraId="330B1ED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2.4.4. Решение о прекращении действия лицензии принимается в течение 10 (десяти) рабочих дней со дня поступления в департамент заявления о прекращении лицензируемого вида деятельности.</w:t>
      </w:r>
      <w:r w:rsidRPr="00C42040">
        <w:rPr>
          <w:rFonts w:ascii="Arial" w:hAnsi="Arial" w:cs="Arial"/>
        </w:rPr>
        <w:br/>
      </w:r>
    </w:p>
    <w:p w14:paraId="4CAAA8F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 течение 3 (трех) рабочих дней после принятия решения о прекращении действия лицензии департамент уведомляет заявителя о принятом решении.</w:t>
      </w:r>
      <w:r w:rsidRPr="00C42040">
        <w:rPr>
          <w:rFonts w:ascii="Arial" w:hAnsi="Arial" w:cs="Arial"/>
        </w:rPr>
        <w:br/>
      </w:r>
    </w:p>
    <w:p w14:paraId="4A2118E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2.4.5. Предоставление сведений о конкретных лицензиях осуществляется в срок, не превышающий пяти рабочих дней со дня поступления в департамент соответствующего заявления.</w:t>
      </w:r>
      <w:r w:rsidRPr="00C42040">
        <w:rPr>
          <w:rFonts w:ascii="Arial" w:hAnsi="Arial" w:cs="Arial"/>
        </w:rPr>
        <w:br/>
      </w:r>
    </w:p>
    <w:p w14:paraId="72C4EB1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2.5. Перечень нормативных правовых актов, регулирующих отношения, возникающие в связи с предоставлением государственной услуги:</w:t>
      </w:r>
      <w:r w:rsidRPr="00C42040">
        <w:rPr>
          <w:rFonts w:ascii="Arial" w:hAnsi="Arial" w:cs="Arial"/>
        </w:rPr>
        <w:br/>
      </w:r>
    </w:p>
    <w:p w14:paraId="077CED9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Конституция Российской Федерации ("Российская газета", 25 декабря 1993 года).</w:t>
      </w:r>
      <w:r w:rsidRPr="00C42040">
        <w:rPr>
          <w:rFonts w:ascii="Arial" w:hAnsi="Arial" w:cs="Arial"/>
        </w:rPr>
        <w:br/>
      </w:r>
    </w:p>
    <w:p w14:paraId="5EB4627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первая Налогового кодекса Российской Федерации от 31 июля 1998 года N 146-ФЗ ("Собрание законодательства Российской Федерации", 3 августа 1998 года, N 31, ст. 3824).</w:t>
      </w:r>
      <w:r w:rsidRPr="00C42040">
        <w:rPr>
          <w:rFonts w:ascii="Arial" w:hAnsi="Arial" w:cs="Arial"/>
        </w:rPr>
        <w:br/>
      </w:r>
    </w:p>
    <w:p w14:paraId="4933806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вторая Налогового кодекса Российской Федерации от 5 августа 2000 года N 117-ФЗ ("Собрание законодательства Российской Федерации", 7 августа 2000 года N 32, ст. 3340).</w:t>
      </w:r>
      <w:r w:rsidRPr="00C42040">
        <w:rPr>
          <w:rFonts w:ascii="Arial" w:hAnsi="Arial" w:cs="Arial"/>
        </w:rPr>
        <w:br/>
      </w:r>
    </w:p>
    <w:p w14:paraId="57D18FD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первая Гражданского кодекса Российской Федерации от 30 ноября 1994 года N 51-ФЗ ("Собрание законодательства Российской Федерации", 5 декабря 1994 года, N 32, ст. 3301).</w:t>
      </w:r>
      <w:r w:rsidRPr="00C42040">
        <w:rPr>
          <w:rFonts w:ascii="Arial" w:hAnsi="Arial" w:cs="Arial"/>
        </w:rPr>
        <w:br/>
      </w:r>
    </w:p>
    <w:p w14:paraId="1D88DDB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вторая Гражданского кодекса Российской Федерации от 26 января 1996 года N 14-ФЗ ("Собрание законодательства Российской Федерации" от 29 января 1996 года, N 5, ст. 410).</w:t>
      </w:r>
      <w:r w:rsidRPr="00C42040">
        <w:rPr>
          <w:rFonts w:ascii="Arial" w:hAnsi="Arial" w:cs="Arial"/>
        </w:rPr>
        <w:br/>
      </w:r>
    </w:p>
    <w:p w14:paraId="26AE737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третья Гражданского кодекса Российской Федерации от 26 ноября 2001 года N 146-ФЗ ("Собрание законодательства Российской Федерации" от 3 декабря 2001 года, N 49, ст. 4552);</w:t>
      </w:r>
      <w:r w:rsidRPr="00C42040">
        <w:rPr>
          <w:rFonts w:ascii="Arial" w:hAnsi="Arial" w:cs="Arial"/>
        </w:rPr>
        <w:br/>
      </w:r>
    </w:p>
    <w:p w14:paraId="0D8FBE9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Часть четвертая Гражданского кодекса Российской Федерации от 18 декабря 2006 года N 230-ФЗ ("Собрание законодательства Российской Федерации" от 25 декабря 2006 года, N 52 (часть I), ст. 5496).</w:t>
      </w:r>
      <w:r w:rsidRPr="00C42040">
        <w:rPr>
          <w:rFonts w:ascii="Arial" w:hAnsi="Arial" w:cs="Arial"/>
        </w:rPr>
        <w:br/>
      </w:r>
    </w:p>
    <w:p w14:paraId="5E8EBEE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24 июня 1998 года N 89-ФЗ "Об отходах производства и потребления" ("Российская газета", N 121, 30 июня 1998 года).</w:t>
      </w:r>
      <w:r w:rsidRPr="00C42040">
        <w:rPr>
          <w:rFonts w:ascii="Arial" w:hAnsi="Arial" w:cs="Arial"/>
        </w:rPr>
        <w:br/>
      </w:r>
    </w:p>
    <w:p w14:paraId="253F8CC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24 ноября 1995 года N 181-ФЗ "О социальной защите инвалидов в Российской Федерации" ("Собрание законодательства РФ", 27 ноября 1995 года, N 48, ст. 4563).</w:t>
      </w:r>
      <w:r w:rsidRPr="00C42040">
        <w:rPr>
          <w:rFonts w:ascii="Arial" w:hAnsi="Arial" w:cs="Arial"/>
        </w:rPr>
        <w:br/>
      </w:r>
    </w:p>
    <w:p w14:paraId="1208596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8 августа 2001 года N 129-ФЗ "О государственной регистрации юридических лиц и индивидуальных предпринимателей" ("Российская газета" от 10 августа 2001 года, N 153; "Парламентская газета" от 14 августа 2001 года, N 152-153; "Собрание законодательства Российской Федерации" от 13 августа 2001 года, N 33 (часть I), ст. 3431).</w:t>
      </w:r>
      <w:r w:rsidRPr="00C42040">
        <w:rPr>
          <w:rFonts w:ascii="Arial" w:hAnsi="Arial" w:cs="Arial"/>
        </w:rPr>
        <w:br/>
      </w:r>
    </w:p>
    <w:p w14:paraId="6559A2B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2 мая 2006 года N 59-ФЗ "О порядке рассмотрения обращений граждан Российской Федерации" ("Парламентская газета" от 11 мая 2006 года N 70-71; "Российская газета" от 5 мая 2006 года N 95; "Собрание законодательства Российской Федерации" от 8 мая 2006 года N 19, ст. 2060).</w:t>
      </w:r>
      <w:r w:rsidRPr="00C42040">
        <w:rPr>
          <w:rFonts w:ascii="Arial" w:hAnsi="Arial" w:cs="Arial"/>
        </w:rPr>
        <w:br/>
      </w:r>
    </w:p>
    <w:p w14:paraId="3AC46DC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Федеральный закон от 27 июля 2006 года N 152-ФЗ "О персональных данных" ("Собрание законодательства Российской Федерации", 2006, N 31, ст. </w:t>
      </w:r>
      <w:r w:rsidRPr="00C42040">
        <w:rPr>
          <w:rFonts w:ascii="Arial" w:hAnsi="Arial" w:cs="Arial"/>
        </w:rPr>
        <w:lastRenderedPageBreak/>
        <w:t>3451).</w:t>
      </w:r>
      <w:r w:rsidRPr="00C42040">
        <w:rPr>
          <w:rFonts w:ascii="Arial" w:hAnsi="Arial" w:cs="Arial"/>
        </w:rPr>
        <w:br/>
      </w:r>
    </w:p>
    <w:p w14:paraId="1CB4F5B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("Российская газета" от 30 декабря 2008 года N 266; "Парламентская газета" от 31 декабря 2008 года N 90; "Собрание законодательства Российской Федерации" от 29 декабря 2008 года N 52 (часть I), ст. 6249).</w:t>
      </w:r>
      <w:r w:rsidRPr="00C42040">
        <w:rPr>
          <w:rFonts w:ascii="Arial" w:hAnsi="Arial" w:cs="Arial"/>
        </w:rPr>
        <w:br/>
      </w:r>
    </w:p>
    <w:p w14:paraId="65442A3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27 июля 2010 года N 210-ФЗ "Об организации предоставления государственных и муниципальных услуг" ("Собрание законодательства Российской Федерации", 2010, N 31, ст. 4179; 2011, N 15, ст. 2038; N 27, ст. 3873, 3880; N 29, ст. 4291; N 30 (ч. 1), ст. 4587; N 49 (ч. V), ст. 7061).</w:t>
      </w:r>
      <w:r w:rsidRPr="00C42040">
        <w:rPr>
          <w:rFonts w:ascii="Arial" w:hAnsi="Arial" w:cs="Arial"/>
        </w:rPr>
        <w:br/>
      </w:r>
    </w:p>
    <w:p w14:paraId="0313DED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6 апреля 2011 года N 63-ФЗ "Об электронной подписи" ("Собрание законодательства Российской Федерации", 2011, N 15, ст. 2036).</w:t>
      </w:r>
      <w:r w:rsidRPr="00C42040">
        <w:rPr>
          <w:rFonts w:ascii="Arial" w:hAnsi="Arial" w:cs="Arial"/>
        </w:rPr>
        <w:br/>
      </w:r>
    </w:p>
    <w:p w14:paraId="2C59933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Федеральный закон от 4 мая 2011 года N 99-ФЗ "О лицензировании отдельных видов деятельности" ("Российская газета", N 97, 6 мая 2011 года) (далее - Федеральный закон N 99-ФЗ).</w:t>
      </w:r>
      <w:r w:rsidRPr="00C42040">
        <w:rPr>
          <w:rFonts w:ascii="Arial" w:hAnsi="Arial" w:cs="Arial"/>
        </w:rPr>
        <w:br/>
      </w:r>
    </w:p>
    <w:p w14:paraId="0370562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11 мая 2001 года N 369 "Об утверждении Правил обращения с ломом и отходами черных металлов и их отчуждения" ("Собрание законодательства Российской Федерации", 21 мая 2001 года, N 21, ст. 2083).</w:t>
      </w:r>
      <w:r w:rsidRPr="00C42040">
        <w:rPr>
          <w:rFonts w:ascii="Arial" w:hAnsi="Arial" w:cs="Arial"/>
        </w:rPr>
        <w:br/>
      </w:r>
    </w:p>
    <w:p w14:paraId="07A706F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11 мая 2001 года N 370 "Об утверждении Правил обращения с ломом и отходами цветных металлов и их отчуждения" ("Собрание законодательства Российской Федерации", 21 мая 2001 года, N 21, ст. 2084).</w:t>
      </w:r>
      <w:r w:rsidRPr="00C42040">
        <w:rPr>
          <w:rFonts w:ascii="Arial" w:hAnsi="Arial" w:cs="Arial"/>
        </w:rPr>
        <w:br/>
      </w:r>
    </w:p>
    <w:p w14:paraId="2DC30CE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8 сентября 2010 года N 697 "О единой системе межведомственного электронного взаимодействия" ("Собрание законодательства Российской Федерации" от 20 сентября 2010 года N 38, ст. 4823).</w:t>
      </w:r>
      <w:r w:rsidRPr="00C42040">
        <w:rPr>
          <w:rFonts w:ascii="Arial" w:hAnsi="Arial" w:cs="Arial"/>
        </w:rPr>
        <w:br/>
      </w:r>
    </w:p>
    <w:p w14:paraId="2ED36F6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6 октября 2011 года N 826 "Об утверждении типовой формы лицензии" ("Российская газета", N 234, 19 октября 2011 года).</w:t>
      </w:r>
      <w:r w:rsidRPr="00C42040">
        <w:rPr>
          <w:rFonts w:ascii="Arial" w:hAnsi="Arial" w:cs="Arial"/>
        </w:rPr>
        <w:br/>
      </w:r>
    </w:p>
    <w:p w14:paraId="0064DE8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21 ноября 2011 года N 957 "Об организации лицензирования отдельных видов деятельности" ("Собрание законодательства Российской Федерации", 28 ноября 2011 года, N 48, ст. 6931).</w:t>
      </w:r>
      <w:r w:rsidRPr="00C42040">
        <w:rPr>
          <w:rFonts w:ascii="Arial" w:hAnsi="Arial" w:cs="Arial"/>
        </w:rPr>
        <w:br/>
      </w:r>
    </w:p>
    <w:p w14:paraId="38BA291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Постановление Правительства Российской Федерации от 12 декабря 2012 года N 1287 "О лицензировании деятельности по заготовке, хранению, переработке и реализации лома черных и цветных металлов" ("Собрание законодательства Российской Федерации", 17 декабря 2012 года, N 51, ст. 7222).</w:t>
      </w:r>
      <w:r w:rsidRPr="00C42040">
        <w:rPr>
          <w:rFonts w:ascii="Arial" w:hAnsi="Arial" w:cs="Arial"/>
        </w:rPr>
        <w:br/>
      </w:r>
    </w:p>
    <w:p w14:paraId="58C7A38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Постановление Правительства Брянской области от 02.09.2019 N 409-п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 (вместе с "Порядком разработки и утверждения административных регламентов осуществления регионального государственного контроля (надзора)", "Порядком разработки и утверждения административных регламентов предоставления государственных услуг", "Порядком проведения экспертизы проектов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услуг") (официальный, интернет-портал правовой информации http://pravo.gov.ru, 5 сентября 2019 года).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7DD9A5D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Указ Губернатора Брянской области от 29 марта 2013 года N 283 "Об утверждении Положения о департаменте природных ресурсов и экологии Брянской области" (информационный бюллетень "Официальная Брянщина", N 8, 5 апреля 2013 года).</w:t>
      </w:r>
      <w:r w:rsidRPr="00C42040">
        <w:rPr>
          <w:rFonts w:ascii="Arial" w:hAnsi="Arial" w:cs="Arial"/>
        </w:rPr>
        <w:br/>
      </w:r>
    </w:p>
    <w:p w14:paraId="21BD337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Настоящий административный регламент.</w:t>
      </w:r>
      <w:r w:rsidRPr="00C42040">
        <w:rPr>
          <w:rFonts w:ascii="Arial" w:hAnsi="Arial" w:cs="Arial"/>
        </w:rPr>
        <w:br/>
      </w:r>
    </w:p>
    <w:p w14:paraId="726BC21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представления.</w:t>
      </w:r>
      <w:r w:rsidRPr="00C42040">
        <w:rPr>
          <w:rFonts w:ascii="Arial" w:hAnsi="Arial" w:cs="Arial"/>
        </w:rPr>
        <w:br/>
      </w:r>
    </w:p>
    <w:p w14:paraId="2B016A6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2.6.1. Для получения лицензии заявитель представляет непосредственно или направляет заказным почтовым отправлением с уведомлением о вручении в департамент следующие документы:</w:t>
      </w:r>
      <w:r w:rsidRPr="00C42040">
        <w:rPr>
          <w:rFonts w:ascii="Arial" w:hAnsi="Arial" w:cs="Arial"/>
        </w:rPr>
        <w:br/>
      </w:r>
    </w:p>
    <w:p w14:paraId="705BFC6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а) заявление о предоставлении лицензии (приложение 1 к административному регламенту);</w:t>
      </w:r>
      <w:r w:rsidRPr="00C42040">
        <w:rPr>
          <w:rFonts w:ascii="Arial" w:hAnsi="Arial" w:cs="Arial"/>
        </w:rPr>
        <w:br/>
      </w:r>
    </w:p>
    <w:p w14:paraId="13EF1FD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б) копии документов, подтверждающих наличие у соискателя лицензии необходимых для осуществления лицензируемой деятельности и принадлежащих ему на праве собственности или ином законном основании земельных участков, зданий, строений, сооружений и помещений (в случае если указанные документы, относящиеся к объектам недвижимости, права на которые зарегистрированы в едином государственном реестре прав на недвижимое имущество и сделок с ним, не представлены заявителем, такие документы (сведения, содержащиеся в них) представляются по межведомственному запросу лицензирующего органа в федеральный орган исполнительной власти, уполномоченный в области государственной регистрации прав на недвижимое имущество и сделок с ним);</w:t>
      </w:r>
      <w:r w:rsidRPr="00C42040">
        <w:rPr>
          <w:rFonts w:ascii="Arial" w:hAnsi="Arial" w:cs="Arial"/>
        </w:rPr>
        <w:br/>
      </w:r>
    </w:p>
    <w:p w14:paraId="57A4361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в) копии документов, подтверждающих наличие у соискателя лицензии принадлежащих ему на праве собственности или ином законном основании технических средств, оборудования и технической документации,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C42040">
        <w:rPr>
          <w:rFonts w:ascii="Arial" w:hAnsi="Arial" w:cs="Arial"/>
        </w:rPr>
        <w:br/>
      </w:r>
    </w:p>
    <w:p w14:paraId="51BD08A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г) копии документов, подтверждающих квалификацию работников, заключивших с соискателем лицензии трудовые договоры в соответствии с требованиями Правил обращения с ломом и отходами черных металлов и их отчуждения, утвержденных постановлением Правительства Российской Федерации от 11 мая 2001 года N 369 "Об утверждении Правил обращения с ломом и отходами черных металлов и их отчуждения" (далее - Правила обращения с ломом черных металлов), и Правил обращения с ломом и отходами цветных металлов и их отчуждения, утвержденных постановлением Правительства Российской Федерации от 11 мая 2001 года N 370 "Об утверждении Правил обращения с ломом и отходами цветных металлов и их отчуждения" (далее - Правила обращения с ломом цветных металлов);</w:t>
      </w:r>
      <w:r w:rsidRPr="00C42040">
        <w:rPr>
          <w:rFonts w:ascii="Arial" w:hAnsi="Arial" w:cs="Arial"/>
        </w:rPr>
        <w:br/>
      </w:r>
    </w:p>
    <w:p w14:paraId="5C01836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д) копии документов о назначении ответственных лиц за проведение радиационного контроля лома и отходов и контроля лома и отходов на взрывобезопасность, утвержденных руководителем организации - соискателем лицензии в соответствии с требованиями Правил обращения с ломом черных металлов и Правил обращения с ломом цветных металлов;</w:t>
      </w:r>
      <w:r w:rsidRPr="00C42040">
        <w:rPr>
          <w:rFonts w:ascii="Arial" w:hAnsi="Arial" w:cs="Arial"/>
        </w:rPr>
        <w:br/>
      </w:r>
    </w:p>
    <w:p w14:paraId="411BAC2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е) опись прилагаемых документов (приложение 7 к административному регламенту).</w:t>
      </w:r>
      <w:r w:rsidRPr="00C42040">
        <w:rPr>
          <w:rFonts w:ascii="Arial" w:hAnsi="Arial" w:cs="Arial"/>
        </w:rPr>
        <w:br/>
      </w:r>
    </w:p>
    <w:p w14:paraId="5DA795C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(абзац исключен на основании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0128DB3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(п. 2.6.2. исключен на основании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176DA49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2.6.3. В случае переоформления лицензии заявитель представляет непосредственно или направляет заказным почтовым отправлением с уведомлением о вручении в департамент следующие документы:</w:t>
      </w:r>
      <w:r w:rsidRPr="00C42040">
        <w:rPr>
          <w:rFonts w:ascii="Arial" w:hAnsi="Arial" w:cs="Arial"/>
        </w:rPr>
        <w:br/>
      </w:r>
    </w:p>
    <w:p w14:paraId="6451159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а) заявление о переоформлении лицензии (приложения 2, 3 к административному регламенту);</w:t>
      </w:r>
      <w:r w:rsidRPr="00C42040">
        <w:rPr>
          <w:rFonts w:ascii="Arial" w:hAnsi="Arial" w:cs="Arial"/>
        </w:rPr>
        <w:br/>
      </w:r>
    </w:p>
    <w:p w14:paraId="15B73A0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б) оригинал действующей лицензии на бумажном носителе или лицензию в форме электронного документа, подписанного электронной подписью, или уведомление о предоставлении лицензии.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313A2F2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(абзац исключен на основании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202FDAB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2.6.4.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и данные документа, подтверждающего факт внесения соответствующих изменений в Единый государственный реестр юридических лиц. Заявление о переоформлении лицензии и прилагаемые к нему документы представляются в департамент не позднее чем через 15 (пятнадцать) рабочих дней со дня внесения соответствующих изменений в Единый государственный реестр юридических лиц.</w:t>
      </w:r>
      <w:r w:rsidRPr="00C42040">
        <w:rPr>
          <w:rFonts w:ascii="Arial" w:hAnsi="Arial" w:cs="Arial"/>
        </w:rPr>
        <w:br/>
      </w:r>
    </w:p>
    <w:p w14:paraId="66E749E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2.6.5. В случае реорганизации юридических лиц в форме слияния переоформление лицензии допускается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деятельности.</w:t>
      </w:r>
      <w:r w:rsidRPr="00C42040">
        <w:rPr>
          <w:rFonts w:ascii="Arial" w:hAnsi="Arial" w:cs="Arial"/>
        </w:rPr>
        <w:br/>
      </w:r>
    </w:p>
    <w:p w14:paraId="520AA9B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2.6.6. При намерении лицензиата осуществлять лицензируемую деятельность по новому адресу, а также выполнять не указанные в лицензии работы, составляющие лицензируемый вид деятельности, лицензиат в заявлении о переоформлении лицензии указывает новые адрес и вид работ, а также сведения, подтверждающие соответствие лицензиата лицензионным требованиям:</w:t>
      </w:r>
      <w:r w:rsidRPr="00C42040">
        <w:rPr>
          <w:rFonts w:ascii="Arial" w:hAnsi="Arial" w:cs="Arial"/>
        </w:rPr>
        <w:br/>
      </w:r>
    </w:p>
    <w:p w14:paraId="7E1E7F70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а) наличие у лицензиата на праве собственности или ином законном основании земельных участков, зданий, строений, сооружений, помещений, технических средств, оборудования и технической документации,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C42040">
        <w:rPr>
          <w:rFonts w:ascii="Arial" w:hAnsi="Arial" w:cs="Arial"/>
        </w:rPr>
        <w:br/>
      </w:r>
    </w:p>
    <w:p w14:paraId="730BEC5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б) соблюдение лицензиатом Правил обращения с ломом черных металлов и Правил обращения с ломом цветных металлов.</w:t>
      </w:r>
      <w:r w:rsidRPr="00C42040">
        <w:rPr>
          <w:rFonts w:ascii="Arial" w:hAnsi="Arial" w:cs="Arial"/>
        </w:rPr>
        <w:br/>
      </w:r>
    </w:p>
    <w:p w14:paraId="2B769AC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2.6.7. В случае прекращения деятельности по одному адресу или нескольким адресам мест ее осуществления, предусмотренным лицензией, в заявлении о переоформлении лицензии указываются адреса, по которым прекращена деятельность, и дата, с которой фактически она прекращена.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001D722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2.6.8. При намерении лицензиата внести изменения в указанный в лицензии перечень выполняемых работ, составляющих лицензируемый вид деятельности, в заявлении о переоформлении лицензии указываются сведения о работах, которые лицензиат намерен выполнять, оказывать, или о работах, выполнение, оказание которых лицензиатом прекращаются.</w:t>
      </w:r>
      <w:r w:rsidRPr="00C42040">
        <w:rPr>
          <w:rFonts w:ascii="Arial" w:hAnsi="Arial" w:cs="Arial"/>
        </w:rPr>
        <w:br/>
      </w:r>
    </w:p>
    <w:p w14:paraId="04B2220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2.6.9. При намерении лицензиата внести изменения в указанный в лицензии перечень выполняемых работ, оказываемых услуг, составляющих лицензируемый вид деятельности, в заявлении о переоформлении лицензии указываются сведения о работах, об услугах, которые лицензиат намерен выполнять, оказывать, или о работах, об услугах, выполнение, оказание которых лицензиатом прекращаются. При намерении лицензиата выполнять новые работы, оказывать новые услуги, составляющие лицензируемый вид деятельности, в заявлении о переоформлении лицензии также указываются сведения, подтверждающие соответствие лицензиата лицензионным требованиям при выполнении данных работ, оказании данных услуг.</w:t>
      </w:r>
      <w:r w:rsidRPr="00C42040">
        <w:rPr>
          <w:rFonts w:ascii="Arial" w:hAnsi="Arial" w:cs="Arial"/>
        </w:rPr>
        <w:br/>
      </w:r>
    </w:p>
    <w:p w14:paraId="40D0662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Перечень таких сведений устанавливается положением о лицензировании конкретного вида деятельности.</w:t>
      </w:r>
      <w:r w:rsidRPr="00C42040">
        <w:rPr>
          <w:rFonts w:ascii="Arial" w:hAnsi="Arial" w:cs="Arial"/>
        </w:rPr>
        <w:br/>
      </w:r>
    </w:p>
    <w:p w14:paraId="15EB8E78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 xml:space="preserve">2.6.10. Лицензия также подлежит переоформлению при намерении лицензиата, имеющего лицензию, предоставленную лицензирующим органом другого субъекта Российской Федерации, осуществлять заготовку, хранение, переработку и реализацию лома черных металлов, цветных металлов на </w:t>
      </w:r>
      <w:r w:rsidRPr="00C42040">
        <w:rPr>
          <w:rFonts w:ascii="Arial" w:hAnsi="Arial" w:cs="Arial"/>
        </w:rPr>
        <w:lastRenderedPageBreak/>
        <w:t>территории Брянской области. В данном случае он представляет непосредственно или направляет заказным почтовым отправлением с уведомлением о вручении в департамент уведомление до начала осуществления деятельности. В уведомлении указываются следующие сведения:</w:t>
      </w:r>
      <w:r w:rsidRPr="00C42040">
        <w:rPr>
          <w:rFonts w:ascii="Arial" w:hAnsi="Arial" w:cs="Arial"/>
        </w:rPr>
        <w:br/>
      </w:r>
    </w:p>
    <w:p w14:paraId="08C549F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полное и (в случае если имеется) сокращенное наименование, в том числе фирменное наименование, и организационно-правовая форма юридического лица, адрес его места нахождения, адреса мест осуществления лицензируемого вида деятельности, а также номера телефонов и (в случае если имеется) адреса электронной почты юридического лица;</w:t>
      </w:r>
      <w:r w:rsidRPr="00C42040">
        <w:rPr>
          <w:rFonts w:ascii="Arial" w:hAnsi="Arial" w:cs="Arial"/>
        </w:rPr>
        <w:br/>
      </w:r>
    </w:p>
    <w:p w14:paraId="13B26CC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фамилия, имя и (в случае если имеется) отчество индивидуального предпринимателя, адрес его места жительства, адреса мест осуществления лицензируемого вида деятельности, данные документа, удостоверяющего его личность, а также номера телефонов и (в случае если имеется) адреса электронной почты индивидуального предпринимателя;</w:t>
      </w:r>
      <w:r w:rsidRPr="00C42040">
        <w:rPr>
          <w:rFonts w:ascii="Arial" w:hAnsi="Arial" w:cs="Arial"/>
        </w:rPr>
        <w:br/>
      </w:r>
    </w:p>
    <w:p w14:paraId="3F04F4E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лицензируемый вид деятельности с указанием выполняемых работ и оказываемых услуг, составляющих лицензируемый вид деятельности;</w:t>
      </w:r>
      <w:r w:rsidRPr="00C42040">
        <w:rPr>
          <w:rFonts w:ascii="Arial" w:hAnsi="Arial" w:cs="Arial"/>
        </w:rPr>
        <w:br/>
      </w:r>
    </w:p>
    <w:p w14:paraId="3C34022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сведения, подтверждающие соответствие лицензиата лицензионным требованиям, при выполнении работ, оказании услуг, составляющих лицензируемый вид деятельности, который лицензиат намерен осуществлять по новому адресу, в соответствии с частями 7 и 9 статьи 18 Федерального закона N 99-ФЗ;</w:t>
      </w:r>
      <w:r w:rsidRPr="00C42040">
        <w:rPr>
          <w:rFonts w:ascii="Arial" w:hAnsi="Arial" w:cs="Arial"/>
        </w:rPr>
        <w:br/>
      </w:r>
    </w:p>
    <w:p w14:paraId="32429F6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дата предполагаемого начала осуществления лицензируемого вида деятельности на территории Брянской области.</w:t>
      </w:r>
      <w:r w:rsidRPr="00C42040">
        <w:rPr>
          <w:rFonts w:ascii="Arial" w:hAnsi="Arial" w:cs="Arial"/>
        </w:rPr>
        <w:br/>
      </w:r>
    </w:p>
    <w:p w14:paraId="40E91B9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К уведомлению прилагаются оригинал лицензии или уведомление о предоставлении лицензии, заявление о переоформлении лицензии.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49D4310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2.6.11. Заявление о переоформлении лицензии, уведомление и прилагаемые к нему документы принимаются департаментом по описи,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вручении.</w:t>
      </w:r>
      <w:r w:rsidRPr="00C42040">
        <w:rPr>
          <w:rFonts w:ascii="Arial" w:hAnsi="Arial" w:cs="Arial"/>
        </w:rPr>
        <w:br/>
      </w:r>
    </w:p>
    <w:p w14:paraId="6C6A4DE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2.6.12. Для прекращения действия лицензии лицензиат представляет или направляет в департамент заказным почтовым отправлением с уведомлением о вручении заявления о прекращении действия лицензии (приложение 6 к административному регламенту).</w:t>
      </w:r>
      <w:r w:rsidRPr="00C42040">
        <w:rPr>
          <w:rFonts w:ascii="Arial" w:hAnsi="Arial" w:cs="Arial"/>
        </w:rPr>
        <w:br/>
      </w:r>
    </w:p>
    <w:p w14:paraId="453ABD9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(абзац исключен на основании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7988A95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2.6.13. Для получения сведений о конкретной лицензии заявитель представляет в департамент соответствующее заявление (приложение 5 к административному регламенту).</w:t>
      </w:r>
      <w:r w:rsidRPr="00C42040">
        <w:rPr>
          <w:rFonts w:ascii="Arial" w:hAnsi="Arial" w:cs="Arial"/>
        </w:rPr>
        <w:br/>
      </w:r>
    </w:p>
    <w:p w14:paraId="0AD64E9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2.6.14. Заявителям обеспечивается возможность копирования форм заявлений и иных документов, необходимых для получения государственной услуги, на странице департамента в региональной государственной информационной системе "Портал государственных и муниципальных услуг Брянской области" и в федеральной государственной информационной системе "Единый портал государственных и муниципальных услуг (функций)".</w:t>
      </w:r>
      <w:r w:rsidRPr="00C42040">
        <w:rPr>
          <w:rFonts w:ascii="Arial" w:hAnsi="Arial" w:cs="Arial"/>
        </w:rPr>
        <w:br/>
      </w:r>
    </w:p>
    <w:p w14:paraId="5A92EAB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2.6.15. В распоряжении федеральных органов находятся сведения о заявителе, содержащиеся в:</w:t>
      </w:r>
      <w:r w:rsidRPr="00C42040">
        <w:rPr>
          <w:rFonts w:ascii="Arial" w:hAnsi="Arial" w:cs="Arial"/>
        </w:rPr>
        <w:br/>
      </w:r>
    </w:p>
    <w:p w14:paraId="5143A78D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Едином государственном реестре юридических лиц;</w:t>
      </w:r>
      <w:r w:rsidRPr="00C42040">
        <w:rPr>
          <w:rFonts w:ascii="Arial" w:hAnsi="Arial" w:cs="Arial"/>
        </w:rPr>
        <w:br/>
      </w:r>
    </w:p>
    <w:p w14:paraId="2B7FBF1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Едином государственном реестре индивидуальных предпринимателей;</w:t>
      </w:r>
      <w:r w:rsidRPr="00C42040">
        <w:rPr>
          <w:rFonts w:ascii="Arial" w:hAnsi="Arial" w:cs="Arial"/>
        </w:rPr>
        <w:br/>
      </w:r>
    </w:p>
    <w:p w14:paraId="5ED29A4A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Едином государственном реестре прав на недвижимое имущество и сделок с ним;</w:t>
      </w:r>
      <w:r w:rsidRPr="00C42040">
        <w:rPr>
          <w:rFonts w:ascii="Arial" w:hAnsi="Arial" w:cs="Arial"/>
        </w:rPr>
        <w:br/>
      </w:r>
    </w:p>
    <w:p w14:paraId="5075E6E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государственной информационной системе о государственных и муниципальных платежах.</w:t>
      </w:r>
      <w:r w:rsidRPr="00C42040">
        <w:rPr>
          <w:rFonts w:ascii="Arial" w:hAnsi="Arial" w:cs="Arial"/>
        </w:rPr>
        <w:br/>
      </w:r>
    </w:p>
    <w:p w14:paraId="56289DA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Сведения, содержащиеся в федеральных информационных ресурсах, департамент может получать в режиме межведомственного взаимодействия.</w:t>
      </w:r>
      <w:r w:rsidRPr="00C42040">
        <w:rPr>
          <w:rFonts w:ascii="Arial" w:hAnsi="Arial" w:cs="Arial"/>
        </w:rPr>
        <w:br/>
      </w:r>
    </w:p>
    <w:p w14:paraId="6F344F0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Заявитель вправе представить указанные документы и информацию в департамент по собственной инициативе.</w:t>
      </w:r>
      <w:r w:rsidRPr="00C42040">
        <w:rPr>
          <w:rFonts w:ascii="Arial" w:hAnsi="Arial" w:cs="Arial"/>
        </w:rPr>
        <w:br/>
      </w:r>
    </w:p>
    <w:p w14:paraId="44C7BC9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2.6.16. Заявление о предоставлении лицензии, о переоформлении лицензии, о предоставлении выписки из реестра лицензий, о прекращении действия лицензии, а также прилагаемые к ним документы, предусмотренные законодательством Российской Федерации, соискатели лицензии и лицензиаты вправе направлять в департамент в форме электронных документов (пакета электронных документов) в порядке, установленном законодательством Российской Федерации об организации предоставления государственных и муниципальных услуг. Идентификация и аутентификация заявителя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3D99F36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При этом в заявлении соискатель лицензии либо лицензиат может указать просьбу о направлении ему в электронной форме информации по вопросам лицензирования и предоставления государственной услуги. (в ред. приказа Департамента природных ресурсов и экологии Брянской области от 14.01.2021 N 4)</w:t>
      </w:r>
      <w:r w:rsidRPr="00C42040">
        <w:rPr>
          <w:rFonts w:ascii="Arial" w:hAnsi="Arial" w:cs="Arial"/>
        </w:rPr>
        <w:br/>
      </w:r>
    </w:p>
    <w:p w14:paraId="561B5909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2.7. В соответствии с пунктами 1, 2 части 1 статьи 7 Федерального закона от 27 июля 2010 года N 210-ФЗ "Об организации предоставления государственных и муниципальных услуг" департамент не вправе требовать от заявителей:</w:t>
      </w:r>
      <w:r w:rsidRPr="00C42040">
        <w:rPr>
          <w:rFonts w:ascii="Arial" w:hAnsi="Arial" w:cs="Arial"/>
        </w:rPr>
        <w:br/>
      </w:r>
    </w:p>
    <w:p w14:paraId="723384F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C42040">
        <w:rPr>
          <w:rFonts w:ascii="Arial" w:hAnsi="Arial" w:cs="Arial"/>
        </w:rPr>
        <w:br/>
      </w:r>
    </w:p>
    <w:p w14:paraId="3D80B147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Брянской области и муниципальными правовыми актами находятся в распоряжении департамента,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 июля 2010 года N 210-ФЗ "Об организации предоставления государственных и муниципальных услуг".</w:t>
      </w:r>
      <w:r w:rsidRPr="00C42040">
        <w:rPr>
          <w:rFonts w:ascii="Arial" w:hAnsi="Arial" w:cs="Arial"/>
        </w:rPr>
        <w:br/>
      </w:r>
    </w:p>
    <w:p w14:paraId="0D1DB774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2.8. Исчерпывающий перечень оснований для отказа в приеме документов, необходимых для предоставления государственной услуги.</w:t>
      </w:r>
      <w:r w:rsidRPr="00C42040">
        <w:rPr>
          <w:rFonts w:ascii="Arial" w:hAnsi="Arial" w:cs="Arial"/>
        </w:rPr>
        <w:br/>
      </w:r>
    </w:p>
    <w:p w14:paraId="48139BA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Основания для отказа в приеме документов, необходимых для предоставления государственной услуги, отсутствуют.</w:t>
      </w:r>
      <w:r w:rsidRPr="00C42040">
        <w:rPr>
          <w:rFonts w:ascii="Arial" w:hAnsi="Arial" w:cs="Arial"/>
        </w:rPr>
        <w:br/>
      </w:r>
    </w:p>
    <w:p w14:paraId="33465C0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2.9. Исчерпывающий перечень оснований для приостановления или отказа в предоставлении государственной услуги.</w:t>
      </w:r>
      <w:r w:rsidRPr="00C42040">
        <w:rPr>
          <w:rFonts w:ascii="Arial" w:hAnsi="Arial" w:cs="Arial"/>
        </w:rPr>
        <w:br/>
      </w:r>
    </w:p>
    <w:p w14:paraId="2D468CDC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2.9.1. Основанием для приостановления предоставления государственной услуги является:</w:t>
      </w:r>
      <w:r w:rsidRPr="00C42040">
        <w:rPr>
          <w:rFonts w:ascii="Arial" w:hAnsi="Arial" w:cs="Arial"/>
        </w:rPr>
        <w:br/>
      </w:r>
    </w:p>
    <w:p w14:paraId="06968C7F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представление заявителем заявления, оформленного с нарушением установленных требований;</w:t>
      </w:r>
      <w:r w:rsidRPr="00C42040">
        <w:rPr>
          <w:rFonts w:ascii="Arial" w:hAnsi="Arial" w:cs="Arial"/>
        </w:rPr>
        <w:br/>
      </w:r>
    </w:p>
    <w:p w14:paraId="58989CEE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представление документов не в полном объеме.</w:t>
      </w:r>
      <w:r w:rsidRPr="00C42040">
        <w:rPr>
          <w:rFonts w:ascii="Arial" w:hAnsi="Arial" w:cs="Arial"/>
        </w:rPr>
        <w:br/>
      </w:r>
    </w:p>
    <w:p w14:paraId="71C94A86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2.9.2. Основанием для отказа в предоставлении (переоформлении) лицензии является:</w:t>
      </w:r>
      <w:r w:rsidRPr="00C42040">
        <w:rPr>
          <w:rFonts w:ascii="Arial" w:hAnsi="Arial" w:cs="Arial"/>
        </w:rPr>
        <w:br/>
      </w:r>
    </w:p>
    <w:p w14:paraId="523CDE6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наличие в представленных соискателем лицензии (лицензиатом) заявлении о предоставлении (переоформлении) лицензии и (или) прилагаемых документах недостоверной или искаженной информации;</w:t>
      </w:r>
      <w:r w:rsidRPr="00C42040">
        <w:rPr>
          <w:rFonts w:ascii="Arial" w:hAnsi="Arial" w:cs="Arial"/>
        </w:rPr>
        <w:br/>
      </w:r>
    </w:p>
    <w:p w14:paraId="042C1811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установленное в ходе проверки несоответствие соискателя лицензии (лицензиата) лицензионным требованиям.</w:t>
      </w:r>
      <w:r w:rsidRPr="00C42040">
        <w:rPr>
          <w:rFonts w:ascii="Arial" w:hAnsi="Arial" w:cs="Arial"/>
        </w:rPr>
        <w:br/>
      </w:r>
    </w:p>
    <w:p w14:paraId="2AA3FC13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услуги.</w:t>
      </w:r>
      <w:r w:rsidRPr="00C42040">
        <w:rPr>
          <w:rFonts w:ascii="Arial" w:hAnsi="Arial" w:cs="Arial"/>
        </w:rPr>
        <w:br/>
      </w:r>
    </w:p>
    <w:p w14:paraId="700A2BB5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  <w:r w:rsidRPr="00C42040">
        <w:rPr>
          <w:rFonts w:ascii="Arial" w:hAnsi="Arial" w:cs="Arial"/>
        </w:rPr>
        <w:br/>
      </w:r>
    </w:p>
    <w:p w14:paraId="513BB18B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lastRenderedPageBreak/>
        <w:t>2.11. Порядок, размер и основания взимания государственной пошлины или иной платы, взимаемой за предоставление государственной услуги, взимание платы за предоставление услуг, которые являются необходимыми и обязательными для предоставления государственной услуги.</w:t>
      </w:r>
      <w:r w:rsidRPr="00C42040">
        <w:rPr>
          <w:rFonts w:ascii="Arial" w:hAnsi="Arial" w:cs="Arial"/>
        </w:rPr>
        <w:br/>
      </w:r>
    </w:p>
    <w:p w14:paraId="7A1705D2" w14:textId="77777777" w:rsidR="00C42040" w:rsidRPr="00C42040" w:rsidRDefault="00C42040" w:rsidP="00C4204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2040">
        <w:rPr>
          <w:rFonts w:ascii="Arial" w:hAnsi="Arial" w:cs="Arial"/>
        </w:rPr>
        <w:t>За предоставление государственной услуги уплачивается государственная пошлина в размерах и в порядке, которые установлены законодательством Российской Федерации о налогах и сборах:</w:t>
      </w:r>
    </w:p>
    <w:p w14:paraId="54BFE3EB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b/>
          <w:bCs/>
          <w:spacing w:val="6"/>
          <w:sz w:val="27"/>
          <w:szCs w:val="27"/>
          <w:lang w:eastAsia="ru-RU"/>
        </w:rPr>
      </w:pPr>
    </w:p>
    <w:p w14:paraId="14386BEA" w14:textId="2C3051D3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за предоставление лицензии уплачивается государственная пошлина в размере 7500 рублей;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0B73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за предоставление выписки из реестра лицензий на бумажном носителе взимается плата в размере 3000 рублей; (в ред. приказа Департамента природных ресурсов и экологии Брянской области от 14.01.2021 N 4)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09BB4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за переоформление документа, подтверждающего наличие лицензии, и (или) приложения к такому документу в связи с внесением дополнений в сведения об адресах мест осуществления лицензируемого вида деятельности, о выполняемых работах и об оказываемых услугах в составе лицензируемого вида деятельности уплачивается государственная пошлина в размере 3500 руб.;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23E7A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за переоформление документа, подтверждающего наличие лицензии, и (или) приложения к такому документу в других случаях уплачивается государственная пошлина в размере 750 рублей.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3B259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Иная плата за предоставление государственной услуги не взимается.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DED0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2.12.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BFB1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Максимальный срок ожидания в очереди при подаче или получении документов заявителем не должен превышать пятнадцати минут.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B91D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2.13. Срок и порядок регистрации запроса заявителя о предоставлении государственной услуги, в том числе в электронной форме.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7D1A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Запрос заявителя о предоставлении государственной услуги регистрируется в день его поступления в департамент.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2018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Регистрация осуществляется путем внесения порядковой записи в журнал регистрации входящей корреспонденции департамента и журнал регистрации заявлений о предоставлении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265E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Прием и регистрация заявления о предоставлении государственной услуги в электронной форме обеспечивается в федеральной государственной информационной системе "Единый портал государственных и муниципальных услуг (функций)".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CF78F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2.14.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2073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2.14.1. Требования к месту предоставления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B696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Помещение, выделенное для предоставления государственной услуги, должно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8470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Рабочие места сотрудников, осуществляющих предоставление государственной услуги, оборудуются средствами вычислительной техники и оргтехникой, позволяющими организовать предоставление государственной услуги в полном объеме. Сотрудникам, осуществляющим предоставление государственной услуги, выделяются канцелярские товары, расходные материалы в количестве, достаточном для предоставления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9958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2.14.2. Место для проведения личного приема заявителей оборудуется: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97E63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системой оповещения о возникновении чрезвычайной ситуации;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24D7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противопожарной системой;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3B71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системой охраны;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3987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местами ожидания приема;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BEB8A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информационным стендом.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7C15C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2.14.3. Инвалидам (включая инвалидов, использующих кресла-коляски и собак-проводников) в помещениях, в которых предоставляется государственная услуга, местах ожидания и приема заявителей должны быть обеспечены: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1B10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1) условия беспрепятственного доступа к объекту (зданию и помещению), в котором она предоставляется, а также беспрепятственного пользования транспортом, средствами связи и информации;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21643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возможность самостоятельного передвижения по территории, на которой расположены объекты (здания, помещения), в которых предоставляются услуги,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D00A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3) сопровождение инвалидов, имеющих стойкие расстройства функции зрения и самостоятельного передвижения;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FBBE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предоставляются услуги, и к услугам с учетом ограничений их жизнедеятельности;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8323B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допуск сурдопереводчика и </w:t>
      </w:r>
      <w:proofErr w:type="spell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тифлосурдопереводчика</w:t>
      </w:r>
      <w:proofErr w:type="spell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>; допуск собаки-проводника на объекты (здания, помещения), в которых предоставляются услуги;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BECC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6) оказание инвалидам помощи в преодолении барьеров, мешающих получению ими услуг наравне с другими лицами.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87FD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2.14.4. Размещение информации о порядке предоставления государственной услуги осуществляется: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D2F4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стенде, расположенном в месте предоставления государственной услуги;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A836A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на сайте департамента в сети Интернет.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0593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к размещаемой информации о порядке предоставления государственной услуги являются: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A84F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достоверность предоставляемой информации;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CD619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четкость в изложении информации;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E3E0B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полнота информирования.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F1858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2.15. Показатели доступности и качества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5CB78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2.15.1. Показатель доступности государственной услуги.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BC33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Размещение на портале государственных и муниципальных услуг Брянской области, официальном сайте департамента, информационном стенде в департаменте: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BE75F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информации о государственной услуге, порядке и сроках ее предоставления;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806AB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сведений о местонахождении, графике (режиме) работы, контактных телефонах (телефонах для справок), адресах электронной почты департамента;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4C23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размещение бланка заявления и перечня документов, необходимых для предоставления государственной услуги;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A6CC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возможность направления запроса и получения информации о ходе предоставления государственной услуги в электронном виде.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BD0C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2.15.2. Показателями качества государственной услуги являются: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45A5F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в соответствии с требованиями административного регламента;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BDBAF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наличие различных каналов получения государственной услуги;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7950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соблюдение сроков предоставления государственной услуги;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DC0555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количество обоснованных жалоб.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549AC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2.16. Особенности предоставления государственной услуги в электронном виде.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82361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Имеется возможность ознакомления заявителя с порядком предоставления государственной услуги через информационную систему "Портал государственных и муниципальных услуг Брянской области", в том числе с формами и образцами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1F63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2.17. Особенности предоставления государственной услуги в электронном виде.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E60E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Имеется возможность ознакомления заявителя с порядком предоставления государственной услуги через информационную систему "Портал государственных и муниципальных услуг Брянской области" по адресу: www.pgu32.ru, в том числе с формами и образцами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A8F3" w14:textId="77777777" w:rsidR="00C42040" w:rsidRPr="00C42040" w:rsidRDefault="00C42040" w:rsidP="00C4204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III. Состав, последовательность и сроки выполнения административных процедур, требования к порядку их выполнения, в том числе особенности </w:t>
      </w: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50294CD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включает в себя следующие административные процедуры: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6AB4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 и документов;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959955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проверка правильности оформления заявления и наличия прилагаемых документов;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84A3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проверка полноты и достоверности сведений, представленных заявителем;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3EF0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5D1A9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проверка соответствия заявителя лицензионным требованиям по адресу места осуществления деятельности;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90C60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принятие решения о предоставлении лицензии или об отказе в предоставлении лицензии, переоформлении лицензии или об отказе в переоформлении лицензии;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C7964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досрочное прекращение действия лицензии;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9EC3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предоставление выписки из реестра лицензий. (в ред. приказа Департамента природных ресурсов и экологии Брянской области от 14.01.2021 N 4)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7A94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Департаментом формируется и ведется лицензионное дело лицензиата.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53A6B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Предоставление в установленном порядке информации заявителям и обеспечение доступа заявителей к сведениям о государственной услуге; подача заявителем запроса и иных документов, необходимых для предоставления государственной услуги, и их прием, получение заявителем сведений о ходе выполнения запроса о предоставлении государственной услуги осуществляется с использованием государственной региональной информационной системы "Портал государственных и муниципальных услуг Брянской области", федеральной государственной информационной системы "Единый портал государственных и муниципальных услуг (функций)".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EF4D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Блок-схема предоставления государственной услуги приведена в приложении 9 к административному регламенту.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47B8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 Прием и регистрация заявления и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3E18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3.1.1. Основанием для начала административной процедуры является представление заявителем заявления и прилагаемых к нему документов непосредственно в департамент или получение департаментом такого заявления и прилагаемых к нему документов, направленных заявителем заказным почтовым отправлением с уведомлением о вручении, либо направленных заявителем в форме электронных документов (пакета электронных документов). (в ред. приказа Департамента природных ресурсов и экологии Брянской области от 14.01.2021 N 4)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0D3A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3.1.2. При непосредственном обращении заявителя должностное лицо департамента, предоставляющее государственную услугу: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3DFE5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устанавливает предмет обращения, личность заявителя, проверяет его полномочия, в том числе полномочия представителя юридического лица действовать от имени юридического лица;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1195A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проверяет наличие всех необходимых документов исходя из соответствующего перечня;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65E45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проверяет соответствие представленных документов требованиям, установленным действующим законодательством Российской Федерации.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B6F54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3.1.3. Специалистом департамента, ответственным за делопроизводство, заявление в день поступления регистрируется в журнале регистрации входящей корреспонденции департамента и передается директору департамента для назначения исполнителя.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AE9D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3.1.4. Заявление о предоставлении, переоформлении лицензии и прилагаемые к нему документы принимаются департаментом по описи (приложения 7, 8 к административному регламенту), копия которой с отметкой о дате приема указанных заявления и документов в день приема вручается заявителю или направляется ему заказным почтовым отправлением с уведомлением о вручении.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AC943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После регистрации в течение следующего рабочего дня заявление и прилагаемые к нему документы передаются в отдел организационно-разрешительной работы управления природопользования и охраны окружающей среды департамента (отдел организационно-разрешительной работы департамента) должностному лицу департамента, предоставляющему государственную услугу, для регистрации заявления в журнале регистрации заявлений о предоставлении государственной услуги и осуществления последующих административных процедур в соответствии с административным 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регламентом.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7BA1F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3.1.5. Прием и регистрация заявления о предоставлении государственной услуги и прилагаемых к нему документов в электронной форме обеспечиваются в государственной региональной информационной системе "Портал государственных и муниципальных услуг Брянской области".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C2C99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3.1.6. В случае если в заявлении о предоставлении лицензии указывается на необходимость предоставления лицензии. 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в форме электронного документа,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 сотрудники департамента в день приема заявления направляют соискателю лицензии в форме электронного документа, подписанного электронной подписью, копию описи с отметкой о дате приема указанного заявления и прилагаемых к нему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7D4A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3.1.7. Результатом указанной административной процедуры является регистрация заявления, составление описи принятых документов и направление ее копии заявителю. Данный результат фиксируется в лицензионном деле и в государственной региональной информационной системе "Портал государственных и муниципальных услуг Брянской области".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5FA28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3.2. Проверка правильности оформления заявления и наличия прилагаемых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ADB87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3.2.1. Основанием для начала административной процедуры является получение должностным лицом департамента, предоставляющим государственную услугу, зарегистрированного заявления и прилагаемых к нему документов.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47B6B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3.2.2. В случае если заявление о предоставлении (переоформлении) лицензии оформлено с нарушением требований, установленных настоящим административным регламентом, и (или) документы, указанные в пунктах 2.6.2 - 2.6.5 настоящего административного регламента, представлены не в полном объеме, в течение 3 (трех) рабочих дней со дня приема заявления департамент вручает заявителю уведомление о необходимости устранения в тридцатидневный срок выявленных нарушений и (или) представления документов, которые отсутствуют, или направляет такое уведомление заказным почтовым отправлением с уведомлением о вручении.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FAC9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3.2.3. В течение трех рабочих дней со дня представления надлежащим образом оформленного заявления о предоставлении (переоформлении) лицензии и в полном объеме прилагаемых к нему документов, которые представлены заявителем в соответствии с пунктом 3.1.1 настоящего административного регламента, департамент принимает решение о рассмотрении этого заявления и прилагаемых к нему документов или, в случае если вновь представлены 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заявление и (или) документы, не соответствующие требованиям, установленным пунктами 2.6.2 - 2.6.5 настоящего административного регламента, о возврате этого заявления и прилагаемых к нему документов с мотивированным обоснованием причин возврата.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DB65D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3.2.4. В случаях, предусмотренных пунктами 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3.1.2 - 3.1.3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административного регламента, срок принятия департаментом решения о предоставлении (переоформлении) лицензии или об отказе в ее предоставлении (переоформлении) исчисляется со дня поступления в департамент надлежащим образом оформленного заявления и в полном объеме прилагаемых к нему документов, соответствующих требованиям настоящего административного регламента. В случае непредставления заявителем в тридцатидневный срок с момента получения уведомления, указанного в пункте 3.2.2 настоящего административного регламента, надлежащим образом оформленного заявления и (или) в полном объеме прилагаемых к нему документов ранее представленное заявление и прилагаемые к нему документы подлежат возврату заявителю. (в ред. приказа Департамента природных ресурсов и экологии Брянской области от 14.01.2021 N 4)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9D186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3.2.5. В случаях, предусмотренных пунктом 2.6.16 настоящего административного регламента, сотрудники департамента в течение 3 (трех) рабочих дней с даты поступления заявления направляют соискателю лицензии в форме электронного документа, подписанного электронной подписью, уведомление о необходимости устранения выявленных нарушений и (или) представления документов, которые отсутствуют. (в ред. приказа Департамента природных ресурсов и экологии Брянской области от 14.01.2021 N 4)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7BCF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883C1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Документы для регистрации принял: ______________ __________________________</w:t>
      </w:r>
    </w:p>
    <w:p w14:paraId="440355E9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(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(Ф.И.О. специалиста)</w:t>
      </w:r>
    </w:p>
    <w:p w14:paraId="4F039A78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"___" ______________ 20__ г.</w:t>
      </w:r>
    </w:p>
    <w:p w14:paraId="5849CABA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Опись документов получил: _________________ _______________________________</w:t>
      </w:r>
    </w:p>
    <w:p w14:paraId="21F3394F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(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(Ф.И.О. специалиста)</w:t>
      </w:r>
    </w:p>
    <w:p w14:paraId="0AEA4938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"___" ______________ 20__ г.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7A1B0" w14:textId="77777777" w:rsidR="00C42040" w:rsidRPr="00C42040" w:rsidRDefault="00C42040" w:rsidP="00C4204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8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к административному регламенту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предоставлению государственной услуги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"Лицензирование заготовки, хранения,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переработки и реализации лома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черных металлов, цветных металлов"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 (в ред. приказа Департамента природных ресурсов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 и экологии Брянской области от 14.01.2021 N 4)</w:t>
      </w:r>
    </w:p>
    <w:p w14:paraId="14D2CD8F" w14:textId="77777777" w:rsidR="00C42040" w:rsidRPr="00C42040" w:rsidRDefault="00C42040" w:rsidP="00C4204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76249AA6" w14:textId="77777777" w:rsidR="00C42040" w:rsidRPr="00C42040" w:rsidRDefault="00C42040" w:rsidP="00C4204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</w:t>
      </w:r>
    </w:p>
    <w:p w14:paraId="754DB8E1" w14:textId="77777777" w:rsidR="00C42040" w:rsidRPr="00C42040" w:rsidRDefault="00C42040" w:rsidP="00C4204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ОПИСЬ ДОКУМЕНТОВ</w:t>
      </w:r>
    </w:p>
    <w:p w14:paraId="41BA8334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83849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принятых от: ______________________________________________________________</w:t>
      </w:r>
    </w:p>
    <w:p w14:paraId="0CA40C8F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(наименование юридического лица или Ф.И.О. индивидуального предпринимателя)</w:t>
      </w:r>
    </w:p>
    <w:p w14:paraId="0C827ABB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для переоформления лицензии на заготовку, хранение, переработку и реализацию лома черных металлов, цветных металлов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7762"/>
        <w:gridCol w:w="924"/>
      </w:tblGrid>
      <w:tr w:rsidR="00C42040" w:rsidRPr="00C42040" w14:paraId="04D54668" w14:textId="77777777" w:rsidTr="00C42040">
        <w:trPr>
          <w:trHeight w:val="15"/>
        </w:trPr>
        <w:tc>
          <w:tcPr>
            <w:tcW w:w="554" w:type="dxa"/>
            <w:hideMark/>
          </w:tcPr>
          <w:p w14:paraId="04AB14EE" w14:textId="77777777" w:rsidR="00C42040" w:rsidRPr="00C42040" w:rsidRDefault="00C4204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hideMark/>
          </w:tcPr>
          <w:p w14:paraId="324E9C65" w14:textId="77777777" w:rsidR="00C42040" w:rsidRPr="00C42040" w:rsidRDefault="00C4204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D28F6F" w14:textId="77777777" w:rsidR="00C42040" w:rsidRPr="00C42040" w:rsidRDefault="00C4204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42040" w:rsidRPr="00C42040" w14:paraId="46C44D41" w14:textId="77777777" w:rsidTr="00C420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FAB649" w14:textId="77777777" w:rsidR="00C42040" w:rsidRPr="00C42040" w:rsidRDefault="00C420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</w:t>
            </w: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2FD255" w14:textId="77777777" w:rsidR="00C42040" w:rsidRPr="00C42040" w:rsidRDefault="00C420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A4C91E" w14:textId="77777777" w:rsidR="00C42040" w:rsidRPr="00C42040" w:rsidRDefault="00C420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листов</w:t>
            </w:r>
          </w:p>
        </w:tc>
      </w:tr>
      <w:tr w:rsidR="00C42040" w:rsidRPr="00C42040" w14:paraId="0445ABB2" w14:textId="77777777" w:rsidTr="00C420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D489C8" w14:textId="77777777" w:rsidR="00C42040" w:rsidRPr="00C42040" w:rsidRDefault="00C420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B6AF53" w14:textId="77777777" w:rsidR="00C42040" w:rsidRPr="00C42040" w:rsidRDefault="00C42040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Заявление о переоформлении лицензии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70CBC1" w14:textId="77777777" w:rsidR="00C42040" w:rsidRPr="00C42040" w:rsidRDefault="00C420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42040" w:rsidRPr="00C42040" w14:paraId="70ECB769" w14:textId="77777777" w:rsidTr="00C420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FD87373" w14:textId="77777777" w:rsidR="00C42040" w:rsidRPr="00C42040" w:rsidRDefault="00C420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D1EDED" w14:textId="77777777" w:rsidR="00C42040" w:rsidRPr="00C42040" w:rsidRDefault="00C42040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4204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Оригинал действующей лицензии или уведомление о предоставлении лицензии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A16D58" w14:textId="77777777" w:rsidR="00C42040" w:rsidRPr="00C42040" w:rsidRDefault="00C4204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42040" w:rsidRPr="00C42040" w14:paraId="3D74470F" w14:textId="77777777" w:rsidTr="00C4204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4452D4E" w14:textId="77777777" w:rsidR="00C42040" w:rsidRPr="00C42040" w:rsidRDefault="00C4204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E7F469" w14:textId="77777777" w:rsidR="00C42040" w:rsidRPr="00C42040" w:rsidRDefault="00C4204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9982946" w14:textId="77777777" w:rsidR="00C42040" w:rsidRPr="00C42040" w:rsidRDefault="00C4204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0D6E21E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D604E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Документы для регистрации принял: ______________ __________________________</w:t>
      </w:r>
    </w:p>
    <w:p w14:paraId="1C546E26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(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(Ф.И.О. специалиста)</w:t>
      </w:r>
    </w:p>
    <w:p w14:paraId="6E126B2A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"___" ______________ 20__ г.</w:t>
      </w:r>
    </w:p>
    <w:p w14:paraId="53A60F69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Опись документов получил: _________________ _______________________________</w:t>
      </w:r>
    </w:p>
    <w:p w14:paraId="24AA1161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(</w:t>
      </w:r>
      <w:proofErr w:type="gramStart"/>
      <w:r w:rsidRPr="00C42040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(Ф.И.О. специалиста)</w:t>
      </w:r>
    </w:p>
    <w:p w14:paraId="2B696EBC" w14:textId="77777777" w:rsidR="00C42040" w:rsidRPr="00C42040" w:rsidRDefault="00C42040" w:rsidP="00C4204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"___" ______________ 20__ г.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9FA7E" w14:textId="77777777" w:rsidR="00C42040" w:rsidRPr="00C42040" w:rsidRDefault="00C42040" w:rsidP="00C4204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 N 9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к административному регламенту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департамента природных ресурсов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по предоставлению государственной услуги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"Лицензирование заготовки, хранения,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переработки и реализации лома</w:t>
      </w: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  <w:t>черных металлов, цветных металлов"</w:t>
      </w:r>
    </w:p>
    <w:p w14:paraId="0D9B5F3C" w14:textId="77777777" w:rsidR="00C42040" w:rsidRPr="00C42040" w:rsidRDefault="00C42040" w:rsidP="00C42040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</w:t>
      </w:r>
      <w:r w:rsidRPr="00C4204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 по лицензированию заготовки, хранения, переработки и реализации лома черных металлов, цветных металлов</w:t>
      </w:r>
    </w:p>
    <w:p w14:paraId="1CA141C3" w14:textId="77777777" w:rsidR="00C42040" w:rsidRPr="00C42040" w:rsidRDefault="00C42040" w:rsidP="00C42040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t>     (приложение утратило силу на основании приказа Департамента природных ресурсов и экологии Брянской области от 14.01.2021 N 4)</w:t>
      </w:r>
    </w:p>
    <w:p w14:paraId="71649BD2" w14:textId="77777777" w:rsidR="00C42040" w:rsidRPr="00C42040" w:rsidRDefault="00C42040" w:rsidP="00C4204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4204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ABA28" w14:textId="77777777" w:rsidR="00C42040" w:rsidRPr="00C42040" w:rsidRDefault="00C42040" w:rsidP="00C42040"/>
    <w:p w14:paraId="3AE34152" w14:textId="77777777" w:rsidR="0081676C" w:rsidRPr="00C42040" w:rsidRDefault="0081676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42040"/>
    <w:pPr>
      <w:spacing w:line="254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semiHidden/>
    <w:unhideWhenUsed/>
    <w:qFormat/>
    <w:rsid w:val="00C420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420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20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4204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420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420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