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16BE27D" w14:textId="77777777" w:rsidR="00330413" w:rsidRDefault="00330413" w:rsidP="0033041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СЕЛЬСКОГО ПОСЕЛЕНИЯ ВЕРХНЕКАЗЫМСКИЙ БЕЛОЯРСКОГО РАЙОНА ХАНТЫ-МАНСИЙСКОГО АВТОНОМНОГО ОКРУГА-ЮГРЫ</w:t>
      </w:r>
    </w:p>
    <w:p w14:paraId="32DCB5D8" w14:textId="77777777" w:rsidR="00330413" w:rsidRDefault="00330413" w:rsidP="0033041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5838F08A" w14:textId="77777777" w:rsidR="00330413" w:rsidRDefault="00330413" w:rsidP="0033041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02 июня 2015 года N 64</w:t>
      </w:r>
      <w:r>
        <w:rPr>
          <w:rFonts w:ascii="Arial" w:hAnsi="Arial" w:cs="Arial"/>
          <w:b/>
          <w:bCs/>
          <w:color w:val="444444"/>
        </w:rPr>
        <w:br/>
      </w:r>
    </w:p>
    <w:p w14:paraId="1B70CC81" w14:textId="77777777" w:rsidR="00330413" w:rsidRDefault="00330413" w:rsidP="0033041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Об утверждении административного регламента осуществления муниципального лесного контроля в лесах сельского поселения </w:t>
      </w:r>
      <w:proofErr w:type="spellStart"/>
      <w:r>
        <w:rPr>
          <w:rFonts w:ascii="Arial" w:hAnsi="Arial" w:cs="Arial"/>
          <w:b/>
          <w:bCs/>
          <w:color w:val="444444"/>
        </w:rPr>
        <w:t>Верхнеказымский</w:t>
      </w:r>
      <w:proofErr w:type="spellEnd"/>
    </w:p>
    <w:p w14:paraId="516239B1" w14:textId="77777777" w:rsidR="00330413" w:rsidRDefault="00330413" w:rsidP="0033041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30.12.2015 N 172)</w:t>
      </w:r>
    </w:p>
    <w:p w14:paraId="404C2A6B" w14:textId="77777777" w:rsidR="00330413" w:rsidRDefault="00330413" w:rsidP="0033041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25.07.2016 N 99)</w:t>
      </w:r>
    </w:p>
    <w:p w14:paraId="45043305" w14:textId="77777777" w:rsidR="00330413" w:rsidRDefault="00330413" w:rsidP="0033041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22.08.2017 N 112)</w:t>
      </w:r>
    </w:p>
    <w:p w14:paraId="4D263316" w14:textId="77777777" w:rsidR="00330413" w:rsidRDefault="00330413" w:rsidP="0033041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19.10.2017 N 134)</w:t>
      </w:r>
    </w:p>
    <w:p w14:paraId="4D82BEE3" w14:textId="77777777" w:rsidR="00330413" w:rsidRDefault="00330413" w:rsidP="00330413">
      <w:pPr>
        <w:pStyle w:val="formattext"/>
        <w:shd w:val="clear" w:color="auto" w:fill="FFFFFF"/>
        <w:spacing w:before="0" w:beforeAutospacing="0" w:after="0" w:afterAutospacing="0"/>
        <w:jc w:val="center"/>
        <w:textAlignment w:val="baseline"/>
        <w:rPr>
          <w:rFonts w:ascii="Arial" w:hAnsi="Arial" w:cs="Arial"/>
          <w:color w:val="444444"/>
        </w:rPr>
      </w:pPr>
    </w:p>
    <w:p w14:paraId="2BE1F9E2"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соответствии со статьями 14, 17.1 Федерального закона от 6 октября 2003 года N 131-ФЗ "Об общих принципах организации местного самоуправления в Российской Федерации", постановлением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уставом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постановляю:</w:t>
      </w:r>
      <w:r>
        <w:rPr>
          <w:rFonts w:ascii="Arial" w:hAnsi="Arial" w:cs="Arial"/>
          <w:color w:val="444444"/>
        </w:rPr>
        <w:br/>
      </w:r>
    </w:p>
    <w:p w14:paraId="173C30C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Утвердить прилагаемый Административный регламент осуществления муниципального лесного контроля в лесах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7B2784A0"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Опубликовать настоящее постановление в газете "Белоярские вести".</w:t>
      </w:r>
      <w:r>
        <w:rPr>
          <w:rFonts w:ascii="Arial" w:hAnsi="Arial" w:cs="Arial"/>
          <w:color w:val="444444"/>
        </w:rPr>
        <w:br/>
      </w:r>
    </w:p>
    <w:p w14:paraId="3617DB85"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Настоящее постановление вступает в силу после его официального опубликования.</w:t>
      </w:r>
      <w:r>
        <w:rPr>
          <w:rFonts w:ascii="Arial" w:hAnsi="Arial" w:cs="Arial"/>
          <w:color w:val="444444"/>
        </w:rPr>
        <w:br/>
      </w:r>
    </w:p>
    <w:p w14:paraId="4C4D5EA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Контроль за выполнение настоящего распоряжения возложить на заместителя главы муниципального образования, заведующего сектором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w:t>
      </w:r>
      <w:proofErr w:type="spellStart"/>
      <w:r>
        <w:rPr>
          <w:rFonts w:ascii="Arial" w:hAnsi="Arial" w:cs="Arial"/>
          <w:color w:val="444444"/>
        </w:rPr>
        <w:t>В.В.Синцова</w:t>
      </w:r>
      <w:proofErr w:type="spellEnd"/>
      <w:r>
        <w:rPr>
          <w:rFonts w:ascii="Arial" w:hAnsi="Arial" w:cs="Arial"/>
          <w:color w:val="444444"/>
        </w:rPr>
        <w:t>.</w:t>
      </w:r>
      <w:r>
        <w:rPr>
          <w:rFonts w:ascii="Arial" w:hAnsi="Arial" w:cs="Arial"/>
          <w:color w:val="444444"/>
        </w:rPr>
        <w:br/>
      </w:r>
    </w:p>
    <w:p w14:paraId="4F34DE45" w14:textId="77777777" w:rsidR="00330413" w:rsidRDefault="00330413" w:rsidP="00330413">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Временно исполняющий полномочия</w:t>
      </w:r>
      <w:r>
        <w:rPr>
          <w:rFonts w:ascii="Arial" w:hAnsi="Arial" w:cs="Arial"/>
          <w:color w:val="444444"/>
        </w:rPr>
        <w:br/>
        <w:t>     главы сельского поселения</w:t>
      </w:r>
      <w:r>
        <w:rPr>
          <w:rFonts w:ascii="Arial" w:hAnsi="Arial" w:cs="Arial"/>
          <w:color w:val="444444"/>
        </w:rPr>
        <w:br/>
      </w:r>
      <w:proofErr w:type="spellStart"/>
      <w:r>
        <w:rPr>
          <w:rFonts w:ascii="Arial" w:hAnsi="Arial" w:cs="Arial"/>
          <w:color w:val="444444"/>
        </w:rPr>
        <w:t>В.В.Синцов</w:t>
      </w:r>
      <w:proofErr w:type="spellEnd"/>
    </w:p>
    <w:p w14:paraId="3A3FE059" w14:textId="77777777" w:rsidR="00330413" w:rsidRDefault="00330413" w:rsidP="0033041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3F8E83A9" w14:textId="77777777" w:rsidR="00330413" w:rsidRDefault="00330413" w:rsidP="00330413">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УТВЕРЖДЕН</w:t>
      </w:r>
      <w:r>
        <w:rPr>
          <w:rFonts w:ascii="Arial" w:hAnsi="Arial" w:cs="Arial"/>
          <w:color w:val="444444"/>
          <w:sz w:val="24"/>
          <w:szCs w:val="24"/>
        </w:rPr>
        <w:br/>
        <w:t>постановлением администрации</w:t>
      </w:r>
      <w:r>
        <w:rPr>
          <w:rFonts w:ascii="Arial" w:hAnsi="Arial" w:cs="Arial"/>
          <w:color w:val="444444"/>
          <w:sz w:val="24"/>
          <w:szCs w:val="24"/>
        </w:rPr>
        <w:br/>
        <w:t xml:space="preserve">сельского поселения </w:t>
      </w:r>
      <w:proofErr w:type="spellStart"/>
      <w:r>
        <w:rPr>
          <w:rFonts w:ascii="Arial" w:hAnsi="Arial" w:cs="Arial"/>
          <w:color w:val="444444"/>
          <w:sz w:val="24"/>
          <w:szCs w:val="24"/>
        </w:rPr>
        <w:t>Верхнеказымский</w:t>
      </w:r>
      <w:proofErr w:type="spellEnd"/>
      <w:r>
        <w:rPr>
          <w:rFonts w:ascii="Arial" w:hAnsi="Arial" w:cs="Arial"/>
          <w:color w:val="444444"/>
          <w:sz w:val="24"/>
          <w:szCs w:val="24"/>
        </w:rPr>
        <w:br/>
        <w:t>от 02 июня 2015 года N 64</w:t>
      </w:r>
    </w:p>
    <w:p w14:paraId="595DAF41" w14:textId="77777777" w:rsidR="00330413" w:rsidRDefault="00330413" w:rsidP="0033041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АДМИНИСТРАТИВНЫЙ РЕГЛАМЕНТ осуществления муниципального лесного контроля в лесах сельского поселения </w:t>
      </w:r>
      <w:proofErr w:type="spellStart"/>
      <w:r>
        <w:rPr>
          <w:rFonts w:ascii="Arial" w:hAnsi="Arial" w:cs="Arial"/>
          <w:b/>
          <w:bCs/>
          <w:color w:val="444444"/>
        </w:rPr>
        <w:t>Верхнеказымский</w:t>
      </w:r>
      <w:proofErr w:type="spellEnd"/>
      <w:r>
        <w:rPr>
          <w:rFonts w:ascii="Arial" w:hAnsi="Arial" w:cs="Arial"/>
          <w:b/>
          <w:bCs/>
          <w:color w:val="444444"/>
        </w:rPr>
        <w:t xml:space="preserve"> (далее-Административный регламент)</w:t>
      </w:r>
    </w:p>
    <w:p w14:paraId="7A1927AD" w14:textId="77777777" w:rsidR="00330413" w:rsidRDefault="00330413" w:rsidP="00330413">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t>1. Общие положения</w:t>
      </w:r>
    </w:p>
    <w:p w14:paraId="32141A99" w14:textId="77777777" w:rsidR="00330413" w:rsidRDefault="00330413" w:rsidP="00330413">
      <w:pPr>
        <w:pStyle w:val="formattext"/>
        <w:shd w:val="clear" w:color="auto" w:fill="FFFFFF"/>
        <w:spacing w:before="0" w:beforeAutospacing="0" w:after="0" w:afterAutospacing="0"/>
        <w:textAlignment w:val="baseline"/>
        <w:rPr>
          <w:rFonts w:ascii="Arial" w:hAnsi="Arial" w:cs="Arial"/>
          <w:color w:val="444444"/>
        </w:rPr>
      </w:pPr>
    </w:p>
    <w:p w14:paraId="484D3812"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Настоящий Административный регламент устанавливает сроки и последовательность административных процедур (действий) по осуществлению муниципального лесного контроля в лесах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556CF83C"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Наименование муниципальной функции:</w:t>
      </w:r>
      <w:r>
        <w:rPr>
          <w:rFonts w:ascii="Arial" w:hAnsi="Arial" w:cs="Arial"/>
          <w:color w:val="444444"/>
        </w:rPr>
        <w:br/>
      </w:r>
    </w:p>
    <w:p w14:paraId="507BECA3"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Муниципальный лесной контроль в лесах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(далее-муниципальный контроль).</w:t>
      </w:r>
      <w:r>
        <w:rPr>
          <w:rFonts w:ascii="Arial" w:hAnsi="Arial" w:cs="Arial"/>
          <w:color w:val="444444"/>
        </w:rPr>
        <w:br/>
      </w:r>
    </w:p>
    <w:p w14:paraId="3D32170F"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1.3. Муниципальный контроль осуществляют должностные лица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уполномоченные на осуществление муниципального лесного контроля, определенные постановлением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(далее-муниципальные лесные инспекторы).</w:t>
      </w:r>
      <w:r>
        <w:rPr>
          <w:rFonts w:ascii="Arial" w:hAnsi="Arial" w:cs="Arial"/>
          <w:color w:val="444444"/>
        </w:rPr>
        <w:br/>
      </w:r>
    </w:p>
    <w:p w14:paraId="45AB7F3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Настоящий Административный регламент также устанавливает порядок взаимодействия муниципальных лесных инспекторов с юридическими и физическими лицами, органами государственной власти при исполнении муниципальной функции.</w:t>
      </w:r>
      <w:r>
        <w:rPr>
          <w:rFonts w:ascii="Arial" w:hAnsi="Arial" w:cs="Arial"/>
          <w:color w:val="444444"/>
        </w:rPr>
        <w:br/>
      </w:r>
    </w:p>
    <w:p w14:paraId="5F3CB9AC"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Перечень нормативных правовых актов, регулирующих исполнение муниципальной функции:</w:t>
      </w:r>
      <w:r>
        <w:rPr>
          <w:rFonts w:ascii="Arial" w:hAnsi="Arial" w:cs="Arial"/>
          <w:color w:val="444444"/>
        </w:rPr>
        <w:br/>
      </w:r>
    </w:p>
    <w:p w14:paraId="37ABE103"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Лесной кодекс Российской Федерации от 4 декабря 2006 года N 200-ФЗ (Собрание законодательства Российской Федерации, 11.12.2006, N 50, ст. 5278);</w:t>
      </w:r>
      <w:r>
        <w:rPr>
          <w:rFonts w:ascii="Arial" w:hAnsi="Arial" w:cs="Arial"/>
          <w:color w:val="444444"/>
        </w:rPr>
        <w:br/>
      </w:r>
    </w:p>
    <w:p w14:paraId="57E40EA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Федеральный закон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06.10.2003, N 40, ст. 3822);</w:t>
      </w:r>
      <w:r>
        <w:rPr>
          <w:rFonts w:ascii="Arial" w:hAnsi="Arial" w:cs="Arial"/>
          <w:color w:val="444444"/>
        </w:rPr>
        <w:br/>
      </w:r>
    </w:p>
    <w:p w14:paraId="6312D8FC"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(далее-Федеральный закон N 294-ФЗ) (Собрание законодательства Российской Федерации, 29.12.2008, N 52 (ч. I), ст. 6249);</w:t>
      </w:r>
      <w:r>
        <w:rPr>
          <w:rFonts w:ascii="Arial" w:hAnsi="Arial" w:cs="Arial"/>
          <w:color w:val="444444"/>
        </w:rPr>
        <w:br/>
      </w:r>
    </w:p>
    <w:p w14:paraId="651B1DD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Федеральный закон от 2 мая 2006 года N 59-ФЗ "О порядке рассмотрения обращений граждан Российской Федерации" (Собрание законодательства Российской Федерации, 08.05.2006, N 19, ст. 2060);</w:t>
      </w:r>
      <w:r>
        <w:rPr>
          <w:rFonts w:ascii="Arial" w:hAnsi="Arial" w:cs="Arial"/>
          <w:color w:val="444444"/>
        </w:rPr>
        <w:br/>
      </w:r>
    </w:p>
    <w:p w14:paraId="5C551A05"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(далее-постановление Правительства РФ N 489) (Собрание законодательства Российской Федерации, 12.07.2010, N 28, ст. 3706);</w:t>
      </w:r>
      <w:r>
        <w:rPr>
          <w:rFonts w:ascii="Arial" w:hAnsi="Arial" w:cs="Arial"/>
          <w:color w:val="444444"/>
        </w:rPr>
        <w:br/>
      </w:r>
    </w:p>
    <w:p w14:paraId="47D42C40"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 приказ Министерства экономического развития Российской Федерации от 30 апреля 2009 года N 141 "О реализации положений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Минэкономразвития РФ N 141) (Российская газета, N 85, 14.05.2009);</w:t>
      </w:r>
      <w:r>
        <w:rPr>
          <w:rFonts w:ascii="Arial" w:hAnsi="Arial" w:cs="Arial"/>
          <w:color w:val="444444"/>
        </w:rPr>
        <w:br/>
      </w:r>
    </w:p>
    <w:p w14:paraId="31B26573"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приказ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Генеральной прокуратуры РФ N 93) (Законность, N 5, 2009);</w:t>
      </w:r>
      <w:r>
        <w:rPr>
          <w:rFonts w:ascii="Arial" w:hAnsi="Arial" w:cs="Arial"/>
          <w:color w:val="444444"/>
        </w:rPr>
        <w:br/>
      </w:r>
    </w:p>
    <w:p w14:paraId="23EAAA38"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постановление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(Собрание законодательства Ханты-Мансийского автономного округа-Югры, 15.03.2012, N 3 (часть I), ст. 212);</w:t>
      </w:r>
      <w:r>
        <w:rPr>
          <w:rFonts w:ascii="Arial" w:hAnsi="Arial" w:cs="Arial"/>
          <w:color w:val="444444"/>
        </w:rPr>
        <w:br/>
      </w:r>
    </w:p>
    <w:p w14:paraId="7C90FE15"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устав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6170605E"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постановление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от 30 апреля 2015 года N 51 "О муниципальном лесном контроле на территории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2F2DCFFD"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настоящий Административный регламент.</w:t>
      </w:r>
      <w:r>
        <w:rPr>
          <w:rFonts w:ascii="Arial" w:hAnsi="Arial" w:cs="Arial"/>
          <w:color w:val="444444"/>
        </w:rPr>
        <w:br/>
      </w:r>
    </w:p>
    <w:p w14:paraId="0B90EE9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 Предметом муниципального контроля является деятельность, направленная на предупреждение, выявление и пресечение нарушений требований, установленных в области использования, охраны, защиты и воспроизводства лесов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(далее-требования лесного законодательства), посредством организации и проведения проверок юридических лиц, индивидуальных предпринимателей, проведения мероприятий по контролю в сельских лесах.</w:t>
      </w:r>
      <w:r>
        <w:rPr>
          <w:rFonts w:ascii="Arial" w:hAnsi="Arial" w:cs="Arial"/>
          <w:color w:val="444444"/>
        </w:rPr>
        <w:br/>
      </w:r>
    </w:p>
    <w:p w14:paraId="521DA385"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 Права и обязанности муниципальных лесных инспекторов при осуществлении муниципального контроля.</w:t>
      </w:r>
      <w:r>
        <w:rPr>
          <w:rFonts w:ascii="Arial" w:hAnsi="Arial" w:cs="Arial"/>
          <w:color w:val="444444"/>
        </w:rPr>
        <w:br/>
      </w:r>
    </w:p>
    <w:p w14:paraId="5616F38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1.7.1. Муниципальные лесные инспекторы при осуществлении муниципального контроля имеют право:</w:t>
      </w:r>
      <w:r>
        <w:rPr>
          <w:rFonts w:ascii="Arial" w:hAnsi="Arial" w:cs="Arial"/>
          <w:color w:val="444444"/>
        </w:rPr>
        <w:br/>
      </w:r>
    </w:p>
    <w:p w14:paraId="4989E740"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предотвращать нарушения лесного законодательства, в том числе совершаемые лицами, не осуществляющими использования лесов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4A794E3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осуществлять патрулирование лесов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2ABAE7F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проверять документы, подтверждающие право осуществлять использование, охрану, защиту, воспроизводство лесов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5F615028"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 пресекать нарушения лесного законодательства, в том числе приостанавливать рубки лесных насаждений;</w:t>
      </w:r>
      <w:r>
        <w:rPr>
          <w:rFonts w:ascii="Arial" w:hAnsi="Arial" w:cs="Arial"/>
          <w:color w:val="444444"/>
        </w:rPr>
        <w:br/>
      </w:r>
    </w:p>
    <w:p w14:paraId="334D0A8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ограничивать и предотвращать доступ граждан, въезд транспортных средств в леса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в период действия ограничения или запрета на пребывание в лесах;</w:t>
      </w:r>
      <w:r>
        <w:rPr>
          <w:rFonts w:ascii="Arial" w:hAnsi="Arial" w:cs="Arial"/>
          <w:color w:val="444444"/>
        </w:rPr>
        <w:br/>
      </w:r>
    </w:p>
    <w:p w14:paraId="2D9A1B3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осуществлять проверки соблюдения лесного законодательства;</w:t>
      </w:r>
      <w:r>
        <w:rPr>
          <w:rFonts w:ascii="Arial" w:hAnsi="Arial" w:cs="Arial"/>
          <w:color w:val="444444"/>
        </w:rPr>
        <w:br/>
      </w:r>
    </w:p>
    <w:p w14:paraId="0C12C09C"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составлять по результатам проверок соблюдения лесного законодательства акты и предоставлять их для ознакомления юридическим лицам, индивидуальным предпринимателям;</w:t>
      </w:r>
      <w:r>
        <w:rPr>
          <w:rFonts w:ascii="Arial" w:hAnsi="Arial" w:cs="Arial"/>
          <w:color w:val="444444"/>
        </w:rPr>
        <w:br/>
      </w:r>
    </w:p>
    <w:p w14:paraId="4673D9E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давать обязательные для исполнения предписания об устранении выявленных в результате проверок соблюдения лесного законодательства нарушений и осуществлять контроль за исполнением указанных предписаний в установленные сроки;</w:t>
      </w:r>
      <w:r>
        <w:rPr>
          <w:rFonts w:ascii="Arial" w:hAnsi="Arial" w:cs="Arial"/>
          <w:color w:val="444444"/>
        </w:rPr>
        <w:br/>
      </w:r>
    </w:p>
    <w:p w14:paraId="657BDD8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уведомлять в письменной форме юридических лиц, индивидуальных предпринимателей, осуществляющих использование, охрану, защиту, воспроизводство лесов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о результатах проверок соблюдения лесного законодательства и о выявленных нарушениях;</w:t>
      </w:r>
    </w:p>
    <w:p w14:paraId="5BEE064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предъявлять юридическим лицам, индивидуальным предпринимателям, осуществляющим использование, охрану, защиту, воспроизводство лесов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требования об устранении выявленных в результате проверок соблюдения лесного законодательства нарушений;</w:t>
      </w:r>
      <w:r>
        <w:rPr>
          <w:rFonts w:ascii="Arial" w:hAnsi="Arial" w:cs="Arial"/>
          <w:color w:val="444444"/>
        </w:rPr>
        <w:br/>
      </w:r>
    </w:p>
    <w:p w14:paraId="55742FF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запрашивать и получать на основании мотивированных письменных запросов от юридических лиц, индивидуальных предпринимателей информацию и документы, относящиеся к предмету проверки;</w:t>
      </w:r>
      <w:r>
        <w:rPr>
          <w:rFonts w:ascii="Arial" w:hAnsi="Arial" w:cs="Arial"/>
          <w:color w:val="444444"/>
        </w:rPr>
        <w:br/>
      </w:r>
    </w:p>
    <w:p w14:paraId="65609322"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44F963F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1.7.2. Муниципальные лесные инспекторы при проведении проверки обязаны:</w:t>
      </w:r>
      <w:r>
        <w:rPr>
          <w:rFonts w:ascii="Arial" w:hAnsi="Arial" w:cs="Arial"/>
          <w:color w:val="444444"/>
        </w:rPr>
        <w:br/>
      </w:r>
    </w:p>
    <w:p w14:paraId="2E7D6BD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Pr>
          <w:rFonts w:ascii="Arial" w:hAnsi="Arial" w:cs="Arial"/>
          <w:color w:val="444444"/>
        </w:rPr>
        <w:br/>
      </w:r>
    </w:p>
    <w:p w14:paraId="1C9F519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270A5EC2"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проводить проверку на основании распоряжения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ее проведении в соответствии с ее назначением;</w:t>
      </w:r>
      <w:r>
        <w:rPr>
          <w:rFonts w:ascii="Arial" w:hAnsi="Arial" w:cs="Arial"/>
          <w:color w:val="444444"/>
        </w:rPr>
        <w:br/>
      </w:r>
    </w:p>
    <w:p w14:paraId="53E1FBD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4) проводить проверку только во время исполнения служебных обязанностей, выездную проверку только при предъявлении копии распоряжения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и в случае, предусмотренном подпунктом 2 пункта 3.5.2 настоящего Административного регламента, копии документа о согласовании проведения проверки;</w:t>
      </w:r>
      <w:r>
        <w:rPr>
          <w:rFonts w:ascii="Arial" w:hAnsi="Arial" w:cs="Arial"/>
          <w:color w:val="444444"/>
        </w:rPr>
        <w:br/>
      </w:r>
    </w:p>
    <w:p w14:paraId="1F8725E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1EC5A44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1F3BE25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57677720"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3751FE10"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(Пункт 1.7.2 части 1.7 раздела 1 "Общие положения" дополнен подпунктом 7.1 постановлением Администрации от 25.07.2016 N 99)</w:t>
      </w:r>
      <w:r>
        <w:rPr>
          <w:rFonts w:ascii="Arial" w:hAnsi="Arial" w:cs="Arial"/>
          <w:color w:val="444444"/>
        </w:rPr>
        <w:br/>
      </w:r>
    </w:p>
    <w:p w14:paraId="5F8C73D1"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2A44081F"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0EF85605"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соблюдать сроки проведения проверки, установленные Федеральным законом N 294-ФЗ;</w:t>
      </w:r>
      <w:r>
        <w:rPr>
          <w:rFonts w:ascii="Arial" w:hAnsi="Arial" w:cs="Arial"/>
          <w:color w:val="444444"/>
        </w:rPr>
        <w:br/>
      </w:r>
    </w:p>
    <w:p w14:paraId="6808BF9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32AB6338"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 перед началом проведения выездной проверки по просьбе руководителя, иного должностного лица или уполномоченного представителя юридического </w:t>
      </w:r>
      <w:r>
        <w:rPr>
          <w:rFonts w:ascii="Arial" w:hAnsi="Arial" w:cs="Arial"/>
          <w:color w:val="444444"/>
        </w:rPr>
        <w:lastRenderedPageBreak/>
        <w:t>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Pr>
          <w:rFonts w:ascii="Arial" w:hAnsi="Arial" w:cs="Arial"/>
          <w:color w:val="444444"/>
        </w:rPr>
        <w:br/>
      </w:r>
    </w:p>
    <w:p w14:paraId="740A20E0"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осуществлять запись о проведенной проверке в журнале учета проверок.</w:t>
      </w:r>
      <w:r>
        <w:rPr>
          <w:rFonts w:ascii="Arial" w:hAnsi="Arial" w:cs="Arial"/>
          <w:color w:val="444444"/>
        </w:rPr>
        <w:br/>
      </w:r>
    </w:p>
    <w:p w14:paraId="439C20C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 Права и обязанности юридического лица, индивидуального предпринимателя при проведении проверки.</w:t>
      </w:r>
      <w:r>
        <w:rPr>
          <w:rFonts w:ascii="Arial" w:hAnsi="Arial" w:cs="Arial"/>
          <w:color w:val="444444"/>
        </w:rPr>
        <w:br/>
      </w:r>
    </w:p>
    <w:p w14:paraId="57A2E97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1.8.1.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Pr>
          <w:rFonts w:ascii="Arial" w:hAnsi="Arial" w:cs="Arial"/>
          <w:color w:val="444444"/>
        </w:rPr>
        <w:br/>
      </w:r>
    </w:p>
    <w:p w14:paraId="1FE3F671"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p>
    <w:p w14:paraId="07720FF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муниципальных лесных инспекторов информацию, которая относится к предмету проверки и предоставление которой предусмотрено Федеральным законом N 294-ФЗ;</w:t>
      </w:r>
      <w:r>
        <w:rPr>
          <w:rFonts w:ascii="Arial" w:hAnsi="Arial" w:cs="Arial"/>
          <w:color w:val="444444"/>
        </w:rPr>
        <w:br/>
      </w:r>
    </w:p>
    <w:p w14:paraId="3DDB3213"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знакомиться с документами и (или) информацией, полученными муниципальным лесным инспектором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1D1CD759"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представлять документы и (или) информацию, запрашиваемые в рамках межведомственного информационного взаимодействия, муниципальным лесным инспекторам по собственной инициативе;</w:t>
      </w:r>
      <w:r>
        <w:rPr>
          <w:rFonts w:ascii="Arial" w:hAnsi="Arial" w:cs="Arial"/>
          <w:color w:val="444444"/>
        </w:rPr>
        <w:br/>
      </w:r>
    </w:p>
    <w:p w14:paraId="767E4001"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1.8.1 части 1.8 раздела 1 "Общие положения" дополнен подпунктами 2.1, 2.2 постановлением Администрации от 25.07.2016 N 99)</w:t>
      </w:r>
      <w:r>
        <w:rPr>
          <w:rFonts w:ascii="Arial" w:hAnsi="Arial" w:cs="Arial"/>
          <w:color w:val="444444"/>
        </w:rPr>
        <w:br/>
      </w:r>
    </w:p>
    <w:p w14:paraId="646A5BED"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лесных инспекторов;</w:t>
      </w:r>
      <w:r>
        <w:rPr>
          <w:rFonts w:ascii="Arial" w:hAnsi="Arial" w:cs="Arial"/>
          <w:color w:val="444444"/>
        </w:rPr>
        <w:br/>
      </w:r>
    </w:p>
    <w:p w14:paraId="5F556CC9"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обжаловать действия (бездействие) муниципальных лесных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6B3B451E"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Pr>
          <w:rFonts w:ascii="Arial" w:hAnsi="Arial" w:cs="Arial"/>
          <w:color w:val="444444"/>
        </w:rPr>
        <w:br/>
      </w:r>
    </w:p>
    <w:p w14:paraId="5BD7718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на возмещение вреда, причиненного при осуществлении муниципального контроля.</w:t>
      </w:r>
      <w:r>
        <w:rPr>
          <w:rFonts w:ascii="Arial" w:hAnsi="Arial" w:cs="Arial"/>
          <w:color w:val="444444"/>
        </w:rPr>
        <w:br/>
      </w:r>
    </w:p>
    <w:p w14:paraId="732B3BF4"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1.8.2.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w:t>
      </w:r>
      <w:r>
        <w:rPr>
          <w:rFonts w:ascii="Arial" w:hAnsi="Arial" w:cs="Arial"/>
          <w:color w:val="444444"/>
        </w:rPr>
        <w:lastRenderedPageBreak/>
        <w:t xml:space="preserve">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5CA7FFC4"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необоснованно препятствующие проведению проверок, уклоняющиеся от проведения проверок и (или) не исполняющие в установленный срок предписаний муниципальных лесных инспекторов об устранении выявленных нарушений, несут ответственность в соответствии с законодательством Российской Федерации.</w:t>
      </w:r>
      <w:r>
        <w:rPr>
          <w:rFonts w:ascii="Arial" w:hAnsi="Arial" w:cs="Arial"/>
          <w:color w:val="444444"/>
        </w:rPr>
        <w:br/>
      </w:r>
    </w:p>
    <w:p w14:paraId="340BF36C"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1.9. Результатом исполнения муниципальной функции является деятельность муниципальных лесных инспекторов, уполномоченных на организацию и проведение на территории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проверок соблюдения юридическими лицами, индивидуальными предпринимателями требований лесного законодательства.</w:t>
      </w:r>
      <w:r>
        <w:rPr>
          <w:rFonts w:ascii="Arial" w:hAnsi="Arial" w:cs="Arial"/>
          <w:color w:val="444444"/>
        </w:rPr>
        <w:br/>
      </w:r>
    </w:p>
    <w:p w14:paraId="49863B51" w14:textId="77777777" w:rsidR="00330413" w:rsidRDefault="00330413" w:rsidP="0033041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Требования к порядку исполнения муниципальной функции</w:t>
      </w:r>
    </w:p>
    <w:p w14:paraId="3D9E7E66" w14:textId="77777777" w:rsidR="00330413" w:rsidRDefault="00330413" w:rsidP="00330413">
      <w:pPr>
        <w:pStyle w:val="formattext"/>
        <w:spacing w:before="0" w:beforeAutospacing="0" w:after="0" w:afterAutospacing="0"/>
        <w:textAlignment w:val="baseline"/>
        <w:rPr>
          <w:rFonts w:ascii="Arial" w:hAnsi="Arial" w:cs="Arial"/>
          <w:color w:val="444444"/>
        </w:rPr>
      </w:pPr>
    </w:p>
    <w:p w14:paraId="0463DF15"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Порядок информирования об исполнении муниципальной функции.</w:t>
      </w:r>
      <w:r>
        <w:rPr>
          <w:rFonts w:ascii="Arial" w:hAnsi="Arial" w:cs="Arial"/>
          <w:color w:val="444444"/>
        </w:rPr>
        <w:br/>
      </w:r>
    </w:p>
    <w:p w14:paraId="0671DBCF"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Муниципальная функция исполняется муниципальными лесными инспекторами.</w:t>
      </w:r>
      <w:r>
        <w:rPr>
          <w:rFonts w:ascii="Arial" w:hAnsi="Arial" w:cs="Arial"/>
          <w:color w:val="444444"/>
        </w:rPr>
        <w:br/>
      </w:r>
    </w:p>
    <w:p w14:paraId="590A49FF"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Адрес места нахождения</w:t>
      </w:r>
      <w:proofErr w:type="gramEnd"/>
      <w:r>
        <w:rPr>
          <w:rFonts w:ascii="Arial" w:hAnsi="Arial" w:cs="Arial"/>
          <w:color w:val="444444"/>
        </w:rPr>
        <w:t xml:space="preserve"> муниципальных лесных инспекторов:</w:t>
      </w:r>
      <w:r>
        <w:rPr>
          <w:rFonts w:ascii="Arial" w:hAnsi="Arial" w:cs="Arial"/>
          <w:color w:val="444444"/>
        </w:rPr>
        <w:br/>
      </w:r>
    </w:p>
    <w:p w14:paraId="7AC5A582"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628172, Тюменская область, Ханты-Мансийский автономный округ-Югра, Белоярский район, п. </w:t>
      </w:r>
      <w:proofErr w:type="spellStart"/>
      <w:r>
        <w:rPr>
          <w:rFonts w:ascii="Arial" w:hAnsi="Arial" w:cs="Arial"/>
          <w:color w:val="444444"/>
        </w:rPr>
        <w:t>Верхнеказымский</w:t>
      </w:r>
      <w:proofErr w:type="spellEnd"/>
      <w:r>
        <w:rPr>
          <w:rFonts w:ascii="Arial" w:hAnsi="Arial" w:cs="Arial"/>
          <w:color w:val="444444"/>
        </w:rPr>
        <w:t>, 2 микрорайон, дом 26.</w:t>
      </w:r>
      <w:r>
        <w:rPr>
          <w:rFonts w:ascii="Arial" w:hAnsi="Arial" w:cs="Arial"/>
          <w:color w:val="444444"/>
        </w:rPr>
        <w:br/>
      </w:r>
    </w:p>
    <w:p w14:paraId="0B6B5F52"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w:t>
      </w:r>
      <w:r>
        <w:rPr>
          <w:rFonts w:ascii="Arial" w:hAnsi="Arial" w:cs="Arial"/>
          <w:color w:val="444444"/>
        </w:rPr>
        <w:br/>
      </w:r>
    </w:p>
    <w:p w14:paraId="31348044"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понедельник-пятница: с 09:00 до 18:00;</w:t>
      </w:r>
      <w:r>
        <w:rPr>
          <w:rFonts w:ascii="Arial" w:hAnsi="Arial" w:cs="Arial"/>
          <w:color w:val="444444"/>
        </w:rPr>
        <w:br/>
      </w:r>
    </w:p>
    <w:p w14:paraId="46298260"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перерыв на обед: с 13:00 до 14:00;</w:t>
      </w:r>
      <w:r>
        <w:rPr>
          <w:rFonts w:ascii="Arial" w:hAnsi="Arial" w:cs="Arial"/>
          <w:color w:val="444444"/>
        </w:rPr>
        <w:br/>
      </w:r>
    </w:p>
    <w:p w14:paraId="417B7644"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суббота, воскресенье-выходной день.</w:t>
      </w:r>
      <w:r>
        <w:rPr>
          <w:rFonts w:ascii="Arial" w:hAnsi="Arial" w:cs="Arial"/>
          <w:color w:val="444444"/>
        </w:rPr>
        <w:br/>
      </w:r>
    </w:p>
    <w:p w14:paraId="3874DCEE"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Телефон/факс: 8 (34670) </w:t>
      </w:r>
      <w:proofErr w:type="gramStart"/>
      <w:r>
        <w:rPr>
          <w:rFonts w:ascii="Arial" w:hAnsi="Arial" w:cs="Arial"/>
          <w:color w:val="444444"/>
        </w:rPr>
        <w:t>47-142</w:t>
      </w:r>
      <w:proofErr w:type="gramEnd"/>
      <w:r>
        <w:rPr>
          <w:rFonts w:ascii="Arial" w:hAnsi="Arial" w:cs="Arial"/>
          <w:color w:val="444444"/>
        </w:rPr>
        <w:t>, 47-512.</w:t>
      </w:r>
      <w:r>
        <w:rPr>
          <w:rFonts w:ascii="Arial" w:hAnsi="Arial" w:cs="Arial"/>
          <w:color w:val="444444"/>
        </w:rPr>
        <w:br/>
      </w:r>
    </w:p>
    <w:p w14:paraId="764C6236"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Vkazym@admbel.ru.</w:t>
      </w:r>
      <w:r>
        <w:rPr>
          <w:rFonts w:ascii="Arial" w:hAnsi="Arial" w:cs="Arial"/>
          <w:color w:val="444444"/>
        </w:rPr>
        <w:br/>
      </w:r>
    </w:p>
    <w:p w14:paraId="6B60A3F5"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Официальный сайт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в информационно-телекоммуникационной сети Интернет: http://www.vkazym.ru.</w:t>
      </w:r>
      <w:r>
        <w:rPr>
          <w:rFonts w:ascii="Arial" w:hAnsi="Arial" w:cs="Arial"/>
          <w:color w:val="444444"/>
        </w:rPr>
        <w:br/>
      </w:r>
    </w:p>
    <w:p w14:paraId="757ECF08"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десятый пункта 2.1.1 изложен в новой редакции постановлением Администрации от 22.08.2017 N 112)</w:t>
      </w:r>
      <w:r>
        <w:rPr>
          <w:rFonts w:ascii="Arial" w:hAnsi="Arial" w:cs="Arial"/>
          <w:color w:val="444444"/>
        </w:rPr>
        <w:br/>
      </w:r>
    </w:p>
    <w:p w14:paraId="1CD96ECD"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2.1.2. В информационно-телекоммуникационной сети Интернет на официальном сайте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по адресу </w:t>
      </w:r>
      <w:r>
        <w:rPr>
          <w:rFonts w:ascii="Arial" w:hAnsi="Arial" w:cs="Arial"/>
          <w:color w:val="444444"/>
        </w:rPr>
        <w:lastRenderedPageBreak/>
        <w:t>http://www.vkazym.ru размещается следующая информация об исполнении муниципальной функции:</w:t>
      </w:r>
      <w:r>
        <w:rPr>
          <w:rFonts w:ascii="Arial" w:hAnsi="Arial" w:cs="Arial"/>
          <w:color w:val="444444"/>
        </w:rPr>
        <w:br/>
      </w:r>
    </w:p>
    <w:p w14:paraId="5C7C82EA"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первый пункта 2.1.2 изложен в новой редакции постановлением Администрации от 22.08.2017 N 112)</w:t>
      </w:r>
      <w:r>
        <w:rPr>
          <w:rFonts w:ascii="Arial" w:hAnsi="Arial" w:cs="Arial"/>
          <w:color w:val="444444"/>
        </w:rPr>
        <w:br/>
      </w:r>
    </w:p>
    <w:p w14:paraId="2FB7400C"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Административный регламент;</w:t>
      </w:r>
      <w:r>
        <w:rPr>
          <w:rFonts w:ascii="Arial" w:hAnsi="Arial" w:cs="Arial"/>
          <w:color w:val="444444"/>
        </w:rPr>
        <w:br/>
      </w:r>
    </w:p>
    <w:p w14:paraId="2420DB90"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местонахождении муниципальных лесных инспекторов, график их работы, контактные телефоны, адрес электронной почты;</w:t>
      </w:r>
      <w:r>
        <w:rPr>
          <w:rFonts w:ascii="Arial" w:hAnsi="Arial" w:cs="Arial"/>
          <w:color w:val="444444"/>
        </w:rPr>
        <w:br/>
      </w:r>
    </w:p>
    <w:p w14:paraId="1B93D691"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ежегодный план проведения плановых проверок юридических лиц и индивидуальных предпринимателей.</w:t>
      </w:r>
      <w:r>
        <w:rPr>
          <w:rFonts w:ascii="Arial" w:hAnsi="Arial" w:cs="Arial"/>
          <w:color w:val="444444"/>
        </w:rPr>
        <w:br/>
      </w:r>
    </w:p>
    <w:p w14:paraId="119B3572"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изменении информации по исполнению муниципальной функции осуществляется ее обновление. Информацию об исполнении муниципальной функции можно получить, в том числе, направив обращение по электронной почте: Vkazym@admbel.ru.</w:t>
      </w:r>
      <w:r>
        <w:rPr>
          <w:rFonts w:ascii="Arial" w:hAnsi="Arial" w:cs="Arial"/>
          <w:color w:val="444444"/>
        </w:rPr>
        <w:br/>
      </w:r>
    </w:p>
    <w:p w14:paraId="0A5E15CF"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 Информация о порядке исполнения муниципальной функции предоставляется муниципальным лесным инспектором:</w:t>
      </w:r>
      <w:r>
        <w:rPr>
          <w:rFonts w:ascii="Arial" w:hAnsi="Arial" w:cs="Arial"/>
          <w:color w:val="444444"/>
        </w:rPr>
        <w:br/>
      </w:r>
    </w:p>
    <w:p w14:paraId="56774CF0"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письменным обращениям;</w:t>
      </w:r>
      <w:r>
        <w:rPr>
          <w:rFonts w:ascii="Arial" w:hAnsi="Arial" w:cs="Arial"/>
          <w:color w:val="444444"/>
        </w:rPr>
        <w:br/>
      </w:r>
    </w:p>
    <w:p w14:paraId="39CF6981"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телефону;</w:t>
      </w:r>
      <w:r>
        <w:rPr>
          <w:rFonts w:ascii="Arial" w:hAnsi="Arial" w:cs="Arial"/>
          <w:color w:val="444444"/>
        </w:rPr>
        <w:br/>
      </w:r>
    </w:p>
    <w:p w14:paraId="650F5D4B"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электронной почте;</w:t>
      </w:r>
      <w:r>
        <w:rPr>
          <w:rFonts w:ascii="Arial" w:hAnsi="Arial" w:cs="Arial"/>
          <w:color w:val="444444"/>
        </w:rPr>
        <w:br/>
      </w:r>
    </w:p>
    <w:p w14:paraId="197AE183"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личном обращении.</w:t>
      </w:r>
      <w:r>
        <w:rPr>
          <w:rFonts w:ascii="Arial" w:hAnsi="Arial" w:cs="Arial"/>
          <w:color w:val="444444"/>
        </w:rPr>
        <w:br/>
      </w:r>
    </w:p>
    <w:p w14:paraId="1A2A1B36"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 При ответах на телефонные звонки и устные обращения муниципальные лесные инспекторы, ответственные за исполнение муниципальной функции, должны предоставить полную и достоверную информацию по всем интересующим вопросам.</w:t>
      </w:r>
      <w:r>
        <w:rPr>
          <w:rFonts w:ascii="Arial" w:hAnsi="Arial" w:cs="Arial"/>
          <w:color w:val="444444"/>
        </w:rPr>
        <w:br/>
      </w:r>
    </w:p>
    <w:p w14:paraId="5C629812"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 В процессе исполнения муниципальной функции предоставляются консультации по следующим вопросам:</w:t>
      </w:r>
      <w:r>
        <w:rPr>
          <w:rFonts w:ascii="Arial" w:hAnsi="Arial" w:cs="Arial"/>
          <w:color w:val="444444"/>
        </w:rPr>
        <w:br/>
      </w:r>
    </w:p>
    <w:p w14:paraId="4D70BFE2"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нормативных актах, регламентирующих исполнение муниципальной функции;</w:t>
      </w:r>
      <w:r>
        <w:rPr>
          <w:rFonts w:ascii="Arial" w:hAnsi="Arial" w:cs="Arial"/>
          <w:color w:val="444444"/>
        </w:rPr>
        <w:br/>
      </w:r>
    </w:p>
    <w:p w14:paraId="797E16AB"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сроках и порядке исполнения муниципальной функции;</w:t>
      </w:r>
      <w:r>
        <w:rPr>
          <w:rFonts w:ascii="Arial" w:hAnsi="Arial" w:cs="Arial"/>
          <w:color w:val="444444"/>
        </w:rPr>
        <w:br/>
      </w:r>
    </w:p>
    <w:p w14:paraId="7538889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порядка обжалования действий (бездействия) должностного лица, принимаемого им решения при исполнении муниципальной функции.</w:t>
      </w:r>
      <w:r>
        <w:rPr>
          <w:rFonts w:ascii="Arial" w:hAnsi="Arial" w:cs="Arial"/>
          <w:color w:val="444444"/>
        </w:rPr>
        <w:br/>
      </w:r>
    </w:p>
    <w:p w14:paraId="14DD0D68"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Срок исполнения муниципальной функции.</w:t>
      </w:r>
      <w:r>
        <w:rPr>
          <w:rFonts w:ascii="Arial" w:hAnsi="Arial" w:cs="Arial"/>
          <w:color w:val="444444"/>
        </w:rPr>
        <w:br/>
      </w:r>
    </w:p>
    <w:p w14:paraId="7F580EB1"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Срок проведения каждой из проверок (документарной, выездной) не может превышать двадцать рабочих дней.</w:t>
      </w:r>
      <w:r>
        <w:rPr>
          <w:rFonts w:ascii="Arial" w:hAnsi="Arial" w:cs="Arial"/>
          <w:color w:val="444444"/>
        </w:rPr>
        <w:br/>
      </w:r>
    </w:p>
    <w:p w14:paraId="70389A2D"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467FB68B"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Срок проведения каждой плановой и внеплановой проверок юридических лиц, осуществляющих свою деятельность на территориях нескольких субъектов Российской Федерации, устанавливается отдельно по каждому филиалу, представительству такого лица, при этом общий срок проведения проверки не может превышать шестидесяти рабочих дней.</w:t>
      </w:r>
      <w:r>
        <w:rPr>
          <w:rFonts w:ascii="Arial" w:hAnsi="Arial" w:cs="Arial"/>
          <w:color w:val="444444"/>
        </w:rPr>
        <w:br/>
      </w:r>
    </w:p>
    <w:p w14:paraId="2C8AD8A0" w14:textId="77777777" w:rsidR="00330413" w:rsidRDefault="00330413" w:rsidP="0033041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65A53BB4" w14:textId="77777777" w:rsidR="00330413" w:rsidRDefault="00330413" w:rsidP="00330413">
      <w:pPr>
        <w:pStyle w:val="formattext"/>
        <w:spacing w:before="0" w:beforeAutospacing="0" w:after="0" w:afterAutospacing="0"/>
        <w:textAlignment w:val="baseline"/>
        <w:rPr>
          <w:rFonts w:ascii="Arial" w:hAnsi="Arial" w:cs="Arial"/>
          <w:color w:val="444444"/>
        </w:rPr>
      </w:pPr>
    </w:p>
    <w:p w14:paraId="0EF05078"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Исполнение муниципальной функции включает в себя следующие административные процедуры (действия):</w:t>
      </w:r>
      <w:r>
        <w:rPr>
          <w:rFonts w:ascii="Arial" w:hAnsi="Arial" w:cs="Arial"/>
          <w:color w:val="444444"/>
        </w:rPr>
        <w:br/>
      </w:r>
    </w:p>
    <w:p w14:paraId="344BCA89"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организация и проведение проверки;</w:t>
      </w:r>
      <w:r>
        <w:rPr>
          <w:rFonts w:ascii="Arial" w:hAnsi="Arial" w:cs="Arial"/>
          <w:color w:val="444444"/>
        </w:rPr>
        <w:br/>
      </w:r>
    </w:p>
    <w:p w14:paraId="5AA5B36C"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принятие мер в отношении фактов нарушений, выявленных при проведении проверки;</w:t>
      </w:r>
      <w:r>
        <w:rPr>
          <w:rFonts w:ascii="Arial" w:hAnsi="Arial" w:cs="Arial"/>
          <w:color w:val="444444"/>
        </w:rPr>
        <w:br/>
      </w:r>
    </w:p>
    <w:p w14:paraId="21E12548"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принятие мер по контролю за устранением выявленных нарушений.</w:t>
      </w:r>
      <w:r>
        <w:rPr>
          <w:rFonts w:ascii="Arial" w:hAnsi="Arial" w:cs="Arial"/>
          <w:color w:val="444444"/>
        </w:rPr>
        <w:br/>
      </w:r>
    </w:p>
    <w:p w14:paraId="555FF5F9"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Муниципальный лесной контроль в электронной форме не осуществляется.</w:t>
      </w:r>
      <w:r>
        <w:rPr>
          <w:rFonts w:ascii="Arial" w:hAnsi="Arial" w:cs="Arial"/>
          <w:color w:val="444444"/>
        </w:rPr>
        <w:br/>
      </w:r>
    </w:p>
    <w:p w14:paraId="5D6C41D9"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В отношении юридических лиц, индивидуальных предпринимателей муниципальными лесными инспекторами проводятся в порядке, установленном Федеральным законом N 294-ФЗ, настоящим Административным регламентом, плановые и внеплановые проверки.</w:t>
      </w:r>
      <w:r>
        <w:rPr>
          <w:rFonts w:ascii="Arial" w:hAnsi="Arial" w:cs="Arial"/>
          <w:color w:val="444444"/>
        </w:rPr>
        <w:br/>
      </w:r>
    </w:p>
    <w:p w14:paraId="1D270D5B"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Организация и проведение плановой проверки.</w:t>
      </w:r>
      <w:r>
        <w:rPr>
          <w:rFonts w:ascii="Arial" w:hAnsi="Arial" w:cs="Arial"/>
          <w:color w:val="444444"/>
        </w:rPr>
        <w:br/>
      </w:r>
    </w:p>
    <w:p w14:paraId="7E3828A2"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Плановые проверки проводятся не чаще чем один раз в три года.</w:t>
      </w:r>
      <w:r>
        <w:rPr>
          <w:rFonts w:ascii="Arial" w:hAnsi="Arial" w:cs="Arial"/>
          <w:color w:val="444444"/>
        </w:rPr>
        <w:br/>
      </w:r>
    </w:p>
    <w:p w14:paraId="4B7BC11E"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3.4.2. Плановые проверки проводятся на основании разрабатываемых и утверждаемых администрацией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ежегодных планов.</w:t>
      </w:r>
    </w:p>
    <w:p w14:paraId="65AC75E3"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br/>
        <w:t>(Пункт 3.4.2 части 3.4 раздела 3 изменен постановлением Администрации от 19.10.2017 N 134)</w:t>
      </w:r>
      <w:r>
        <w:rPr>
          <w:rFonts w:ascii="Arial" w:hAnsi="Arial" w:cs="Arial"/>
          <w:color w:val="444444"/>
        </w:rPr>
        <w:br/>
      </w:r>
    </w:p>
    <w:p w14:paraId="24336513"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3.4.3. Подготовка ежегодного плана проведения плановых проверок юридических лиц и индивидуальных предпринимателей осуществляется в соответствии с Федеральным законом N 294-ФЗ и постановлением Правительства РФ N 489.</w:t>
      </w:r>
      <w:r>
        <w:rPr>
          <w:rFonts w:ascii="Arial" w:hAnsi="Arial" w:cs="Arial"/>
          <w:color w:val="444444"/>
        </w:rPr>
        <w:br/>
      </w:r>
    </w:p>
    <w:p w14:paraId="62B95B0C"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3.4.4. Утвержденный постановлением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ежегодный план проведения плановых проверок доводится до </w:t>
      </w:r>
      <w:r>
        <w:rPr>
          <w:rFonts w:ascii="Arial" w:hAnsi="Arial" w:cs="Arial"/>
          <w:color w:val="444444"/>
        </w:rPr>
        <w:lastRenderedPageBreak/>
        <w:t xml:space="preserve">сведения заинтересованных лиц посредством его размещения на официальном сайте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по адресу http://www.vkazym.ru в информационно-телекоммуникационной сети Интернет.</w:t>
      </w:r>
      <w:r>
        <w:rPr>
          <w:rFonts w:ascii="Arial" w:hAnsi="Arial" w:cs="Arial"/>
          <w:color w:val="444444"/>
        </w:rPr>
        <w:br/>
      </w:r>
    </w:p>
    <w:p w14:paraId="7BE6D0B2"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(Пункт 3.4.4. части 3.4 раздела 3 изложен в новой редакции постановлением Администрации от 22.08.2017 N 112)</w:t>
      </w:r>
      <w:r>
        <w:rPr>
          <w:rFonts w:ascii="Arial" w:hAnsi="Arial" w:cs="Arial"/>
          <w:color w:val="444444"/>
        </w:rPr>
        <w:br/>
      </w:r>
    </w:p>
    <w:p w14:paraId="60E127BC"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3.4.5. Основанием для включения плановой проверки в ежегодный план проведения плановых проверок является истечение трех лет со дня:</w:t>
      </w:r>
      <w:r>
        <w:rPr>
          <w:rFonts w:ascii="Arial" w:hAnsi="Arial" w:cs="Arial"/>
          <w:color w:val="444444"/>
        </w:rPr>
        <w:br/>
      </w:r>
    </w:p>
    <w:p w14:paraId="38BE46DE"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государственной регистрации юридического лица, индивидуального предпринимателя;</w:t>
      </w:r>
      <w:r>
        <w:rPr>
          <w:rFonts w:ascii="Arial" w:hAnsi="Arial" w:cs="Arial"/>
          <w:color w:val="444444"/>
        </w:rPr>
        <w:br/>
      </w:r>
    </w:p>
    <w:p w14:paraId="76B177E1"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w:t>
      </w:r>
      <w:r>
        <w:rPr>
          <w:rFonts w:ascii="Arial" w:hAnsi="Arial" w:cs="Arial"/>
          <w:color w:val="444444"/>
        </w:rPr>
        <w:br/>
      </w:r>
    </w:p>
    <w:p w14:paraId="1150ECA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3.4.6. О проведении плановой проверки юридические лица и индивидуальные предприниматели уведомляются не позднее чем за три рабочих дня до ее начала посредством направления лицом, ответственным за проведение проверки, копии распоряжения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ее проведении заказным почтовым отправлением с уведомлением о вручении или иным доступным способом.</w:t>
      </w:r>
      <w:r>
        <w:rPr>
          <w:rFonts w:ascii="Arial" w:hAnsi="Arial" w:cs="Arial"/>
          <w:color w:val="444444"/>
        </w:rPr>
        <w:br/>
      </w:r>
    </w:p>
    <w:p w14:paraId="68936429"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 Организация и проведение внеплановой проверки.</w:t>
      </w:r>
      <w:r>
        <w:rPr>
          <w:rFonts w:ascii="Arial" w:hAnsi="Arial" w:cs="Arial"/>
          <w:color w:val="444444"/>
        </w:rPr>
        <w:br/>
      </w:r>
    </w:p>
    <w:p w14:paraId="79765A2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3.5.1. 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 выполнение предписаний муниципальных лесных инспекторов, проведение мероприятий по предотвращению причинения вреда жизни, здоровью граждан, вреда животным, растениям, окружающей среде, по предупреждению возникновения чрезвычайных ситуаций природного и техногенного характера, по ликвидации последствий причинения такого вреда.</w:t>
      </w:r>
      <w:r>
        <w:rPr>
          <w:rFonts w:ascii="Arial" w:hAnsi="Arial" w:cs="Arial"/>
          <w:color w:val="444444"/>
        </w:rPr>
        <w:br/>
      </w:r>
    </w:p>
    <w:p w14:paraId="4C6D5B2A"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3.5.2. Основанием для проведения внеплановой проверки является:</w:t>
      </w:r>
      <w:r>
        <w:rPr>
          <w:rFonts w:ascii="Arial" w:hAnsi="Arial" w:cs="Arial"/>
          <w:color w:val="444444"/>
        </w:rPr>
        <w:br/>
      </w:r>
    </w:p>
    <w:p w14:paraId="1A4F41BD"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Pr>
          <w:rFonts w:ascii="Arial" w:hAnsi="Arial" w:cs="Arial"/>
          <w:color w:val="444444"/>
        </w:rPr>
        <w:br/>
      </w:r>
    </w:p>
    <w:p w14:paraId="6D999D37"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3931319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(Пункт 3.5.2 части 3.5 раздела 3 дополнен подпунктом 1.1. постановлением Администрации от 19.10.2017 N 134)</w:t>
      </w:r>
      <w:r>
        <w:rPr>
          <w:rFonts w:ascii="Arial" w:hAnsi="Arial" w:cs="Arial"/>
          <w:color w:val="444444"/>
        </w:rPr>
        <w:br/>
      </w:r>
    </w:p>
    <w:p w14:paraId="2F48CD11"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администрацию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16EFE32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0BE9870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18ED5B01"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(Подпункт 2 изменен постановлением Администрации от 19.10.2017 N 134)</w:t>
      </w:r>
      <w:r>
        <w:rPr>
          <w:rFonts w:ascii="Arial" w:hAnsi="Arial" w:cs="Arial"/>
          <w:color w:val="444444"/>
        </w:rPr>
        <w:br/>
      </w:r>
    </w:p>
    <w:p w14:paraId="64C8F1D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распоряжение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0BF24243"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3.5.3. Обращения и заявления, не позволяющие установить лицо, обратившееся в администрацию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а также обращения и заявления, не содержащие сведений о фактах, указанных в подпункте 2 пункта 3.5.2 настоящего Административного регламента, не могут служить основанием для проведения внеплановой проверки.</w:t>
      </w:r>
      <w:r>
        <w:rPr>
          <w:rFonts w:ascii="Arial" w:hAnsi="Arial" w:cs="Arial"/>
          <w:color w:val="444444"/>
        </w:rPr>
        <w:br/>
      </w:r>
    </w:p>
    <w:p w14:paraId="67E4BB8F"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3.5.4. Внеплановая выездная проверка юридических лиц, индивидуальных предпринимателей по основаниям, указанным в подпункте 2 пункта 3.5.2 настоящего Административного регламента, проводится после предварительного согласования с органом прокуратуры в порядке, установленном приказом Генеральной прокуратуры РФ N 93.</w:t>
      </w:r>
      <w:r>
        <w:rPr>
          <w:rFonts w:ascii="Arial" w:hAnsi="Arial" w:cs="Arial"/>
          <w:color w:val="444444"/>
        </w:rPr>
        <w:br/>
      </w:r>
    </w:p>
    <w:p w14:paraId="4CFC5822"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в момент совершения таких нарушений в связи с необходимостью принятия неотложных мер муниципальные лесные инспекторы вправе приступить к проведению внеплановой выездной проверки незамедлительно с извещением органов прокуратуры о проведении мероприятий </w:t>
      </w:r>
      <w:r>
        <w:rPr>
          <w:rFonts w:ascii="Arial" w:hAnsi="Arial" w:cs="Arial"/>
          <w:color w:val="444444"/>
        </w:rPr>
        <w:lastRenderedPageBreak/>
        <w:t>по контролю посредством направления документов, предусмотренных частями 6 и 7 статьи 10 Федерального закона N 294-ФЗ.</w:t>
      </w:r>
      <w:r>
        <w:rPr>
          <w:rFonts w:ascii="Arial" w:hAnsi="Arial" w:cs="Arial"/>
          <w:color w:val="444444"/>
        </w:rPr>
        <w:br/>
      </w:r>
    </w:p>
    <w:p w14:paraId="07CDDB82"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3.5.6. О проведении внеплановой выездной проверки, за исключением внеплановой выездной проверки, основания проведения которой указаны в подпункте 2 пункта 3.5.2 настоящего Административного регламента, юридическое лицо, индивидуальный предприниматель уведомляются муниципальными лесными инспекторами не менее чем за двадцать четыре часа до начала ее проведения любым доступным способом.</w:t>
      </w:r>
      <w:r>
        <w:rPr>
          <w:rFonts w:ascii="Arial" w:hAnsi="Arial" w:cs="Arial"/>
          <w:color w:val="444444"/>
        </w:rPr>
        <w:br/>
      </w:r>
    </w:p>
    <w:p w14:paraId="7F6AC4D1"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Pr>
          <w:rFonts w:ascii="Arial" w:hAnsi="Arial" w:cs="Arial"/>
          <w:color w:val="444444"/>
        </w:rPr>
        <w:br/>
      </w:r>
    </w:p>
    <w:p w14:paraId="3E0D87C7"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3.6. Проверка (плановая, внеплановая) проводится в форме документарной проверки и (или) выездной проверки.</w:t>
      </w:r>
      <w:r>
        <w:rPr>
          <w:rFonts w:ascii="Arial" w:hAnsi="Arial" w:cs="Arial"/>
          <w:color w:val="444444"/>
        </w:rPr>
        <w:br/>
      </w:r>
    </w:p>
    <w:p w14:paraId="281EAEE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3.7. Проверка проводится на основании распоряжения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проведении проверки (плановой, внеплановой).</w:t>
      </w:r>
      <w:r>
        <w:rPr>
          <w:rFonts w:ascii="Arial" w:hAnsi="Arial" w:cs="Arial"/>
          <w:color w:val="444444"/>
        </w:rPr>
        <w:br/>
      </w:r>
    </w:p>
    <w:p w14:paraId="3C283340"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Проверка может проводиться только муниципальными лесными инспекторами, которые указаны в распоряжении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проведении проверки.</w:t>
      </w:r>
      <w:r>
        <w:rPr>
          <w:rFonts w:ascii="Arial" w:hAnsi="Arial" w:cs="Arial"/>
          <w:color w:val="444444"/>
        </w:rPr>
        <w:br/>
      </w:r>
    </w:p>
    <w:p w14:paraId="6D42F098"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3.7.1. Проект распоряжения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проведении проверки готовит ответственный муниципальный лесной инспектор по форме, установленной приказом Минэкономразвития РФ N 141.</w:t>
      </w:r>
      <w:r>
        <w:rPr>
          <w:rFonts w:ascii="Arial" w:hAnsi="Arial" w:cs="Arial"/>
          <w:color w:val="444444"/>
        </w:rPr>
        <w:br/>
      </w:r>
    </w:p>
    <w:p w14:paraId="3C14E8F6"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3.7.2. Заверенная печатью копия распоряжения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проведении проверки вручается под роспись муниципальным лесным инспектором,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r>
        <w:rPr>
          <w:rFonts w:ascii="Arial" w:hAnsi="Arial" w:cs="Arial"/>
          <w:color w:val="444444"/>
        </w:rPr>
        <w:br/>
      </w:r>
    </w:p>
    <w:p w14:paraId="0939F505"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 Документарная проверка проводится по месту нахождения муниципальных лесных инспекторов.</w:t>
      </w:r>
      <w:r>
        <w:rPr>
          <w:rFonts w:ascii="Arial" w:hAnsi="Arial" w:cs="Arial"/>
          <w:color w:val="444444"/>
        </w:rPr>
        <w:br/>
      </w:r>
    </w:p>
    <w:p w14:paraId="0F797784"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предписаний муниципальных лесных инспекторов </w:t>
      </w:r>
      <w:proofErr w:type="spellStart"/>
      <w:r>
        <w:rPr>
          <w:rFonts w:ascii="Arial" w:hAnsi="Arial" w:cs="Arial"/>
          <w:color w:val="444444"/>
        </w:rPr>
        <w:t>ектора</w:t>
      </w:r>
      <w:proofErr w:type="spellEnd"/>
      <w:r>
        <w:rPr>
          <w:rFonts w:ascii="Arial" w:hAnsi="Arial" w:cs="Arial"/>
          <w:color w:val="444444"/>
        </w:rPr>
        <w:t xml:space="preserve"> В </w:t>
      </w:r>
      <w:proofErr w:type="spellStart"/>
      <w:r>
        <w:rPr>
          <w:rFonts w:ascii="Arial" w:hAnsi="Arial" w:cs="Arial"/>
          <w:color w:val="444444"/>
        </w:rPr>
        <w:t>случае,ния</w:t>
      </w:r>
      <w:proofErr w:type="spellEnd"/>
      <w:r>
        <w:rPr>
          <w:rFonts w:ascii="Arial" w:hAnsi="Arial" w:cs="Arial"/>
          <w:color w:val="444444"/>
        </w:rPr>
        <w:t xml:space="preserve"> </w:t>
      </w:r>
      <w:proofErr w:type="spellStart"/>
      <w:r>
        <w:rPr>
          <w:rFonts w:ascii="Arial" w:hAnsi="Arial" w:cs="Arial"/>
          <w:color w:val="444444"/>
        </w:rPr>
        <w:t>Верхнеказымскийерхнеказымскийтвления</w:t>
      </w:r>
      <w:proofErr w:type="spellEnd"/>
      <w:r>
        <w:rPr>
          <w:rFonts w:ascii="Arial" w:hAnsi="Arial" w:cs="Arial"/>
          <w:color w:val="444444"/>
        </w:rPr>
        <w:t xml:space="preserve"> муниципального лесного </w:t>
      </w:r>
      <w:r>
        <w:rPr>
          <w:rFonts w:ascii="Arial" w:hAnsi="Arial" w:cs="Arial"/>
          <w:color w:val="444444"/>
        </w:rPr>
        <w:lastRenderedPageBreak/>
        <w:t>контроля в лесах.</w:t>
      </w:r>
      <w:r>
        <w:rPr>
          <w:rFonts w:ascii="Arial" w:hAnsi="Arial" w:cs="Arial"/>
          <w:color w:val="444444"/>
        </w:rPr>
        <w:br/>
      </w:r>
    </w:p>
    <w:p w14:paraId="41EACD5B" w14:textId="77777777" w:rsidR="00330413" w:rsidRDefault="00330413" w:rsidP="0033041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3.8.2. В процессе проведения документарной проверки муниципальными лесными инспекторами в первую очередь рассматриваются документы юридического лица, индивидуального предпринимателя, имеющиеся в распоряжении муниципальных лесных инспекторов, в том числе акты предыдущих проверок и иные документы.</w:t>
      </w:r>
    </w:p>
    <w:p w14:paraId="67D5040F"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3.8.3. В случае если достоверность сведений, содержащихся в документах, имеющихся в распоряжении муниципальных лесных инспекторов,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муниципальный лесной инспектор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проведении проверки.</w:t>
      </w:r>
      <w:r>
        <w:rPr>
          <w:rFonts w:ascii="Arial" w:hAnsi="Arial" w:cs="Arial"/>
          <w:color w:val="444444"/>
        </w:rPr>
        <w:br/>
      </w:r>
    </w:p>
    <w:p w14:paraId="720991C8"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3.8.4. В течение десяти рабочих дней со дня получения мотивированного запроса юридическое лицо, индивидуальный предприниматель обязаны направить в адрес муниципальных лесных инспекторов указанные в запросе документы.</w:t>
      </w:r>
      <w:r>
        <w:rPr>
          <w:rFonts w:ascii="Arial" w:hAnsi="Arial" w:cs="Arial"/>
          <w:color w:val="444444"/>
        </w:rPr>
        <w:br/>
      </w:r>
    </w:p>
    <w:p w14:paraId="742A99CB"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 в порядке, определяемом Правительством Российской Федерации.</w:t>
      </w:r>
      <w:r>
        <w:rPr>
          <w:rFonts w:ascii="Arial" w:hAnsi="Arial" w:cs="Arial"/>
          <w:color w:val="444444"/>
        </w:rPr>
        <w:br/>
      </w:r>
    </w:p>
    <w:p w14:paraId="215AEF91"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(Подпункт 3.8.5 пункта 3.8 раздела 3 изложен в новой редакции постановлением Администрации от 30.12.2015 N 172)</w:t>
      </w:r>
      <w:r>
        <w:rPr>
          <w:rFonts w:ascii="Arial" w:hAnsi="Arial" w:cs="Arial"/>
          <w:color w:val="444444"/>
        </w:rPr>
        <w:br/>
      </w:r>
    </w:p>
    <w:p w14:paraId="38A55A0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3.8.6. При проведении документарной проверки муниципальный лесной инспектор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муниципальным лесным инспектором от иных органов государственного контроля (надзора), органов муниципального контроля.</w:t>
      </w:r>
      <w:r>
        <w:rPr>
          <w:rFonts w:ascii="Arial" w:hAnsi="Arial" w:cs="Arial"/>
          <w:color w:val="444444"/>
        </w:rPr>
        <w:br/>
      </w:r>
    </w:p>
    <w:p w14:paraId="3A7B9BE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 Выездная проверка проводится по месту осуществления деятельности юридического лица, индивидуального предпринимателя в лесах сельского поселения </w:t>
      </w:r>
      <w:proofErr w:type="spellStart"/>
      <w:r>
        <w:rPr>
          <w:rFonts w:ascii="Arial" w:hAnsi="Arial" w:cs="Arial"/>
          <w:color w:val="444444"/>
        </w:rPr>
        <w:t>Верхнеказымский</w:t>
      </w:r>
      <w:proofErr w:type="spellEnd"/>
      <w:r>
        <w:rPr>
          <w:rFonts w:ascii="Arial" w:hAnsi="Arial" w:cs="Arial"/>
          <w:color w:val="444444"/>
        </w:rPr>
        <w:t>.</w:t>
      </w:r>
      <w:r>
        <w:rPr>
          <w:rFonts w:ascii="Arial" w:hAnsi="Arial" w:cs="Arial"/>
          <w:color w:val="444444"/>
        </w:rPr>
        <w:br/>
      </w:r>
    </w:p>
    <w:p w14:paraId="3318D332"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3.9.1. Предметом выездной проверки являются содержащиеся в документах юридического лица, индивидуального предпринимателя сведения, а также состояние (визуальный осмотр) используемых указанными лицами при осуществлении деятельности территорий лесов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и принимаемые ими меры по исполнению требований лесного </w:t>
      </w:r>
      <w:r>
        <w:rPr>
          <w:rFonts w:ascii="Arial" w:hAnsi="Arial" w:cs="Arial"/>
          <w:color w:val="444444"/>
        </w:rPr>
        <w:lastRenderedPageBreak/>
        <w:t>законодательства.</w:t>
      </w:r>
      <w:r>
        <w:rPr>
          <w:rFonts w:ascii="Arial" w:hAnsi="Arial" w:cs="Arial"/>
          <w:color w:val="444444"/>
        </w:rPr>
        <w:br/>
      </w:r>
    </w:p>
    <w:p w14:paraId="5A6AFCAE"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3.9.2. Выездная проверка </w:t>
      </w:r>
      <w:proofErr w:type="gramStart"/>
      <w:r>
        <w:rPr>
          <w:rFonts w:ascii="Arial" w:hAnsi="Arial" w:cs="Arial"/>
          <w:color w:val="444444"/>
        </w:rPr>
        <w:t>проводится в случае если</w:t>
      </w:r>
      <w:proofErr w:type="gramEnd"/>
      <w:r>
        <w:rPr>
          <w:rFonts w:ascii="Arial" w:hAnsi="Arial" w:cs="Arial"/>
          <w:color w:val="444444"/>
        </w:rPr>
        <w:t xml:space="preserve"> при документарной проверке не представляется возможным:</w:t>
      </w:r>
      <w:r>
        <w:rPr>
          <w:rFonts w:ascii="Arial" w:hAnsi="Arial" w:cs="Arial"/>
          <w:color w:val="444444"/>
        </w:rPr>
        <w:br/>
      </w:r>
    </w:p>
    <w:p w14:paraId="556C7F0B"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муниципальных лесных инспекторов документах юридического лица, индивидуального предпринимателя;</w:t>
      </w:r>
      <w:r>
        <w:rPr>
          <w:rFonts w:ascii="Arial" w:hAnsi="Arial" w:cs="Arial"/>
          <w:color w:val="444444"/>
        </w:rPr>
        <w:br/>
      </w:r>
    </w:p>
    <w:p w14:paraId="3E52AF0D"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требованиям лесного законодательства без проведения соответствующего мероприятия по контролю.</w:t>
      </w:r>
      <w:r>
        <w:rPr>
          <w:rFonts w:ascii="Arial" w:hAnsi="Arial" w:cs="Arial"/>
          <w:color w:val="444444"/>
        </w:rPr>
        <w:br/>
      </w:r>
    </w:p>
    <w:p w14:paraId="05124856"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3.9.3. Выездная проверка начинается с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xml:space="preserve"> о назначении выездной проверки и с полномочиями проводящих выездную проверку лиц, а также с целями, задачами, основаниями проведения выездной проверки, составом экспертов, привлекаемых к выездной проверке (при необходимости), со сроками и с условиями ее проведения.</w:t>
      </w:r>
      <w:r>
        <w:rPr>
          <w:rFonts w:ascii="Arial" w:hAnsi="Arial" w:cs="Arial"/>
          <w:color w:val="444444"/>
        </w:rPr>
        <w:br/>
      </w:r>
    </w:p>
    <w:p w14:paraId="296DD114"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 Критериями принятия решений в рамках административной процедуры (действий) по организации и проведению проверки являются:</w:t>
      </w:r>
      <w:r>
        <w:rPr>
          <w:rFonts w:ascii="Arial" w:hAnsi="Arial" w:cs="Arial"/>
          <w:color w:val="444444"/>
        </w:rPr>
        <w:br/>
      </w:r>
    </w:p>
    <w:p w14:paraId="74FAAAD4"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сроки проведения плановых проверок, указанные в ежегодном плане проведения плановых проверок;</w:t>
      </w:r>
      <w:r>
        <w:rPr>
          <w:rFonts w:ascii="Arial" w:hAnsi="Arial" w:cs="Arial"/>
          <w:color w:val="444444"/>
        </w:rPr>
        <w:br/>
      </w:r>
    </w:p>
    <w:p w14:paraId="4F787A8E"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основания, указанные в пункте 3.5.2 настоящего Административного регламента.</w:t>
      </w:r>
      <w:r>
        <w:rPr>
          <w:rFonts w:ascii="Arial" w:hAnsi="Arial" w:cs="Arial"/>
          <w:color w:val="444444"/>
        </w:rPr>
        <w:br/>
      </w:r>
    </w:p>
    <w:p w14:paraId="5C027705"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Результатом административной процедуры (действий) по организации и проведению проверки является акт проверки, составленный по форме, установленной приказом Минэкономразвития РФ N 141.</w:t>
      </w:r>
      <w:r>
        <w:rPr>
          <w:rFonts w:ascii="Arial" w:hAnsi="Arial" w:cs="Arial"/>
          <w:color w:val="444444"/>
        </w:rPr>
        <w:br/>
      </w:r>
    </w:p>
    <w:p w14:paraId="659CE80F"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3.11.1. 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сельского поселения </w:t>
      </w:r>
      <w:proofErr w:type="spellStart"/>
      <w:r>
        <w:rPr>
          <w:rFonts w:ascii="Arial" w:hAnsi="Arial" w:cs="Arial"/>
          <w:color w:val="444444"/>
        </w:rPr>
        <w:t>Верхнеказымский</w:t>
      </w:r>
      <w:proofErr w:type="spellEnd"/>
      <w:r>
        <w:rPr>
          <w:rFonts w:ascii="Arial" w:hAnsi="Arial" w:cs="Arial"/>
          <w:color w:val="444444"/>
        </w:rPr>
        <w:t>,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4F7F8135"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w:t>
      </w:r>
      <w:r>
        <w:rPr>
          <w:rFonts w:ascii="Arial" w:hAnsi="Arial" w:cs="Arial"/>
          <w:color w:val="444444"/>
        </w:rPr>
        <w:lastRenderedPageBreak/>
        <w:t>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муниципальных лесных инспекторов.</w:t>
      </w:r>
      <w:r>
        <w:rPr>
          <w:rFonts w:ascii="Arial" w:hAnsi="Arial" w:cs="Arial"/>
          <w:color w:val="444444"/>
        </w:rPr>
        <w:br/>
      </w:r>
    </w:p>
    <w:p w14:paraId="698CAE76"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3.11.3.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Pr>
          <w:rFonts w:ascii="Arial" w:hAnsi="Arial" w:cs="Arial"/>
          <w:color w:val="444444"/>
        </w:rPr>
        <w:br/>
      </w:r>
    </w:p>
    <w:p w14:paraId="550DC766"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3.12. Максимальный срок исполнения административной процедуры (действий) по организации и проведению проверки 20 рабочих дней.</w:t>
      </w:r>
      <w:r>
        <w:rPr>
          <w:rFonts w:ascii="Arial" w:hAnsi="Arial" w:cs="Arial"/>
          <w:color w:val="444444"/>
        </w:rPr>
        <w:br/>
      </w:r>
    </w:p>
    <w:p w14:paraId="0CA7686D"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3.13. В случае выявления при проведении проверки нарушений юридическим лицом, индивидуальным предпринимателем требований лесного законодательства, муниципальный лесной инспектор, проводивший проверку,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0D5DE54F"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3.14. Критериями принятия решений в рамках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являются:</w:t>
      </w:r>
      <w:r>
        <w:rPr>
          <w:rFonts w:ascii="Arial" w:hAnsi="Arial" w:cs="Arial"/>
          <w:color w:val="444444"/>
        </w:rPr>
        <w:br/>
      </w:r>
    </w:p>
    <w:p w14:paraId="6632B4A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нарушение требований лесного законодательства;</w:t>
      </w:r>
      <w:r>
        <w:rPr>
          <w:rFonts w:ascii="Arial" w:hAnsi="Arial" w:cs="Arial"/>
          <w:color w:val="444444"/>
        </w:rPr>
        <w:br/>
      </w:r>
    </w:p>
    <w:p w14:paraId="42496A45"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предотвращение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157EBFB9"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3.15. Результатом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является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Pr>
          <w:rFonts w:ascii="Arial" w:hAnsi="Arial" w:cs="Arial"/>
          <w:color w:val="444444"/>
        </w:rPr>
        <w:br/>
      </w:r>
    </w:p>
    <w:p w14:paraId="3A8DC9D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3.16. Максимальный срок исполнения административной процедуры (действий) по принятию муниципальным лесным инспектором мер в отношении </w:t>
      </w:r>
      <w:r>
        <w:rPr>
          <w:rFonts w:ascii="Arial" w:hAnsi="Arial" w:cs="Arial"/>
          <w:color w:val="444444"/>
        </w:rPr>
        <w:lastRenderedPageBreak/>
        <w:t>фактов нарушений, выявленных при проведении проверки, 3 рабочих дня.</w:t>
      </w:r>
      <w:r>
        <w:rPr>
          <w:rFonts w:ascii="Arial" w:hAnsi="Arial" w:cs="Arial"/>
          <w:color w:val="444444"/>
        </w:rPr>
        <w:br/>
      </w:r>
    </w:p>
    <w:p w14:paraId="6C850855"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 Муниципальный лесной инспектор обязан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w:t>
      </w:r>
      <w:r>
        <w:rPr>
          <w:rFonts w:ascii="Arial" w:hAnsi="Arial" w:cs="Arial"/>
          <w:color w:val="444444"/>
        </w:rPr>
        <w:br/>
      </w:r>
    </w:p>
    <w:p w14:paraId="469D8CCE"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3.17.1. Основанием для принятия мер по контролю за устранением выявленных нарушений является ранее выданное муниципальным лесным инспектором предписание юридическому лицу, индивидуальному предпринимателю.</w:t>
      </w:r>
      <w:r>
        <w:rPr>
          <w:rFonts w:ascii="Arial" w:hAnsi="Arial" w:cs="Arial"/>
          <w:color w:val="444444"/>
        </w:rPr>
        <w:br/>
      </w:r>
    </w:p>
    <w:p w14:paraId="252F9247"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3.17.2. Юридическое лицо, индивидуальный предприниматель, которым было выдано муниципальным лесным инспектором предписание, обязаны в срок, указанный в предписании, представить муниципальному лесному инспектору отчет о его исполнении.</w:t>
      </w:r>
      <w:r>
        <w:rPr>
          <w:rFonts w:ascii="Arial" w:hAnsi="Arial" w:cs="Arial"/>
          <w:color w:val="444444"/>
        </w:rPr>
        <w:br/>
      </w:r>
    </w:p>
    <w:p w14:paraId="2D0B86A9"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3.17.3. Критериями принятия решений в рамках административной процедуры (действий) по принятию мер по контролю за устранением выявленных нарушений являются:</w:t>
      </w:r>
      <w:r>
        <w:rPr>
          <w:rFonts w:ascii="Arial" w:hAnsi="Arial" w:cs="Arial"/>
          <w:color w:val="444444"/>
        </w:rPr>
        <w:br/>
      </w:r>
    </w:p>
    <w:p w14:paraId="2E39C535"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представление юридическим лицом, индивидуальным предпринимателем отчета об исполнении предписания;</w:t>
      </w:r>
      <w:r>
        <w:rPr>
          <w:rFonts w:ascii="Arial" w:hAnsi="Arial" w:cs="Arial"/>
          <w:color w:val="444444"/>
        </w:rPr>
        <w:br/>
      </w:r>
    </w:p>
    <w:p w14:paraId="794F447D" w14:textId="77777777" w:rsidR="00330413" w:rsidRDefault="00330413" w:rsidP="003304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непредставление юридическим лицом, индивидуальным предпринимателем отчета об исполнении предписания в срок, в нем установленный.</w:t>
      </w:r>
    </w:p>
    <w:p w14:paraId="71035F20"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3.17.4. Результатом административной процедуры (действий) по принятию мер по контролю за устранением выявленных нарушений являются:</w:t>
      </w:r>
      <w:r>
        <w:rPr>
          <w:rFonts w:ascii="Arial" w:eastAsia="Times New Roman" w:hAnsi="Arial" w:cs="Arial"/>
          <w:color w:val="444444"/>
          <w:sz w:val="24"/>
          <w:szCs w:val="24"/>
        </w:rPr>
        <w:br/>
      </w:r>
    </w:p>
    <w:p w14:paraId="2965483C"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проведение внеплановой проверки по истечении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Pr>
          <w:rFonts w:ascii="Arial" w:eastAsia="Times New Roman" w:hAnsi="Arial" w:cs="Arial"/>
          <w:color w:val="444444"/>
          <w:sz w:val="24"/>
          <w:szCs w:val="24"/>
        </w:rPr>
        <w:br/>
      </w:r>
    </w:p>
    <w:p w14:paraId="2D90F825"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передача материалов проверки в правоохранительные органы.</w:t>
      </w:r>
      <w:r>
        <w:rPr>
          <w:rFonts w:ascii="Arial" w:eastAsia="Times New Roman" w:hAnsi="Arial" w:cs="Arial"/>
          <w:color w:val="444444"/>
          <w:sz w:val="24"/>
          <w:szCs w:val="24"/>
        </w:rPr>
        <w:br/>
      </w:r>
    </w:p>
    <w:p w14:paraId="2D8C6ED2"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3.18. Блок-схема исполнения муниципальной функции приведена в приложении к настоящему Административному регламенту.</w:t>
      </w:r>
      <w:r>
        <w:rPr>
          <w:rFonts w:ascii="Arial" w:eastAsia="Times New Roman" w:hAnsi="Arial" w:cs="Arial"/>
          <w:color w:val="444444"/>
          <w:sz w:val="24"/>
          <w:szCs w:val="24"/>
        </w:rPr>
        <w:br/>
      </w:r>
    </w:p>
    <w:p w14:paraId="7F843DC9" w14:textId="77777777" w:rsidR="00330413" w:rsidRDefault="00330413" w:rsidP="00330413">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4. Порядок и формы контроля исполнения муниципальной функции</w:t>
      </w:r>
    </w:p>
    <w:p w14:paraId="0F433D83" w14:textId="77777777" w:rsidR="00330413" w:rsidRDefault="00330413" w:rsidP="00330413">
      <w:pPr>
        <w:shd w:val="clear" w:color="auto" w:fill="FFFFFF"/>
        <w:spacing w:after="0" w:line="240" w:lineRule="auto"/>
        <w:textAlignment w:val="baseline"/>
        <w:rPr>
          <w:rFonts w:ascii="Arial" w:eastAsia="Times New Roman" w:hAnsi="Arial" w:cs="Arial"/>
          <w:color w:val="444444"/>
          <w:sz w:val="24"/>
          <w:szCs w:val="24"/>
        </w:rPr>
      </w:pPr>
    </w:p>
    <w:p w14:paraId="219B76E0"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4.1. За соблюдением муниципальными лесными инспекторами установленной последовательности и сроков действий административных процедур осуществляется текущий и периодический контроль.</w:t>
      </w:r>
      <w:r>
        <w:rPr>
          <w:rFonts w:ascii="Arial" w:eastAsia="Times New Roman" w:hAnsi="Arial" w:cs="Arial"/>
          <w:color w:val="444444"/>
          <w:sz w:val="24"/>
          <w:szCs w:val="24"/>
        </w:rPr>
        <w:br/>
      </w:r>
    </w:p>
    <w:p w14:paraId="642C3043"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4.2. Текущий контроль исполнения муниципальной функции осуществляется в порядке, установленном настоящим Административным регламентом, и включает </w:t>
      </w:r>
      <w:r>
        <w:rPr>
          <w:rFonts w:ascii="Arial" w:eastAsia="Times New Roman" w:hAnsi="Arial" w:cs="Arial"/>
          <w:color w:val="444444"/>
          <w:sz w:val="24"/>
          <w:szCs w:val="24"/>
        </w:rPr>
        <w:lastRenderedPageBreak/>
        <w:t>в себя проведение проверок:</w:t>
      </w:r>
      <w:r>
        <w:rPr>
          <w:rFonts w:ascii="Arial" w:eastAsia="Times New Roman" w:hAnsi="Arial" w:cs="Arial"/>
          <w:color w:val="444444"/>
          <w:sz w:val="24"/>
          <w:szCs w:val="24"/>
        </w:rPr>
        <w:br/>
      </w:r>
    </w:p>
    <w:p w14:paraId="0E445FB9"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полноты, качества и порядка исполнения муниципальной функции;</w:t>
      </w:r>
      <w:r>
        <w:rPr>
          <w:rFonts w:ascii="Arial" w:eastAsia="Times New Roman" w:hAnsi="Arial" w:cs="Arial"/>
          <w:color w:val="444444"/>
          <w:sz w:val="24"/>
          <w:szCs w:val="24"/>
        </w:rPr>
        <w:br/>
      </w:r>
    </w:p>
    <w:p w14:paraId="7018E677"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качества соблюдения и исполнения муниципальными лесными инспекторами положений настоящего Административного регламента;</w:t>
      </w:r>
      <w:r>
        <w:rPr>
          <w:rFonts w:ascii="Arial" w:eastAsia="Times New Roman" w:hAnsi="Arial" w:cs="Arial"/>
          <w:color w:val="444444"/>
          <w:sz w:val="24"/>
          <w:szCs w:val="24"/>
        </w:rPr>
        <w:br/>
      </w:r>
    </w:p>
    <w:p w14:paraId="064E4E28"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обоснованности выдачи предписаний.</w:t>
      </w:r>
      <w:r>
        <w:rPr>
          <w:rFonts w:ascii="Arial" w:eastAsia="Times New Roman" w:hAnsi="Arial" w:cs="Arial"/>
          <w:color w:val="444444"/>
          <w:sz w:val="24"/>
          <w:szCs w:val="24"/>
        </w:rPr>
        <w:br/>
      </w:r>
    </w:p>
    <w:p w14:paraId="05190FCE"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4.3. Контроль полноты и качества исполнения муниципальной функции включает в себя выявление и устранение нарушений прав заявителей, рассмотрение, принятие решений и подготовку ответов на них, содержащих жалобы на действия (бездействие) должностных лиц при исполнении муниципальной функции.</w:t>
      </w:r>
      <w:r>
        <w:rPr>
          <w:rFonts w:ascii="Arial" w:eastAsia="Times New Roman" w:hAnsi="Arial" w:cs="Arial"/>
          <w:color w:val="444444"/>
          <w:sz w:val="24"/>
          <w:szCs w:val="24"/>
        </w:rPr>
        <w:br/>
      </w:r>
    </w:p>
    <w:p w14:paraId="2D7FF8F3"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4.4. Персональная ответственность муниципальных лесных инспекторов закрепляется в их должностных инструкциях в соответствии с требованиями законодательства Российской Федерации.</w:t>
      </w:r>
      <w:r>
        <w:rPr>
          <w:rFonts w:ascii="Arial" w:eastAsia="Times New Roman" w:hAnsi="Arial" w:cs="Arial"/>
          <w:color w:val="444444"/>
          <w:sz w:val="24"/>
          <w:szCs w:val="24"/>
        </w:rPr>
        <w:br/>
      </w:r>
    </w:p>
    <w:p w14:paraId="217E5513"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4.5. Текущий и плановый (один раз в год)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рабочем порядке главой сельского поселения </w:t>
      </w:r>
      <w:proofErr w:type="spellStart"/>
      <w:r>
        <w:rPr>
          <w:rFonts w:ascii="Arial" w:eastAsia="Times New Roman" w:hAnsi="Arial" w:cs="Arial"/>
          <w:color w:val="444444"/>
          <w:sz w:val="24"/>
          <w:szCs w:val="24"/>
        </w:rPr>
        <w:t>Верхнеказымский</w:t>
      </w:r>
      <w:proofErr w:type="spellEnd"/>
      <w:r>
        <w:rPr>
          <w:rFonts w:ascii="Arial" w:eastAsia="Times New Roman" w:hAnsi="Arial" w:cs="Arial"/>
          <w:color w:val="444444"/>
          <w:sz w:val="24"/>
          <w:szCs w:val="24"/>
        </w:rPr>
        <w:t>.</w:t>
      </w:r>
      <w:r>
        <w:rPr>
          <w:rFonts w:ascii="Arial" w:eastAsia="Times New Roman" w:hAnsi="Arial" w:cs="Arial"/>
          <w:color w:val="444444"/>
          <w:sz w:val="24"/>
          <w:szCs w:val="24"/>
        </w:rPr>
        <w:br/>
      </w:r>
    </w:p>
    <w:p w14:paraId="069288BB"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4.6. Внеплановый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порядке проведения служебной проверки.</w:t>
      </w:r>
      <w:r>
        <w:rPr>
          <w:rFonts w:ascii="Arial" w:eastAsia="Times New Roman" w:hAnsi="Arial" w:cs="Arial"/>
          <w:color w:val="444444"/>
          <w:sz w:val="24"/>
          <w:szCs w:val="24"/>
        </w:rPr>
        <w:br/>
      </w:r>
    </w:p>
    <w:p w14:paraId="3E9424B5"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4.7. Муниципальные лесные инспекторы в случае ненадлежащего исполнения соответственно функций, должностных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Pr>
          <w:rFonts w:ascii="Arial" w:eastAsia="Times New Roman" w:hAnsi="Arial" w:cs="Arial"/>
          <w:color w:val="444444"/>
          <w:sz w:val="24"/>
          <w:szCs w:val="24"/>
        </w:rPr>
        <w:br/>
      </w:r>
    </w:p>
    <w:p w14:paraId="54510520"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4.8.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муниципальный лесной инспектор обязан сообщить в письменной форме юридическому лицу, индивидуальному предпринимателю, права и (или) законные интересы которых нарушены.</w:t>
      </w:r>
      <w:r>
        <w:rPr>
          <w:rFonts w:ascii="Arial" w:eastAsia="Times New Roman" w:hAnsi="Arial" w:cs="Arial"/>
          <w:color w:val="444444"/>
          <w:sz w:val="24"/>
          <w:szCs w:val="24"/>
        </w:rPr>
        <w:br/>
      </w:r>
    </w:p>
    <w:p w14:paraId="433E8081"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4.9. Юридические лица,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Pr>
          <w:rFonts w:ascii="Arial" w:eastAsia="Times New Roman" w:hAnsi="Arial" w:cs="Arial"/>
          <w:color w:val="444444"/>
          <w:sz w:val="24"/>
          <w:szCs w:val="24"/>
        </w:rPr>
        <w:br/>
      </w:r>
    </w:p>
    <w:p w14:paraId="4FD4B392" w14:textId="77777777" w:rsidR="00330413" w:rsidRDefault="00330413" w:rsidP="00330413">
      <w:pPr>
        <w:shd w:val="clear" w:color="auto" w:fill="FFFFFF"/>
        <w:spacing w:after="240" w:line="240" w:lineRule="auto"/>
        <w:jc w:val="center"/>
        <w:textAlignment w:val="baseline"/>
        <w:outlineLvl w:val="2"/>
        <w:rPr>
          <w:rFonts w:ascii="Arial" w:eastAsia="Times New Roman" w:hAnsi="Arial" w:cs="Arial"/>
          <w:b/>
          <w:bCs/>
          <w:color w:val="444444"/>
          <w:sz w:val="24"/>
          <w:szCs w:val="24"/>
        </w:rPr>
      </w:pPr>
      <w:r>
        <w:rPr>
          <w:rFonts w:ascii="Arial" w:eastAsia="Times New Roman" w:hAnsi="Arial" w:cs="Arial"/>
          <w:b/>
          <w:bCs/>
          <w:color w:val="444444"/>
          <w:sz w:val="24"/>
          <w:szCs w:val="24"/>
        </w:rPr>
        <w:t>5. Досудебный (внесудебный) порядок обжалования решений и действий (бездействия) муниципальных лесных инспекторов</w:t>
      </w:r>
    </w:p>
    <w:p w14:paraId="2DF9D8A8" w14:textId="77777777" w:rsidR="00330413" w:rsidRDefault="00330413" w:rsidP="00330413">
      <w:pPr>
        <w:shd w:val="clear" w:color="auto" w:fill="FFFFFF"/>
        <w:spacing w:after="0" w:line="240" w:lineRule="auto"/>
        <w:textAlignment w:val="baseline"/>
        <w:rPr>
          <w:rFonts w:ascii="Arial" w:eastAsia="Times New Roman" w:hAnsi="Arial" w:cs="Arial"/>
          <w:color w:val="444444"/>
          <w:sz w:val="24"/>
          <w:szCs w:val="24"/>
        </w:rPr>
      </w:pPr>
    </w:p>
    <w:p w14:paraId="64F97F18"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lastRenderedPageBreak/>
        <w:t xml:space="preserve">5.1. Действия (бездействие) муниципальных лесных инспекторов, принятые ими в ходе исполнения муниципальной функции </w:t>
      </w:r>
      <w:proofErr w:type="gramStart"/>
      <w:r>
        <w:rPr>
          <w:rFonts w:ascii="Arial" w:eastAsia="Times New Roman" w:hAnsi="Arial" w:cs="Arial"/>
          <w:color w:val="444444"/>
          <w:sz w:val="24"/>
          <w:szCs w:val="24"/>
        </w:rPr>
        <w:t>на основании настоящего Административного регламента</w:t>
      </w:r>
      <w:proofErr w:type="gramEnd"/>
      <w:r>
        <w:rPr>
          <w:rFonts w:ascii="Arial" w:eastAsia="Times New Roman" w:hAnsi="Arial" w:cs="Arial"/>
          <w:color w:val="444444"/>
          <w:sz w:val="24"/>
          <w:szCs w:val="24"/>
        </w:rPr>
        <w:t xml:space="preserve"> могут быть обжалованы в досудебном (внесудебном) порядке устно, письменно, в электронной форме.</w:t>
      </w:r>
      <w:r>
        <w:rPr>
          <w:rFonts w:ascii="Arial" w:eastAsia="Times New Roman" w:hAnsi="Arial" w:cs="Arial"/>
          <w:color w:val="444444"/>
          <w:sz w:val="24"/>
          <w:szCs w:val="24"/>
        </w:rPr>
        <w:br/>
      </w:r>
    </w:p>
    <w:p w14:paraId="528DA24B"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5.2. Обжалование юридическими лицами, индивидуальными предпринимателями актов проверок, составленных и подписанных муниципальным лесным инспектором, предписаний, выданных муниципальным лесным инспектором, направляется главе сельского поселения </w:t>
      </w:r>
      <w:proofErr w:type="spellStart"/>
      <w:r>
        <w:rPr>
          <w:rFonts w:ascii="Arial" w:eastAsia="Times New Roman" w:hAnsi="Arial" w:cs="Arial"/>
          <w:color w:val="444444"/>
          <w:sz w:val="24"/>
          <w:szCs w:val="24"/>
        </w:rPr>
        <w:t>Верхнеказымский</w:t>
      </w:r>
      <w:proofErr w:type="spellEnd"/>
      <w:r>
        <w:rPr>
          <w:rFonts w:ascii="Arial" w:eastAsia="Times New Roman" w:hAnsi="Arial" w:cs="Arial"/>
          <w:color w:val="444444"/>
          <w:sz w:val="24"/>
          <w:szCs w:val="24"/>
        </w:rPr>
        <w:t>.</w:t>
      </w:r>
      <w:r>
        <w:rPr>
          <w:rFonts w:ascii="Arial" w:eastAsia="Times New Roman" w:hAnsi="Arial" w:cs="Arial"/>
          <w:color w:val="444444"/>
          <w:sz w:val="24"/>
          <w:szCs w:val="24"/>
        </w:rPr>
        <w:br/>
      </w:r>
    </w:p>
    <w:p w14:paraId="1E980AA3"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5.3. Возражения на иные действия (бездействие) муниципальных лесных инспекторов, совершенные в ходе проведения проверки, в том числе несоблюдение ограничений (статья 15 Федерального закона N 294-ФЗ) и неисполнение обязанностей при проведении проверки (статья 18 Федерального закона N 294-ФЗ) могут быть включены в жалобу (претензию) на акт проверки.</w:t>
      </w:r>
      <w:r>
        <w:rPr>
          <w:rFonts w:ascii="Arial" w:eastAsia="Times New Roman" w:hAnsi="Arial" w:cs="Arial"/>
          <w:color w:val="444444"/>
          <w:sz w:val="24"/>
          <w:szCs w:val="24"/>
        </w:rPr>
        <w:br/>
      </w:r>
    </w:p>
    <w:p w14:paraId="49DCDE90"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5.4. В письменной жалобе (претензии) должны быть указаны:</w:t>
      </w:r>
      <w:r>
        <w:rPr>
          <w:rFonts w:ascii="Arial" w:eastAsia="Times New Roman" w:hAnsi="Arial" w:cs="Arial"/>
          <w:color w:val="444444"/>
          <w:sz w:val="24"/>
          <w:szCs w:val="24"/>
        </w:rPr>
        <w:br/>
      </w:r>
    </w:p>
    <w:p w14:paraId="395321DD"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при подаче жалобы (претензии) физическим лицом (индивидуальным предпринимателем)-его фамилия, имя, отчество (последнее-при наличии), при подаче жалобы (претензии) юридическим лицом-его наименование;</w:t>
      </w:r>
      <w:r>
        <w:rPr>
          <w:rFonts w:ascii="Arial" w:eastAsia="Times New Roman" w:hAnsi="Arial" w:cs="Arial"/>
          <w:color w:val="444444"/>
          <w:sz w:val="24"/>
          <w:szCs w:val="24"/>
        </w:rPr>
        <w:br/>
      </w:r>
    </w:p>
    <w:p w14:paraId="4546F62C"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почтовый адрес, по которому должен быть направлен ответ;</w:t>
      </w:r>
      <w:r>
        <w:rPr>
          <w:rFonts w:ascii="Arial" w:eastAsia="Times New Roman" w:hAnsi="Arial" w:cs="Arial"/>
          <w:color w:val="444444"/>
          <w:sz w:val="24"/>
          <w:szCs w:val="24"/>
        </w:rPr>
        <w:br/>
      </w:r>
    </w:p>
    <w:p w14:paraId="4E5EDC7C"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суть жалобы (претензии), в том числе причины несогласия с обжалуемым действием (бездействием), решением, и обстоятельства, на которых заявитель основывает свои требования;</w:t>
      </w:r>
      <w:r>
        <w:rPr>
          <w:rFonts w:ascii="Arial" w:eastAsia="Times New Roman" w:hAnsi="Arial" w:cs="Arial"/>
          <w:color w:val="444444"/>
          <w:sz w:val="24"/>
          <w:szCs w:val="24"/>
        </w:rPr>
        <w:br/>
      </w:r>
    </w:p>
    <w:p w14:paraId="283D6D78"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4) при подаче жалобы (претензии) физическим лицом (индивидуальным предпринимателем)-личная подпись, при подаче жалобы (претензии) юридическим лицом-подпись его руководителя (заместителя руководителя);</w:t>
      </w:r>
      <w:r>
        <w:rPr>
          <w:rFonts w:ascii="Arial" w:eastAsia="Times New Roman" w:hAnsi="Arial" w:cs="Arial"/>
          <w:color w:val="444444"/>
          <w:sz w:val="24"/>
          <w:szCs w:val="24"/>
        </w:rPr>
        <w:br/>
      </w:r>
    </w:p>
    <w:p w14:paraId="579D6810"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 дата.</w:t>
      </w:r>
      <w:r>
        <w:rPr>
          <w:rFonts w:ascii="Arial" w:eastAsia="Times New Roman" w:hAnsi="Arial" w:cs="Arial"/>
          <w:color w:val="444444"/>
          <w:sz w:val="24"/>
          <w:szCs w:val="24"/>
        </w:rPr>
        <w:br/>
      </w:r>
    </w:p>
    <w:p w14:paraId="4CAE14FD"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5.5. Рассмотрение жалобы (претензии) осуществляется главой сельского поселения </w:t>
      </w:r>
      <w:proofErr w:type="spellStart"/>
      <w:r>
        <w:rPr>
          <w:rFonts w:ascii="Arial" w:eastAsia="Times New Roman" w:hAnsi="Arial" w:cs="Arial"/>
          <w:color w:val="444444"/>
          <w:sz w:val="24"/>
          <w:szCs w:val="24"/>
        </w:rPr>
        <w:t>Верхнеказымский</w:t>
      </w:r>
      <w:proofErr w:type="spellEnd"/>
      <w:r>
        <w:rPr>
          <w:rFonts w:ascii="Arial" w:eastAsia="Times New Roman" w:hAnsi="Arial" w:cs="Arial"/>
          <w:color w:val="444444"/>
          <w:sz w:val="24"/>
          <w:szCs w:val="24"/>
        </w:rPr>
        <w:t>. Запрещается направлять жалобу (претензию) муниципальному лесному инспектору, решение или действие (бездействие) которого обжалуется.</w:t>
      </w:r>
      <w:r>
        <w:rPr>
          <w:rFonts w:ascii="Arial" w:eastAsia="Times New Roman" w:hAnsi="Arial" w:cs="Arial"/>
          <w:color w:val="444444"/>
          <w:sz w:val="24"/>
          <w:szCs w:val="24"/>
        </w:rPr>
        <w:br/>
      </w:r>
    </w:p>
    <w:p w14:paraId="4D680C52"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5.6. По результатам рассмотрения жалобы (претензии) глава сельского поселения </w:t>
      </w:r>
      <w:proofErr w:type="spellStart"/>
      <w:r>
        <w:rPr>
          <w:rFonts w:ascii="Arial" w:eastAsia="Times New Roman" w:hAnsi="Arial" w:cs="Arial"/>
          <w:color w:val="444444"/>
          <w:sz w:val="24"/>
          <w:szCs w:val="24"/>
        </w:rPr>
        <w:t>Верхнеказымский</w:t>
      </w:r>
      <w:proofErr w:type="spellEnd"/>
      <w:r>
        <w:rPr>
          <w:rFonts w:ascii="Arial" w:eastAsia="Times New Roman" w:hAnsi="Arial" w:cs="Arial"/>
          <w:color w:val="444444"/>
          <w:sz w:val="24"/>
          <w:szCs w:val="24"/>
        </w:rPr>
        <w:t xml:space="preserve"> принимает одно из следующих решений:</w:t>
      </w:r>
      <w:r>
        <w:rPr>
          <w:rFonts w:ascii="Arial" w:eastAsia="Times New Roman" w:hAnsi="Arial" w:cs="Arial"/>
          <w:color w:val="444444"/>
          <w:sz w:val="24"/>
          <w:szCs w:val="24"/>
        </w:rPr>
        <w:br/>
      </w:r>
    </w:p>
    <w:p w14:paraId="2BAD7A89"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1) об удовлетворении жалобы (претензии) и об отмене акта проверки, вынесенного решения (предписания);</w:t>
      </w:r>
      <w:r>
        <w:rPr>
          <w:rFonts w:ascii="Arial" w:eastAsia="Times New Roman" w:hAnsi="Arial" w:cs="Arial"/>
          <w:color w:val="444444"/>
          <w:sz w:val="24"/>
          <w:szCs w:val="24"/>
        </w:rPr>
        <w:br/>
      </w:r>
    </w:p>
    <w:p w14:paraId="39429DF4"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2) об отказе в удовлетворении жалобы (претензии);</w:t>
      </w:r>
      <w:r>
        <w:rPr>
          <w:rFonts w:ascii="Arial" w:eastAsia="Times New Roman" w:hAnsi="Arial" w:cs="Arial"/>
          <w:color w:val="444444"/>
          <w:sz w:val="24"/>
          <w:szCs w:val="24"/>
        </w:rPr>
        <w:br/>
      </w:r>
    </w:p>
    <w:p w14:paraId="4BB27EB8"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3) об отказе в рассмотрении жалобы (претензии):</w:t>
      </w:r>
      <w:r>
        <w:rPr>
          <w:rFonts w:ascii="Arial" w:eastAsia="Times New Roman" w:hAnsi="Arial" w:cs="Arial"/>
          <w:color w:val="444444"/>
          <w:sz w:val="24"/>
          <w:szCs w:val="24"/>
        </w:rPr>
        <w:br/>
      </w:r>
    </w:p>
    <w:p w14:paraId="19B433F6"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если в ней не указана фамилия заявителя или наименование юридического лица, а также почтовый адрес гражданина или местонахождение юридического </w:t>
      </w:r>
      <w:r>
        <w:rPr>
          <w:rFonts w:ascii="Arial" w:eastAsia="Times New Roman" w:hAnsi="Arial" w:cs="Arial"/>
          <w:color w:val="444444"/>
          <w:sz w:val="24"/>
          <w:szCs w:val="24"/>
        </w:rPr>
        <w:lastRenderedPageBreak/>
        <w:t>лица;</w:t>
      </w:r>
      <w:r>
        <w:rPr>
          <w:rFonts w:ascii="Arial" w:eastAsia="Times New Roman" w:hAnsi="Arial" w:cs="Arial"/>
          <w:color w:val="444444"/>
          <w:sz w:val="24"/>
          <w:szCs w:val="24"/>
        </w:rPr>
        <w:br/>
      </w:r>
    </w:p>
    <w:p w14:paraId="313A130C"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если в ней содержатся нецензурные либо оскорбительные выражения, угрозы жизни, здоровью и имуществу должностного лица, а также членов его семьи;</w:t>
      </w:r>
      <w:r>
        <w:rPr>
          <w:rFonts w:ascii="Arial" w:eastAsia="Times New Roman" w:hAnsi="Arial" w:cs="Arial"/>
          <w:color w:val="444444"/>
          <w:sz w:val="24"/>
          <w:szCs w:val="24"/>
        </w:rPr>
        <w:br/>
      </w:r>
    </w:p>
    <w:p w14:paraId="1BF9936C"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если ее текст не поддается прочтению;</w:t>
      </w:r>
      <w:r>
        <w:rPr>
          <w:rFonts w:ascii="Arial" w:eastAsia="Times New Roman" w:hAnsi="Arial" w:cs="Arial"/>
          <w:color w:val="444444"/>
          <w:sz w:val="24"/>
          <w:szCs w:val="24"/>
        </w:rPr>
        <w:br/>
      </w:r>
    </w:p>
    <w:p w14:paraId="50994477"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если в ней содержится вопрос, на который многократно давались письменные ответы по существу в связи с ранее направляемыми обращениями, и при этом не приводятся новые доводы или обстоятельства.</w:t>
      </w:r>
      <w:r>
        <w:rPr>
          <w:rFonts w:ascii="Arial" w:eastAsia="Times New Roman" w:hAnsi="Arial" w:cs="Arial"/>
          <w:color w:val="444444"/>
          <w:sz w:val="24"/>
          <w:szCs w:val="24"/>
        </w:rPr>
        <w:br/>
      </w:r>
    </w:p>
    <w:p w14:paraId="22E465D8"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5.7. В случае если изложенные в устной жалобе (претензии) факты и обстоятельства являются очевидными и не требуют дополнительной проверки, ответ на жалобу (претензию) с согласия заявителя может быть дан устно в ходе личного приема. В остальных случаях дается письменный ответ по существу поставленных в жалобе (претензии) вопросов.</w:t>
      </w:r>
      <w:r>
        <w:rPr>
          <w:rFonts w:ascii="Arial" w:eastAsia="Times New Roman" w:hAnsi="Arial" w:cs="Arial"/>
          <w:color w:val="444444"/>
          <w:sz w:val="24"/>
          <w:szCs w:val="24"/>
        </w:rPr>
        <w:br/>
      </w:r>
    </w:p>
    <w:p w14:paraId="2F23D66D"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5.8. Письменный ответ направляется заявителю не позднее тридцати дней со дня регистрации письменной жалобы (претензии) в администрации сельского поселения </w:t>
      </w:r>
      <w:proofErr w:type="spellStart"/>
      <w:r>
        <w:rPr>
          <w:rFonts w:ascii="Arial" w:eastAsia="Times New Roman" w:hAnsi="Arial" w:cs="Arial"/>
          <w:color w:val="444444"/>
          <w:sz w:val="24"/>
          <w:szCs w:val="24"/>
        </w:rPr>
        <w:t>Верхнеказымский</w:t>
      </w:r>
      <w:proofErr w:type="spellEnd"/>
      <w:r>
        <w:rPr>
          <w:rFonts w:ascii="Arial" w:eastAsia="Times New Roman" w:hAnsi="Arial" w:cs="Arial"/>
          <w:color w:val="444444"/>
          <w:sz w:val="24"/>
          <w:szCs w:val="24"/>
        </w:rPr>
        <w:t>.</w:t>
      </w:r>
      <w:r>
        <w:rPr>
          <w:rFonts w:ascii="Arial" w:eastAsia="Times New Roman" w:hAnsi="Arial" w:cs="Arial"/>
          <w:color w:val="444444"/>
          <w:sz w:val="24"/>
          <w:szCs w:val="24"/>
        </w:rPr>
        <w:br/>
      </w:r>
    </w:p>
    <w:p w14:paraId="0CE5EDF7"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5.9. Жалобы (претензии) заявителей могут быть направлены по адресу:</w:t>
      </w:r>
      <w:r>
        <w:rPr>
          <w:rFonts w:ascii="Arial" w:eastAsia="Times New Roman" w:hAnsi="Arial" w:cs="Arial"/>
          <w:color w:val="444444"/>
          <w:sz w:val="24"/>
          <w:szCs w:val="24"/>
        </w:rPr>
        <w:br/>
      </w:r>
    </w:p>
    <w:p w14:paraId="6BE6D274"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 xml:space="preserve">628162, Тюменская область, Ханты-Мансийский автономный округ-Югра, Белоярский район, п. </w:t>
      </w:r>
      <w:proofErr w:type="spellStart"/>
      <w:r>
        <w:rPr>
          <w:rFonts w:ascii="Arial" w:eastAsia="Times New Roman" w:hAnsi="Arial" w:cs="Arial"/>
          <w:color w:val="444444"/>
          <w:sz w:val="24"/>
          <w:szCs w:val="24"/>
        </w:rPr>
        <w:t>Верхнеказымский</w:t>
      </w:r>
      <w:proofErr w:type="spellEnd"/>
      <w:r>
        <w:rPr>
          <w:rFonts w:ascii="Arial" w:eastAsia="Times New Roman" w:hAnsi="Arial" w:cs="Arial"/>
          <w:color w:val="444444"/>
          <w:sz w:val="24"/>
          <w:szCs w:val="24"/>
        </w:rPr>
        <w:t xml:space="preserve">, 2 микрорайон, дом 26, телефон/факс 8 (34670) </w:t>
      </w:r>
      <w:proofErr w:type="gramStart"/>
      <w:r>
        <w:rPr>
          <w:rFonts w:ascii="Arial" w:eastAsia="Times New Roman" w:hAnsi="Arial" w:cs="Arial"/>
          <w:color w:val="444444"/>
          <w:sz w:val="24"/>
          <w:szCs w:val="24"/>
        </w:rPr>
        <w:t>47-142</w:t>
      </w:r>
      <w:proofErr w:type="gramEnd"/>
      <w:r>
        <w:rPr>
          <w:rFonts w:ascii="Arial" w:eastAsia="Times New Roman" w:hAnsi="Arial" w:cs="Arial"/>
          <w:color w:val="444444"/>
          <w:sz w:val="24"/>
          <w:szCs w:val="24"/>
        </w:rPr>
        <w:t>; 47-512.</w:t>
      </w:r>
      <w:r>
        <w:rPr>
          <w:rFonts w:ascii="Arial" w:eastAsia="Times New Roman" w:hAnsi="Arial" w:cs="Arial"/>
          <w:color w:val="444444"/>
          <w:sz w:val="24"/>
          <w:szCs w:val="24"/>
        </w:rPr>
        <w:br/>
      </w:r>
    </w:p>
    <w:p w14:paraId="11248F0D" w14:textId="77777777" w:rsidR="00330413" w:rsidRDefault="00330413" w:rsidP="00330413">
      <w:pPr>
        <w:shd w:val="clear" w:color="auto" w:fill="FFFFFF"/>
        <w:spacing w:after="0" w:line="240" w:lineRule="auto"/>
        <w:ind w:firstLine="480"/>
        <w:textAlignment w:val="baseline"/>
        <w:rPr>
          <w:rFonts w:ascii="Arial" w:eastAsia="Times New Roman" w:hAnsi="Arial" w:cs="Arial"/>
          <w:color w:val="444444"/>
          <w:sz w:val="24"/>
          <w:szCs w:val="24"/>
        </w:rPr>
      </w:pPr>
      <w:r>
        <w:rPr>
          <w:rFonts w:ascii="Arial" w:eastAsia="Times New Roman" w:hAnsi="Arial" w:cs="Arial"/>
          <w:color w:val="444444"/>
          <w:sz w:val="24"/>
          <w:szCs w:val="24"/>
        </w:rPr>
        <w:t>5.10. В случае несогласия заявителя с принятым решением дальнейшее обжалование действий (бездействия) и решений, осуществляемых (принятых) в ходе выполнения настоящего Административного регламента, осуществляется в соответствии с законодательством Российской Федерации, в том числе путем обжалования в судебном порядке.</w:t>
      </w:r>
      <w:r>
        <w:rPr>
          <w:rFonts w:ascii="Arial" w:eastAsia="Times New Roman" w:hAnsi="Arial" w:cs="Arial"/>
          <w:color w:val="444444"/>
          <w:sz w:val="24"/>
          <w:szCs w:val="24"/>
        </w:rPr>
        <w:br/>
      </w:r>
    </w:p>
    <w:p w14:paraId="42909035" w14:textId="77777777" w:rsidR="00330413" w:rsidRDefault="00330413" w:rsidP="00330413">
      <w:pPr>
        <w:shd w:val="clear" w:color="auto" w:fill="FFFFFF"/>
        <w:spacing w:after="240" w:line="240" w:lineRule="auto"/>
        <w:jc w:val="right"/>
        <w:textAlignment w:val="baseline"/>
        <w:outlineLvl w:val="1"/>
        <w:rPr>
          <w:rFonts w:ascii="Arial" w:eastAsia="Times New Roman" w:hAnsi="Arial" w:cs="Arial"/>
          <w:b/>
          <w:bCs/>
          <w:color w:val="444444"/>
          <w:sz w:val="24"/>
          <w:szCs w:val="24"/>
        </w:rPr>
      </w:pPr>
      <w:r>
        <w:rPr>
          <w:rFonts w:ascii="Arial" w:eastAsia="Times New Roman" w:hAnsi="Arial" w:cs="Arial"/>
          <w:b/>
          <w:bCs/>
          <w:color w:val="444444"/>
          <w:sz w:val="24"/>
          <w:szCs w:val="24"/>
        </w:rPr>
        <w:br/>
        <w:t>ПРИЛОЖЕНИЕ</w:t>
      </w:r>
      <w:r>
        <w:rPr>
          <w:rFonts w:ascii="Arial" w:eastAsia="Times New Roman" w:hAnsi="Arial" w:cs="Arial"/>
          <w:b/>
          <w:bCs/>
          <w:color w:val="444444"/>
          <w:sz w:val="24"/>
          <w:szCs w:val="24"/>
        </w:rPr>
        <w:br/>
        <w:t>к Административному регламенту осуществления</w:t>
      </w:r>
      <w:r>
        <w:rPr>
          <w:rFonts w:ascii="Arial" w:eastAsia="Times New Roman" w:hAnsi="Arial" w:cs="Arial"/>
          <w:b/>
          <w:bCs/>
          <w:color w:val="444444"/>
          <w:sz w:val="24"/>
          <w:szCs w:val="24"/>
        </w:rPr>
        <w:br/>
        <w:t>муниципального лесного контроля в лесах</w:t>
      </w:r>
      <w:r>
        <w:rPr>
          <w:rFonts w:ascii="Arial" w:eastAsia="Times New Roman" w:hAnsi="Arial" w:cs="Arial"/>
          <w:b/>
          <w:bCs/>
          <w:color w:val="444444"/>
          <w:sz w:val="24"/>
          <w:szCs w:val="24"/>
        </w:rPr>
        <w:br/>
        <w:t xml:space="preserve"> сельского поселения </w:t>
      </w:r>
      <w:proofErr w:type="spellStart"/>
      <w:r>
        <w:rPr>
          <w:rFonts w:ascii="Arial" w:eastAsia="Times New Roman" w:hAnsi="Arial" w:cs="Arial"/>
          <w:b/>
          <w:bCs/>
          <w:color w:val="444444"/>
          <w:sz w:val="24"/>
          <w:szCs w:val="24"/>
        </w:rPr>
        <w:t>Верхнеказымский</w:t>
      </w:r>
      <w:proofErr w:type="spellEnd"/>
    </w:p>
    <w:p w14:paraId="3EF91AB8" w14:textId="77777777" w:rsidR="00330413" w:rsidRDefault="00330413" w:rsidP="00330413">
      <w:pPr>
        <w:shd w:val="clear" w:color="auto" w:fill="FFFFFF"/>
        <w:spacing w:after="240" w:line="240" w:lineRule="auto"/>
        <w:jc w:val="center"/>
        <w:textAlignment w:val="baseline"/>
        <w:rPr>
          <w:rFonts w:ascii="Arial" w:eastAsia="Times New Roman" w:hAnsi="Arial" w:cs="Arial"/>
          <w:b/>
          <w:bCs/>
          <w:color w:val="444444"/>
          <w:sz w:val="24"/>
          <w:szCs w:val="24"/>
        </w:rPr>
      </w:pPr>
      <w:r>
        <w:rPr>
          <w:rFonts w:ascii="Arial" w:eastAsia="Times New Roman" w:hAnsi="Arial" w:cs="Arial"/>
          <w:b/>
          <w:bCs/>
          <w:color w:val="444444"/>
          <w:sz w:val="24"/>
          <w:szCs w:val="24"/>
        </w:rPr>
        <w:t>Блок-схема исполнения муниципальной функции</w:t>
      </w:r>
    </w:p>
    <w:tbl>
      <w:tblPr>
        <w:tblW w:w="0" w:type="auto"/>
        <w:tblCellMar>
          <w:left w:w="0" w:type="dxa"/>
          <w:right w:w="0" w:type="dxa"/>
        </w:tblCellMar>
        <w:tblLook w:val="04A0" w:firstRow="1" w:lastRow="0" w:firstColumn="1" w:lastColumn="0" w:noHBand="0" w:noVBand="1"/>
      </w:tblPr>
      <w:tblGrid>
        <w:gridCol w:w="3293"/>
        <w:gridCol w:w="699"/>
        <w:gridCol w:w="5363"/>
      </w:tblGrid>
      <w:tr w:rsidR="00330413" w14:paraId="5175E072" w14:textId="77777777" w:rsidTr="00330413">
        <w:trPr>
          <w:trHeight w:val="15"/>
        </w:trPr>
        <w:tc>
          <w:tcPr>
            <w:tcW w:w="3881" w:type="dxa"/>
            <w:hideMark/>
          </w:tcPr>
          <w:p w14:paraId="7582DA09" w14:textId="77777777" w:rsidR="00330413" w:rsidRDefault="00330413">
            <w:pPr>
              <w:rPr>
                <w:rFonts w:ascii="Arial" w:eastAsia="Times New Roman" w:hAnsi="Arial" w:cs="Arial"/>
                <w:b/>
                <w:bCs/>
                <w:color w:val="444444"/>
                <w:sz w:val="24"/>
                <w:szCs w:val="24"/>
              </w:rPr>
            </w:pPr>
          </w:p>
        </w:tc>
        <w:tc>
          <w:tcPr>
            <w:tcW w:w="924" w:type="dxa"/>
            <w:hideMark/>
          </w:tcPr>
          <w:p w14:paraId="37F37944" w14:textId="77777777" w:rsidR="00330413" w:rsidRDefault="00330413">
            <w:pPr>
              <w:spacing w:after="200" w:line="276" w:lineRule="auto"/>
              <w:rPr>
                <w:rFonts w:eastAsiaTheme="minorHAnsi"/>
                <w:sz w:val="20"/>
                <w:szCs w:val="20"/>
              </w:rPr>
            </w:pPr>
          </w:p>
        </w:tc>
        <w:tc>
          <w:tcPr>
            <w:tcW w:w="7022" w:type="dxa"/>
            <w:hideMark/>
          </w:tcPr>
          <w:p w14:paraId="127FF20F" w14:textId="77777777" w:rsidR="00330413" w:rsidRDefault="00330413">
            <w:pPr>
              <w:spacing w:after="200" w:line="276" w:lineRule="auto"/>
              <w:rPr>
                <w:rFonts w:eastAsiaTheme="minorHAnsi"/>
                <w:sz w:val="20"/>
                <w:szCs w:val="20"/>
              </w:rPr>
            </w:pPr>
          </w:p>
        </w:tc>
      </w:tr>
      <w:tr w:rsidR="00330413" w14:paraId="11189188"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05BB1"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Ежегодный план проведения плановых проверок юридических лиц и индивидуальных предпринимателей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A6CD2" w14:textId="77777777" w:rsidR="00330413" w:rsidRDefault="00330413">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6D6DC2"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Pr>
                <w:rFonts w:ascii="Times New Roman" w:eastAsia="Times New Roman" w:hAnsi="Times New Roman" w:cs="Times New Roman"/>
                <w:sz w:val="24"/>
                <w:szCs w:val="24"/>
                <w:lang w:eastAsia="en-US"/>
              </w:rPr>
              <w:br/>
            </w:r>
            <w:r>
              <w:rPr>
                <w:rFonts w:ascii="Times New Roman" w:eastAsia="Times New Roman" w:hAnsi="Times New Roman" w:cs="Times New Roman"/>
                <w:sz w:val="24"/>
                <w:szCs w:val="24"/>
                <w:lang w:eastAsia="en-US"/>
              </w:rPr>
              <w:br/>
              <w:t xml:space="preserve"> 2) поступление в администрацию сельского поселения </w:t>
            </w:r>
            <w:proofErr w:type="spellStart"/>
            <w:r>
              <w:rPr>
                <w:rFonts w:ascii="Times New Roman" w:eastAsia="Times New Roman" w:hAnsi="Times New Roman" w:cs="Times New Roman"/>
                <w:sz w:val="24"/>
                <w:szCs w:val="24"/>
                <w:lang w:eastAsia="en-US"/>
              </w:rPr>
              <w:t>Верхнеказымский</w:t>
            </w:r>
            <w:proofErr w:type="spellEnd"/>
            <w:r>
              <w:rPr>
                <w:rFonts w:ascii="Times New Roman" w:eastAsia="Times New Roman" w:hAnsi="Times New Roman" w:cs="Times New Roman"/>
                <w:sz w:val="24"/>
                <w:szCs w:val="24"/>
                <w:lang w:eastAsia="en-US"/>
              </w:rPr>
              <w:t xml:space="preserve"> обращений и заявлений граждан, в том числе индивидуальных предпринимателей, юридических лиц, информации из органов государственной власти, </w:t>
            </w:r>
            <w:r>
              <w:rPr>
                <w:rFonts w:ascii="Times New Roman" w:eastAsia="Times New Roman" w:hAnsi="Times New Roman" w:cs="Times New Roman"/>
                <w:sz w:val="24"/>
                <w:szCs w:val="24"/>
                <w:lang w:eastAsia="en-US"/>
              </w:rPr>
              <w:lastRenderedPageBreak/>
              <w:t>органов местного самоуправления, из средств массовой информации о следующих фактах:</w:t>
            </w:r>
            <w:r>
              <w:rPr>
                <w:rFonts w:ascii="Times New Roman" w:eastAsia="Times New Roman" w:hAnsi="Times New Roman" w:cs="Times New Roman"/>
                <w:sz w:val="24"/>
                <w:szCs w:val="24"/>
                <w:lang w:eastAsia="en-US"/>
              </w:rPr>
              <w:br/>
              <w:t xml:space="preserve"> возникновение угрозы причинения вреда </w:t>
            </w:r>
            <w:proofErr w:type="spellStart"/>
            <w:r>
              <w:rPr>
                <w:rFonts w:ascii="Times New Roman" w:eastAsia="Times New Roman" w:hAnsi="Times New Roman" w:cs="Times New Roman"/>
                <w:sz w:val="24"/>
                <w:szCs w:val="24"/>
                <w:lang w:eastAsia="en-US"/>
              </w:rPr>
              <w:t>жи</w:t>
            </w:r>
            <w:proofErr w:type="spellEnd"/>
            <w:r>
              <w:rPr>
                <w:rFonts w:ascii="Times New Roman" w:eastAsia="Times New Roman" w:hAnsi="Times New Roman" w:cs="Times New Roman"/>
                <w:sz w:val="24"/>
                <w:szCs w:val="24"/>
                <w:lang w:eastAsia="en-US"/>
              </w:rPr>
              <w:t xml:space="preserve"> </w:t>
            </w:r>
            <w:proofErr w:type="spellStart"/>
            <w:r>
              <w:rPr>
                <w:rFonts w:ascii="Times New Roman" w:eastAsia="Times New Roman" w:hAnsi="Times New Roman" w:cs="Times New Roman"/>
                <w:sz w:val="24"/>
                <w:szCs w:val="24"/>
                <w:lang w:eastAsia="en-US"/>
              </w:rPr>
              <w:t>зни</w:t>
            </w:r>
            <w:proofErr w:type="spellEnd"/>
            <w:r>
              <w:rPr>
                <w:rFonts w:ascii="Times New Roman" w:eastAsia="Times New Roman" w:hAnsi="Times New Roman" w:cs="Times New Roman"/>
                <w:sz w:val="24"/>
                <w:szCs w:val="24"/>
                <w:lang w:eastAsia="en-US"/>
              </w:rPr>
              <w:t>,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Times New Roman" w:eastAsia="Times New Roman" w:hAnsi="Times New Roman" w:cs="Times New Roman"/>
                <w:sz w:val="24"/>
                <w:szCs w:val="24"/>
                <w:lang w:eastAsia="en-US"/>
              </w:rPr>
              <w:br/>
            </w:r>
            <w:r>
              <w:rPr>
                <w:rFonts w:ascii="Times New Roman" w:eastAsia="Times New Roman" w:hAnsi="Times New Roman" w:cs="Times New Roman"/>
                <w:sz w:val="24"/>
                <w:szCs w:val="24"/>
                <w:lang w:eastAsia="en-US"/>
              </w:rPr>
              <w:b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Times New Roman" w:eastAsia="Times New Roman" w:hAnsi="Times New Roman" w:cs="Times New Roman"/>
                <w:sz w:val="24"/>
                <w:szCs w:val="24"/>
                <w:lang w:eastAsia="en-US"/>
              </w:rPr>
              <w:br/>
            </w:r>
            <w:r>
              <w:rPr>
                <w:rFonts w:ascii="Times New Roman" w:eastAsia="Times New Roman" w:hAnsi="Times New Roman" w:cs="Times New Roman"/>
                <w:sz w:val="24"/>
                <w:szCs w:val="24"/>
                <w:lang w:eastAsia="en-US"/>
              </w:rPr>
              <w:br/>
              <w:t xml:space="preserve"> 3) распоряжение администрации сельского поселения </w:t>
            </w:r>
            <w:proofErr w:type="spellStart"/>
            <w:r>
              <w:rPr>
                <w:rFonts w:ascii="Times New Roman" w:eastAsia="Times New Roman" w:hAnsi="Times New Roman" w:cs="Times New Roman"/>
                <w:sz w:val="24"/>
                <w:szCs w:val="24"/>
                <w:lang w:eastAsia="en-US"/>
              </w:rPr>
              <w:t>Верхнеказымский</w:t>
            </w:r>
            <w:proofErr w:type="spellEnd"/>
            <w:r>
              <w:rPr>
                <w:rFonts w:ascii="Times New Roman" w:eastAsia="Times New Roman" w:hAnsi="Times New Roman" w:cs="Times New Roman"/>
                <w:sz w:val="24"/>
                <w:szCs w:val="24"/>
                <w:lang w:eastAsia="en-US"/>
              </w:rPr>
              <w:t>,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tc>
      </w:tr>
      <w:tr w:rsidR="00330413" w14:paraId="1605DDFA"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3D104" w14:textId="77777777" w:rsidR="00330413" w:rsidRDefault="00330413">
            <w:pPr>
              <w:rPr>
                <w:rFonts w:ascii="Times New Roman" w:eastAsia="Times New Roman" w:hAnsi="Times New Roman" w:cs="Times New Roman"/>
                <w:sz w:val="24"/>
                <w:szCs w:val="24"/>
                <w:lang w:eastAsia="en-US"/>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672A7" w14:textId="77777777" w:rsidR="00330413" w:rsidRDefault="0033041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1B292F3C" w14:textId="77777777" w:rsidR="00330413" w:rsidRDefault="00330413">
            <w:pPr>
              <w:spacing w:after="0" w:line="276" w:lineRule="auto"/>
              <w:rPr>
                <w:rFonts w:eastAsiaTheme="minorHAnsi"/>
                <w:sz w:val="20"/>
                <w:szCs w:val="20"/>
              </w:rPr>
            </w:pPr>
          </w:p>
        </w:tc>
      </w:tr>
      <w:tr w:rsidR="00330413" w14:paraId="0A42457E"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176BD"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Распоряжение администрации сельского поселения </w:t>
            </w:r>
            <w:proofErr w:type="spellStart"/>
            <w:r>
              <w:rPr>
                <w:rFonts w:ascii="Times New Roman" w:eastAsia="Times New Roman" w:hAnsi="Times New Roman" w:cs="Times New Roman"/>
                <w:sz w:val="24"/>
                <w:szCs w:val="24"/>
                <w:lang w:eastAsia="en-US"/>
              </w:rPr>
              <w:t>Верхнеказымский</w:t>
            </w:r>
            <w:proofErr w:type="spellEnd"/>
            <w:r>
              <w:rPr>
                <w:rFonts w:ascii="Times New Roman" w:eastAsia="Times New Roman" w:hAnsi="Times New Roman" w:cs="Times New Roman"/>
                <w:sz w:val="24"/>
                <w:szCs w:val="24"/>
                <w:lang w:eastAsia="en-US"/>
              </w:rPr>
              <w:t xml:space="preserve"> о проведении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53654" w14:textId="77777777" w:rsidR="00330413" w:rsidRDefault="00330413">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3E923684" w14:textId="77777777" w:rsidR="00330413" w:rsidRDefault="00330413">
            <w:pPr>
              <w:spacing w:after="0" w:line="276" w:lineRule="auto"/>
              <w:rPr>
                <w:rFonts w:eastAsiaTheme="minorHAnsi"/>
                <w:sz w:val="20"/>
                <w:szCs w:val="20"/>
              </w:rPr>
            </w:pPr>
          </w:p>
        </w:tc>
      </w:tr>
      <w:tr w:rsidR="00330413" w14:paraId="06B5007A"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09697" w14:textId="77777777" w:rsidR="00330413" w:rsidRDefault="0033041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DF1F4" w14:textId="77777777" w:rsidR="00330413" w:rsidRDefault="0033041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5E47E1F9" w14:textId="77777777" w:rsidR="00330413" w:rsidRDefault="00330413">
            <w:pPr>
              <w:spacing w:after="0" w:line="276" w:lineRule="auto"/>
              <w:rPr>
                <w:rFonts w:eastAsiaTheme="minorHAnsi"/>
                <w:sz w:val="20"/>
                <w:szCs w:val="20"/>
              </w:rPr>
            </w:pPr>
          </w:p>
        </w:tc>
      </w:tr>
      <w:tr w:rsidR="00330413" w14:paraId="45AF63BA"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FF4D3"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Извещение юридического лица, индивидуального предпринимателя о проведении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03ECE" w14:textId="77777777" w:rsidR="00330413" w:rsidRDefault="00330413">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54366437" w14:textId="77777777" w:rsidR="00330413" w:rsidRDefault="00330413">
            <w:pPr>
              <w:spacing w:after="0" w:line="276" w:lineRule="auto"/>
              <w:rPr>
                <w:rFonts w:eastAsiaTheme="minorHAnsi"/>
                <w:sz w:val="20"/>
                <w:szCs w:val="20"/>
              </w:rPr>
            </w:pPr>
          </w:p>
        </w:tc>
      </w:tr>
      <w:tr w:rsidR="00330413" w14:paraId="6054D729"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1B6ED" w14:textId="77777777" w:rsidR="00330413" w:rsidRDefault="0033041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39291" w14:textId="77777777" w:rsidR="00330413" w:rsidRDefault="0033041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10BA90E2" w14:textId="77777777" w:rsidR="00330413" w:rsidRDefault="00330413">
            <w:pPr>
              <w:spacing w:after="0" w:line="276" w:lineRule="auto"/>
              <w:rPr>
                <w:rFonts w:eastAsiaTheme="minorHAnsi"/>
                <w:sz w:val="20"/>
                <w:szCs w:val="20"/>
              </w:rPr>
            </w:pPr>
          </w:p>
        </w:tc>
      </w:tr>
      <w:tr w:rsidR="00330413" w14:paraId="2F8E1450"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F2E6A"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Организация и проведение проверки (плановой, внеплановой)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46F46" w14:textId="77777777" w:rsidR="00330413" w:rsidRDefault="00330413">
            <w:pPr>
              <w:rPr>
                <w:rFonts w:ascii="Times New Roman" w:eastAsia="Times New Roman" w:hAnsi="Times New Roman" w:cs="Times New Roman"/>
                <w:sz w:val="24"/>
                <w:szCs w:val="24"/>
                <w:lang w:eastAsia="en-US"/>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1A9DB74F" w14:textId="77777777" w:rsidR="00330413" w:rsidRDefault="00330413">
            <w:pPr>
              <w:spacing w:after="0" w:line="276" w:lineRule="auto"/>
              <w:rPr>
                <w:rFonts w:eastAsiaTheme="minorHAnsi"/>
                <w:sz w:val="20"/>
                <w:szCs w:val="20"/>
              </w:rPr>
            </w:pPr>
          </w:p>
        </w:tc>
      </w:tr>
      <w:tr w:rsidR="00330413" w14:paraId="466873D8"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E06E4" w14:textId="77777777" w:rsidR="00330413" w:rsidRDefault="0033041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B641F" w14:textId="77777777" w:rsidR="00330413" w:rsidRDefault="00330413">
            <w:pPr>
              <w:spacing w:after="0" w:line="276" w:lineRule="auto"/>
              <w:rPr>
                <w:rFonts w:eastAsiaTheme="minorHAnsi"/>
                <w:sz w:val="20"/>
                <w:szCs w:val="20"/>
              </w:rPr>
            </w:pPr>
          </w:p>
        </w:tc>
        <w:tc>
          <w:tcPr>
            <w:tcW w:w="7022" w:type="dxa"/>
            <w:tcBorders>
              <w:top w:val="nil"/>
              <w:left w:val="single" w:sz="6" w:space="0" w:color="000000"/>
              <w:bottom w:val="nil"/>
              <w:right w:val="single" w:sz="6" w:space="0" w:color="000000"/>
            </w:tcBorders>
            <w:tcMar>
              <w:top w:w="0" w:type="dxa"/>
              <w:left w:w="149" w:type="dxa"/>
              <w:bottom w:w="0" w:type="dxa"/>
              <w:right w:w="149" w:type="dxa"/>
            </w:tcMar>
            <w:hideMark/>
          </w:tcPr>
          <w:p w14:paraId="324CC684" w14:textId="77777777" w:rsidR="00330413" w:rsidRDefault="00330413">
            <w:pPr>
              <w:spacing w:after="0" w:line="276" w:lineRule="auto"/>
              <w:rPr>
                <w:rFonts w:eastAsiaTheme="minorHAnsi"/>
                <w:sz w:val="20"/>
                <w:szCs w:val="20"/>
              </w:rPr>
            </w:pPr>
          </w:p>
        </w:tc>
      </w:tr>
      <w:tr w:rsidR="00330413" w14:paraId="6C1293CA"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100A8"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Составление Акта проверки юридического лица, индивидуального предпринимателя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3090B" w14:textId="77777777" w:rsidR="00330413" w:rsidRDefault="00330413">
            <w:pPr>
              <w:rPr>
                <w:rFonts w:ascii="Times New Roman" w:eastAsia="Times New Roman" w:hAnsi="Times New Roman" w:cs="Times New Roman"/>
                <w:sz w:val="24"/>
                <w:szCs w:val="24"/>
                <w:lang w:eastAsia="en-US"/>
              </w:rPr>
            </w:pPr>
          </w:p>
        </w:tc>
        <w:tc>
          <w:tcPr>
            <w:tcW w:w="702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AEC6EF" w14:textId="77777777" w:rsidR="00330413" w:rsidRDefault="00330413">
            <w:pPr>
              <w:spacing w:after="0" w:line="276" w:lineRule="auto"/>
              <w:rPr>
                <w:rFonts w:eastAsiaTheme="minorHAnsi"/>
                <w:sz w:val="20"/>
                <w:szCs w:val="20"/>
              </w:rPr>
            </w:pPr>
          </w:p>
        </w:tc>
      </w:tr>
      <w:tr w:rsidR="00330413" w14:paraId="709F1264"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CABD7" w14:textId="77777777" w:rsidR="00330413" w:rsidRDefault="0033041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90989" w14:textId="77777777" w:rsidR="00330413" w:rsidRDefault="00330413">
            <w:pPr>
              <w:spacing w:after="0" w:line="276" w:lineRule="auto"/>
              <w:rPr>
                <w:rFonts w:eastAsiaTheme="minorHAnsi"/>
                <w:sz w:val="20"/>
                <w:szCs w:val="20"/>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F899C" w14:textId="77777777" w:rsidR="00330413" w:rsidRDefault="00330413">
            <w:pPr>
              <w:spacing w:after="0" w:line="276" w:lineRule="auto"/>
              <w:rPr>
                <w:rFonts w:eastAsiaTheme="minorHAnsi"/>
                <w:sz w:val="20"/>
                <w:szCs w:val="20"/>
              </w:rPr>
            </w:pPr>
          </w:p>
        </w:tc>
      </w:tr>
      <w:tr w:rsidR="00330413" w14:paraId="7CB758B9"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175C0"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Выдача предписания юридическому лицу, индивидуальному предпринимателю (в случае выявления при проведении проверки нарушений </w:t>
            </w:r>
            <w:r>
              <w:rPr>
                <w:rFonts w:ascii="Times New Roman" w:eastAsia="Times New Roman" w:hAnsi="Times New Roman" w:cs="Times New Roman"/>
                <w:sz w:val="24"/>
                <w:szCs w:val="24"/>
                <w:lang w:eastAsia="en-US"/>
              </w:rPr>
              <w:lastRenderedPageBreak/>
              <w:t>требований лесного законодательства)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EFE1F" w14:textId="77777777" w:rsidR="00330413" w:rsidRDefault="00330413">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7CE05"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Направление копии Акта проверки в органы прокуратуры (в случае, если для проведения проверки требовалось согласование с органом прокуратуры)</w:t>
            </w:r>
          </w:p>
        </w:tc>
      </w:tr>
      <w:tr w:rsidR="00330413" w14:paraId="5CC1A017"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3B947" w14:textId="77777777" w:rsidR="00330413" w:rsidRDefault="00330413">
            <w:pPr>
              <w:rPr>
                <w:rFonts w:ascii="Times New Roman" w:eastAsia="Times New Roman" w:hAnsi="Times New Roman" w:cs="Times New Roman"/>
                <w:sz w:val="24"/>
                <w:szCs w:val="24"/>
                <w:lang w:eastAsia="en-US"/>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7AD3C" w14:textId="77777777" w:rsidR="00330413" w:rsidRDefault="00330413">
            <w:pPr>
              <w:spacing w:after="0" w:line="276" w:lineRule="auto"/>
              <w:rPr>
                <w:rFonts w:eastAsiaTheme="minorHAnsi"/>
                <w:sz w:val="20"/>
                <w:szCs w:val="20"/>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DCBD7" w14:textId="77777777" w:rsidR="00330413" w:rsidRDefault="00330413">
            <w:pPr>
              <w:spacing w:after="0" w:line="276" w:lineRule="auto"/>
              <w:rPr>
                <w:rFonts w:eastAsiaTheme="minorHAnsi"/>
                <w:sz w:val="20"/>
                <w:szCs w:val="20"/>
              </w:rPr>
            </w:pPr>
          </w:p>
        </w:tc>
      </w:tr>
      <w:tr w:rsidR="00330413" w14:paraId="3B3CBDAF" w14:textId="77777777" w:rsidTr="00330413">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779E9"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Контроль за исполнением юридическим лицом, индивидуальным предпринимателем выданного предписания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C942C" w14:textId="77777777" w:rsidR="00330413" w:rsidRDefault="00330413">
            <w:pPr>
              <w:rPr>
                <w:rFonts w:ascii="Times New Roman" w:eastAsia="Times New Roman" w:hAnsi="Times New Roman" w:cs="Times New Roman"/>
                <w:sz w:val="24"/>
                <w:szCs w:val="24"/>
                <w:lang w:eastAsia="en-US"/>
              </w:rPr>
            </w:pP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1C20" w14:textId="77777777" w:rsidR="00330413" w:rsidRDefault="00330413">
            <w:pPr>
              <w:spacing w:after="0" w:line="240" w:lineRule="auto"/>
              <w:textAlignment w:val="baseline"/>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Передача материалов проверки в правоохранительные органы (в случае непредставления юридическим лицом, индивидуальным предпринимателем отчета об исполнении предписания в срок, в нем установленный)</w:t>
            </w:r>
          </w:p>
        </w:tc>
      </w:tr>
    </w:tbl>
    <w:p w14:paraId="2445B60C" w14:textId="77777777" w:rsidR="00330413" w:rsidRDefault="00330413" w:rsidP="00330413">
      <w:pPr>
        <w:rPr>
          <w:szCs w:val="24"/>
        </w:rPr>
      </w:pPr>
    </w:p>
    <w:p w14:paraId="14391C38" w14:textId="77777777" w:rsidR="00E34962"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30413"/>
    <w:pPr>
      <w:spacing w:line="254" w:lineRule="auto"/>
    </w:pPr>
    <w:rPr>
      <w:rFonts w:eastAsiaTheme="minorEastAsia"/>
      <w:lang w:eastAsia="ru-RU"/>
    </w:rPr>
  </w:style>
  <w:style w:type="paragraph" w:styleId="2">
    <w:name w:val="heading 2"/>
    <w:basedOn w:val="a"/>
    <w:link w:val="20"/>
    <w:uiPriority w:val="9"/>
    <w:semiHidden/>
    <w:unhideWhenUsed/>
    <w:qFormat/>
    <w:rsid w:val="0033041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33041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3041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30413"/>
    <w:rPr>
      <w:rFonts w:ascii="Times New Roman" w:eastAsia="Times New Roman" w:hAnsi="Times New Roman" w:cs="Times New Roman"/>
      <w:b/>
      <w:bCs/>
      <w:sz w:val="27"/>
      <w:szCs w:val="27"/>
      <w:lang w:eastAsia="ru-RU"/>
    </w:rPr>
  </w:style>
  <w:style w:type="paragraph" w:customStyle="1" w:styleId="formattext">
    <w:name w:val="formattext"/>
    <w:basedOn w:val="a"/>
    <w:rsid w:val="0033041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33041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