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86C8E" w:rsidRPr="00186C8E" w:rsidRDefault="00186C8E" w:rsidP="00186C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6C8E">
        <w:rPr>
          <w:rFonts w:ascii="Times New Roman" w:hAnsi="Times New Roman" w:cs="Times New Roman"/>
          <w:b/>
          <w:sz w:val="24"/>
          <w:szCs w:val="24"/>
        </w:rPr>
        <w:t>ОБ ЭКОЛОГИЧЕСКОМ ОБРАЗОВАНИИ, ПРОСВЕЩЕНИИ И ФОРМИРОВАНИИ ЭКОЛОГИЧЕСКОЙ КУЛЬТУРЫ НАСЕЛЕНИЯ РЕСПУБЛИКИ ДАГЕСТАН (с изменениями на: 07.05.2014)</w:t>
      </w:r>
    </w:p>
    <w:p w:rsidR="00186C8E" w:rsidRPr="00186C8E" w:rsidRDefault="00186C8E" w:rsidP="00186C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6C8E" w:rsidRPr="00186C8E" w:rsidRDefault="00186C8E" w:rsidP="00186C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ЗАКОН</w:t>
      </w:r>
    </w:p>
    <w:p w:rsidR="00186C8E" w:rsidRPr="00186C8E" w:rsidRDefault="00186C8E" w:rsidP="00186C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186C8E" w:rsidRPr="00186C8E" w:rsidRDefault="00186C8E" w:rsidP="00186C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от 30 декабря 2013 года N 107</w:t>
      </w:r>
    </w:p>
    <w:p w:rsidR="00186C8E" w:rsidRPr="00186C8E" w:rsidRDefault="00186C8E" w:rsidP="00186C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ОБ ЭКОЛОГИЧЕСКОМ ОБРАЗОВАНИИ, ПРОСВЕЩЕНИИ И ФОРМИРОВАНИИ ЭКОЛОГИЧЕСКОЙ КУЛЬТУРЫ НАСЕЛЕНИЯ РЕСПУБЛИКИ ДАГЕСТАН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186C8E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186C8E">
        <w:rPr>
          <w:rFonts w:ascii="Times New Roman" w:hAnsi="Times New Roman" w:cs="Times New Roman"/>
          <w:sz w:val="24"/>
          <w:szCs w:val="24"/>
        </w:rPr>
        <w:t xml:space="preserve"> Народным Собранием</w:t>
      </w:r>
    </w:p>
    <w:p w:rsidR="00186C8E" w:rsidRPr="00186C8E" w:rsidRDefault="00186C8E" w:rsidP="00186C8E">
      <w:pPr>
        <w:jc w:val="right"/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186C8E" w:rsidRPr="00186C8E" w:rsidRDefault="00186C8E" w:rsidP="00186C8E">
      <w:pPr>
        <w:jc w:val="right"/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20 декабря 2013 года</w:t>
      </w:r>
    </w:p>
    <w:p w:rsidR="00186C8E" w:rsidRPr="00186C8E" w:rsidRDefault="00186C8E" w:rsidP="00186C8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(в ред. Закона Республики Дагестан от 07.05.2014 N 32)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Настоящий Закон устанавливает правовые, организационные и экономические основы осуществления экологического образования, просвещения населения Республики Дагестан, создает условия для формирования его экологической культуры, а также определяет полномочия органов государственной власти Республики Дагестан в указанной сфере.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1. Законодательство Республики Дагестан об экологическом образовании, просвещении и формировании экологической культуры населения Республики Дагестан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86C8E">
        <w:rPr>
          <w:rFonts w:ascii="Times New Roman" w:hAnsi="Times New Roman" w:cs="Times New Roman"/>
          <w:sz w:val="24"/>
          <w:szCs w:val="24"/>
        </w:rPr>
        <w:t xml:space="preserve">Законодательство Республики Дагестан об экологическом образовании, просвещении и формировании экологической культуры населения Республики Дагестан основывается на </w:t>
      </w:r>
      <w:r w:rsidRPr="00186C8E">
        <w:rPr>
          <w:rFonts w:ascii="Times New Roman" w:hAnsi="Times New Roman" w:cs="Times New Roman"/>
          <w:sz w:val="24"/>
          <w:szCs w:val="24"/>
        </w:rPr>
        <w:lastRenderedPageBreak/>
        <w:t>положениях Конституции Российской Федерации, Федерального закона от 10 января 2002 года N 7-ФЗ "Об охране окружающей среды", других федеральных законов и иных нормативных правовых актов Российской Федерации и состоит из настоящего Закона и иных нормативных правовых актов Республики Дагестан, принятых в соответствии с федеральным</w:t>
      </w:r>
      <w:proofErr w:type="gramEnd"/>
      <w:r w:rsidRPr="00186C8E">
        <w:rPr>
          <w:rFonts w:ascii="Times New Roman" w:hAnsi="Times New Roman" w:cs="Times New Roman"/>
          <w:sz w:val="24"/>
          <w:szCs w:val="24"/>
        </w:rPr>
        <w:t xml:space="preserve"> законодательством и законодательством Республики Дагестан.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2. Основные понятия, используемые в настоящем Законе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В настоящем Законе используются следующие основные понятия: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1) экологическое образование - непрерывный и целенаправленный процесс получения знаний, самообразования, накопления опыта и развития личности, направленный на формирование ценностных ориентиров и норм поведения, умений и навыков в сфере охраны окружающей среды и рационального природопользования, в целях удовлетворения потребностей настоящего и будущих поколений, укрепления правопорядка и обеспечения экологической безопасности;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2) экологическое просвещение - распространение экологических знаний об экологической безопасности и информации о состоянии окружающей среды и об использовании природных ресурсов в целях формирования экологической культуры в обществе, воспитания бережного отношения к природе, рационального использования природных ресурсов;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3) экологическая культура - часть общечеловеческой культуры, организация и образ жизни человека, отражающие отношение индивидов и общества к окружающей среде, удовлетворение их жизненно важных потребностей и интересов при сохранении структурной и функциональной целостности природных систем.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3. Государственная политика Республики Дагестан в сфере экологического образования, просвещения и формирования экологической культуры населения Республики Дагестан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Государственная политика Республики Дагестан в сфере экологического образования, просвещения и формирования экологической культуры населения Республики Дагестан реализуется органами государственной власти Республики Дагестан путем: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lastRenderedPageBreak/>
        <w:t>1) создания благоприятных условий для экологического образования, просвещения и формирования экологической культуры;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2) государственной поддержки организаций, осуществляющих деятельность в сфере экологического образования, просвещения и формирования экологической культуры;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3) комплексного, межотраслевого и межведомственного подхода к осуществлению и развитию экологического образования, просвещения и формированию экологической культуры;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4) межрегионального сотрудничества в сфере экологического образования, просвещения и экологической культуры.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4. Основные принципы экологического образования, просвещения и формирования экологической культуры населения Республики Дагестан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Основными принципами экологического образования, просвещения и формирования экологической культуры населения Республики Дагестан являются: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1) системность, комплексность и непрерывность экологического образования, просвещения и формирования экологической культуры;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2) общедоступность и всеобщность экологического образования, просвещения, адаптивность к уровням, особенностям и интересам различных социальных и возрастных групп населения республики;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186C8E">
        <w:rPr>
          <w:rFonts w:ascii="Times New Roman" w:hAnsi="Times New Roman" w:cs="Times New Roman"/>
          <w:sz w:val="24"/>
          <w:szCs w:val="24"/>
        </w:rPr>
        <w:t>инновационность</w:t>
      </w:r>
      <w:proofErr w:type="spellEnd"/>
      <w:r w:rsidRPr="00186C8E">
        <w:rPr>
          <w:rFonts w:ascii="Times New Roman" w:hAnsi="Times New Roman" w:cs="Times New Roman"/>
          <w:sz w:val="24"/>
          <w:szCs w:val="24"/>
        </w:rPr>
        <w:t>, направленность экологического образования на решение задач по улучшению качества окружающей среды и оптимизации природопользования;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4) открытость и доступность экологической информации;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5) региональная направленность содержания экологического образования и просвещения;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6) единство республиканского образовательного и культурного пространства в области охраны окружающей среды, развитие и поддержка взаимосвязей между учреждениями и организациями в сфере экологического образования, просвещения и культуры;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7) обеспечение экологически сбалансированного развития Республики Дагестан.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5. Полномочия органов государственной власти Республики Дагестан в сфере экологического образования, просвещения и формирования экологической культуры населения Республики Дагестан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1. К полномочиям Народного Собрания Республики Дагестан относятся: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1) осуществление законодательного регулирования отношений в сфере экологического образования, просвещения и формирования экологической культуры населения Республики Дагестан;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 xml:space="preserve">2) осуществление </w:t>
      </w:r>
      <w:proofErr w:type="gramStart"/>
      <w:r w:rsidRPr="00186C8E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186C8E">
        <w:rPr>
          <w:rFonts w:ascii="Times New Roman" w:hAnsi="Times New Roman" w:cs="Times New Roman"/>
          <w:sz w:val="24"/>
          <w:szCs w:val="24"/>
        </w:rPr>
        <w:t xml:space="preserve"> исполнением законов Республики Дагестан в сфере экологического образования, просвещения и формирования экологической культуры населения Республики Дагестан;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3) осуществление иных полномочий, установленных федеральным законодательством и законодательством Республики Дагестан.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2. К полномочиям Правительства Республики Дагестан относятся: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1) обеспечение реализации государственной политики в сфере экологического образования, просвещения и формирования экологической культуры населения Республики Дагестан;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2) разработка и внесение в Народное Собрание Республики Дагестан проектов законов Республики Дагестан в сфере экологического образования, просвещения и формирования экологической культуры населения Республики Дагестан;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3) принятие в пределах своей компетенции нормативных правовых актов Республики Дагестан в сфере экологического образования, просвещения и формирования экологической культуры населения Республики Дагестан;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4) определение уполномоченных органов исполнительной власти Республики Дагестан в сфере экологического образования, просвещения и формирования экологической культуры населения Республики Дагестан;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5) образование коллегиальных совещательных органов с целью координации деятельности в сфере экологического образования, просвещения и формирования экологической культуры населения Республики Дагестан, определение их полномочий и порядка деятельности;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6) осуществление иных полномочий, установленных федеральным законодательством и законодательством Республики Дагестан.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3. К полномочиям уполномоченных органов исполнительной власти Республики Дагестан в сфере экологического образования, просвещения и формирования экологической культуры населения Республики Дагестан относятся: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1) реализация государственной политики в сфере экологического образования, просвещения и формирования экологической культуры населения Республики Дагестан в пределах его полномочий;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2) информационное и научно-методическое обеспечение системы экологического образования и просвещения в Республике Дагестан;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3) обеспечение информирования населения по вопросам экологии и рационального природопользования;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4) осуществление иных полномочий, установленных федеральным законодательством и законодательством Республики Дагестан.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6. Система экологического образования в Республике Дагестан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Экологическое образование, как один из элементов общего образования и профессиональной подготовки кадров в Республике Дагестан, представляет собой единую систему всеобщего и комплексного экологического образования, включающую: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1) дошкольное образование;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2) образование учащихся общеобразовательных организаций и организаций дополнительного образования;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3) подготовку специалистов в сфере охраны окружающей среды, экологического просвещения со средним профессиональным и высшим образованием;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4) повышение квалификации и переподготовку должностных лиц, специалистов организаций независимо от сфер деятельности в системе дополнительного профессионального образования;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5) распространение экологических знаний, в том числе через средства массовой информации, музеи, библиотеки, иные учреждения культуры, природоохранные учреждения, организации спорта и туризма в целях социально-экономического и экологически сбалансированного развития Республики Дагестан.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7. Права граждан, общественных и иных некоммерческих организаций в сфере экологического образования и просвещения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1. Граждане имеют право на получение экологического образовательного минимума в процессе обучения в общеобразовательных организациях, профессиональных образовательных организациях и образовательных организациях высшего образования.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2. Граждане, некоммерческие организации, общественные объединения и иные организации в сфере экологического образования и просвещения имеют право в соответствии с законодательством: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1) вносить в органы государственной власти Республики Дагестан предложения по реализации и совершенствованию государственной политики в сфере экологического образования и просвещения;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2) участвовать в формировании активной общественной позиции в сфере экологического образования, просвещения, экологической безопасности и охраны окружающей среды;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3) получать в установленном законом порядке достоверную экологическую информацию, необходимую для осуществления деятельности по экологическому образованию, просвещению;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4) организовывать и проводить практические природоохранные мероприятия, экологические акции, экспедиции, летние лагеря и школы, форумы, смотры, конкурсы, выставки и презентации экологических программ и учебно-просветительских материалов;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5) реализовывать интерактивные образовательные технологии посредством организации тренингов и обучающих семинаров;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6) проводить информационные и иные кампании с целью формирования и повышения правовой и экологической культуры населения;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7) получать государственную поддержку деятельности по экологическому образованию, просвещению и формированию экологической культуры населения Республики Дагестан в соответствии с настоящим Законом;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8) осуществлять иные права в сфере экологического образования, просвещения и формирования экологической культуры населения Республики Дагестан в соответствии с законодательством.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8. Обеспечение экологического образования в образовательных организациях Республики Дагестан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lastRenderedPageBreak/>
        <w:t>1. Обеспечение экологического образования в образовательных организациях Республики Дагестан осуществляется в рамках образовательных программ в соответствии с федеральным законодательством и законодательством Республики Дагестан.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 xml:space="preserve">2. Образовательные экологические программы дошкольного, начального общего, основного общего и среднего общего образования являются преемственными, то есть каждая последующая программа базируется </w:t>
      </w:r>
      <w:proofErr w:type="gramStart"/>
      <w:r w:rsidRPr="00186C8E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86C8E">
        <w:rPr>
          <w:rFonts w:ascii="Times New Roman" w:hAnsi="Times New Roman" w:cs="Times New Roman"/>
          <w:sz w:val="24"/>
          <w:szCs w:val="24"/>
        </w:rPr>
        <w:t xml:space="preserve"> предыдущей.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3. В образовательные программы образовательных организаций Республики Дагестан включаются экологические аспекты, в том числе аспекты экологически сбалансированного развития Республики Дагестан.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(в ред. Закона Республики Дагестан от 07.05.2014 N 32)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4. В дошкольных, общеобразовательных организациях и организациях дополнительного экологического образования могут организовываться детские экологические центры, экологические лагеря, экспедиции, походы и экскурсии.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186C8E">
        <w:rPr>
          <w:rFonts w:ascii="Times New Roman" w:hAnsi="Times New Roman" w:cs="Times New Roman"/>
          <w:sz w:val="24"/>
          <w:szCs w:val="24"/>
        </w:rPr>
        <w:t>В профессиональных образовательных организациях в соответствии с законодательством осуществляется экологически ориентированная подготовка специалистов путем введения учебных дисциплин и профессиональных модулей, вовлечения студентов в практическую природоохранную деятельность, в том числе посредством создания научных экологических обществ и общественных экологических объединений, проведения семинаров, конференций и конкурсов, а также профессиональная подготовка специалистов-экологов на специальных отделениях.</w:t>
      </w:r>
      <w:proofErr w:type="gramEnd"/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6. В образовательных организациях высшего образования и организациях дополнительного профессионального образования обеспечивается преподавание экологических дисциплин в соответствии с законодательством Российской Федерации.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9. Дополнительное экологическое образование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 xml:space="preserve">1. Организации дополнительного образования независимо от организационно-правовых форм, реализующие образовательные программы эколого-биологической направленности, осуществляют </w:t>
      </w:r>
      <w:r w:rsidRPr="00186C8E">
        <w:rPr>
          <w:rFonts w:ascii="Times New Roman" w:hAnsi="Times New Roman" w:cs="Times New Roman"/>
          <w:sz w:val="24"/>
          <w:szCs w:val="24"/>
        </w:rPr>
        <w:lastRenderedPageBreak/>
        <w:t>преподавание основ экологических знаний и принципов экологически сбалансированного развития Республики Дагестан.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2. В пределах каждого уровня профессионального образования задачей дополнительного экологического образования является непрерывное повышение квалификации граждан по соответствующим специальностям.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3. Дополнительные экологические образовательные программы могут реализовываться: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1) в дошкольных образовательных организациях;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 xml:space="preserve">2) в общеобразовательных организациях и образовательных организациях профессионального </w:t>
      </w:r>
      <w:proofErr w:type="gramStart"/>
      <w:r w:rsidRPr="00186C8E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Pr="00186C8E">
        <w:rPr>
          <w:rFonts w:ascii="Times New Roman" w:hAnsi="Times New Roman" w:cs="Times New Roman"/>
          <w:sz w:val="24"/>
          <w:szCs w:val="24"/>
        </w:rPr>
        <w:t xml:space="preserve"> за пределами определяющих их статус основных образовательных программ;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3) в образовательных организациях дополнительного образования (в организациях повышения квалификации, на курсах, в школах искусств, домах детского творчества, на станциях юных техников, станциях юных натуралистов и в иных организациях, имеющих соответствующие лицензии);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4) посредством индивидуальной педагогической деятельности.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10. Экологическое просвещение населения Республики Дагестан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1. Экологическое просвещение населения Республики Дагестан осуществляется органами государственной власти Республики Дагестан, органами местного самоуправления, некоммерческими организациями и общественными объединениями, средствами массовой информации, а также образовательными организациями, музеями, библиотеками, другими учреждениями культуры, природоохранными учреждениями, организациями спорта и туризма, иными юридическими лицами.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2. Экологическое просвещение населения Республики Дагестан осуществляется средствами массовой информации, в том числе путем создания и трансляции тематических программ, социальной рекламы.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3. Публичные и научные библиотеки, библиотеки образовательных организаций, некоммерческие организации и общественные объединения, краеведческие музеи являются центрами распространения и пропаганды экологических знаний, целенаправленно проводят мероприятия по экологическому просвещению и информированию населения в соответствии с их профилем.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186C8E">
        <w:rPr>
          <w:rFonts w:ascii="Times New Roman" w:hAnsi="Times New Roman" w:cs="Times New Roman"/>
          <w:sz w:val="24"/>
          <w:szCs w:val="24"/>
        </w:rPr>
        <w:t>Природоохранные, в том числе рекреационные учреждения (природные парки, дендрологические парки и ботанические сады), учреждения, в ведении которых находятся иные особо охраняемые природные территории регионального значения, организации дополнительного образования независимо от организационно-правовых форм осуществляют эколого-просветительскую деятельность посредством создания соответствующих центров, музеев природы, экологических троп, экологических лагерей, развития экологического туризма и других форм экологического просвещения.</w:t>
      </w:r>
      <w:proofErr w:type="gramEnd"/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11. База данных экологической информации Республики Дагестан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186C8E">
        <w:rPr>
          <w:rFonts w:ascii="Times New Roman" w:hAnsi="Times New Roman" w:cs="Times New Roman"/>
          <w:sz w:val="24"/>
          <w:szCs w:val="24"/>
        </w:rPr>
        <w:t>Уполномоченный орган исполнительной власти Республики Дагестан в сфере отношений, связанных с охраной окружающей среды, обеспечивает формирование и систематическое обновление базы данных экологической информации Республики Дагестан и передачу данной информации образовательным организациям, музеям, библиотекам, иным учреждениям культуры, природоохранным учреждениям, организациям спорта и туризма, иным юридическим лицам в целях повышения эффективности экологического образования, просвещения и формирования экологической культуры населения Республики Дагестан, экологически</w:t>
      </w:r>
      <w:proofErr w:type="gramEnd"/>
      <w:r w:rsidRPr="00186C8E">
        <w:rPr>
          <w:rFonts w:ascii="Times New Roman" w:hAnsi="Times New Roman" w:cs="Times New Roman"/>
          <w:sz w:val="24"/>
          <w:szCs w:val="24"/>
        </w:rPr>
        <w:t xml:space="preserve"> сбалансированного развития Республики Дагестан.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2. Порядок ведения базы данных экологической информации Республики Дагестан определяется Правительством Республики Дагестан.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12. Государственная поддержка организаций, осуществляющих деятельность в сфере экологического образования, просвещения и формирования экологической культуры населения Республики Дагестан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1. Организациям и объединениям, осуществляющим на территории Республики Дагестан деятельность в сфере экологического образования, просвещения и формирования экологической культуры населения Республики Дагестан, оказывается государственная поддержка в следующих формах: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1) предоставление налоговых и иных льгот в соответствии с федеральным законодательством и законодательством Республики Дагестан;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2) оказание содействия в подготовке и проведении обучающих семинаров, конференций для руководителей и специалистов организаций, членов (участников) некоммерческих организаций и общественных объединений, осуществляющих деятельность в сфере экологического образования, просвещения и формирования экологической культуры населения Республики Дагестан.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2. Государственная поддержка организаций, осуществляющих деятельность в сфере экологического образования, просвещения и формирования экологической культуры населения Республики Дагестан, может оказываться в иных формах, не противоречащих законодательству.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13. Финансирование экологического образования и просвещения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 xml:space="preserve">Финансирование экологического образования и просвещения на территории Республики Дагестан осуществляется </w:t>
      </w:r>
      <w:proofErr w:type="gramStart"/>
      <w:r w:rsidRPr="00186C8E">
        <w:rPr>
          <w:rFonts w:ascii="Times New Roman" w:hAnsi="Times New Roman" w:cs="Times New Roman"/>
          <w:sz w:val="24"/>
          <w:szCs w:val="24"/>
        </w:rPr>
        <w:t>за счет средств республиканского бюджета Республики Дагестан в соответствии с законом Республики Дагестан о республиканском бюджете Республики Дагестан на очередной финансовый год</w:t>
      </w:r>
      <w:proofErr w:type="gramEnd"/>
      <w:r w:rsidRPr="00186C8E">
        <w:rPr>
          <w:rFonts w:ascii="Times New Roman" w:hAnsi="Times New Roman" w:cs="Times New Roman"/>
          <w:sz w:val="24"/>
          <w:szCs w:val="24"/>
        </w:rPr>
        <w:t xml:space="preserve"> и плановый период и других источников, не запрещенных федеральным законодательством.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 xml:space="preserve">Статья 14. О признании </w:t>
      </w:r>
      <w:proofErr w:type="gramStart"/>
      <w:r w:rsidRPr="00186C8E">
        <w:rPr>
          <w:rFonts w:ascii="Times New Roman" w:hAnsi="Times New Roman" w:cs="Times New Roman"/>
          <w:sz w:val="24"/>
          <w:szCs w:val="24"/>
        </w:rPr>
        <w:t>утратившими</w:t>
      </w:r>
      <w:proofErr w:type="gramEnd"/>
      <w:r w:rsidRPr="00186C8E">
        <w:rPr>
          <w:rFonts w:ascii="Times New Roman" w:hAnsi="Times New Roman" w:cs="Times New Roman"/>
          <w:sz w:val="24"/>
          <w:szCs w:val="24"/>
        </w:rPr>
        <w:t xml:space="preserve"> силу отдельных законов Республики Дагестан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Признать утратившими силу: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Закон Республики Дагестан от 9 октября 1996 года N 17 "Об экологическом образовании населения Республики Дагестан" (Собрание законодательства Республики Дагестан, 1996, N 10, ст. 608);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Закон Республики Дагестан от 19 ноября 2003 года N 33 "О внесении изменений в Закон Республики Дагестан "Об экологическом образовании населения Республики Дагестан" (Собрание законодательства Республики Дагестан, 2003, N 11, ст. 846).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Статья 15. Вступление в силу настоящего Закона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Настоящий Закон вступает в силу со дня его официального опубликования.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jc w:val="right"/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Президент</w:t>
      </w:r>
    </w:p>
    <w:p w:rsidR="00186C8E" w:rsidRPr="00186C8E" w:rsidRDefault="00186C8E" w:rsidP="00186C8E">
      <w:pPr>
        <w:jc w:val="right"/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186C8E" w:rsidRPr="00186C8E" w:rsidRDefault="00186C8E" w:rsidP="00186C8E">
      <w:pPr>
        <w:jc w:val="right"/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Р.АБДУЛАТИПОВ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Махачкала</w:t>
      </w:r>
    </w:p>
    <w:p w:rsidR="00186C8E" w:rsidRPr="00186C8E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30 декабря 2013 г.</w:t>
      </w:r>
    </w:p>
    <w:p w:rsidR="00776662" w:rsidRPr="00974865" w:rsidRDefault="00186C8E" w:rsidP="00186C8E">
      <w:pPr>
        <w:rPr>
          <w:rFonts w:ascii="Times New Roman" w:hAnsi="Times New Roman" w:cs="Times New Roman"/>
          <w:sz w:val="24"/>
          <w:szCs w:val="24"/>
        </w:rPr>
      </w:pPr>
      <w:r w:rsidRPr="00186C8E">
        <w:rPr>
          <w:rFonts w:ascii="Times New Roman" w:hAnsi="Times New Roman" w:cs="Times New Roman"/>
          <w:sz w:val="24"/>
          <w:szCs w:val="24"/>
        </w:rPr>
        <w:t>N 107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655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7666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d4e40a939d24f6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