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66A6C" w:rsidRPr="00266A6C" w:rsidRDefault="00266A6C" w:rsidP="00266A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6A6C">
        <w:rPr>
          <w:rFonts w:ascii="Times New Roman" w:hAnsi="Times New Roman" w:cs="Times New Roman"/>
          <w:b/>
          <w:sz w:val="24"/>
          <w:szCs w:val="24"/>
        </w:rPr>
        <w:t>ОБ ОБЩЕСТВЕННОМ ЭКОЛОГИЧЕСКОМ КОНТРОЛЕ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6A6C" w:rsidRPr="00266A6C" w:rsidRDefault="00266A6C" w:rsidP="00266A6C">
      <w:pPr>
        <w:jc w:val="center"/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ЗАКОН</w:t>
      </w:r>
    </w:p>
    <w:p w:rsidR="00266A6C" w:rsidRPr="00266A6C" w:rsidRDefault="00266A6C" w:rsidP="00266A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jc w:val="center"/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РЕСПУБЛИКИ ИНГУШЕТИЯ</w:t>
      </w:r>
    </w:p>
    <w:p w:rsidR="00266A6C" w:rsidRPr="00266A6C" w:rsidRDefault="00266A6C" w:rsidP="00266A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jc w:val="center"/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от 19 декабря 2016 года N 55-РЗ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6A6C">
        <w:rPr>
          <w:rFonts w:ascii="Times New Roman" w:hAnsi="Times New Roman" w:cs="Times New Roman"/>
          <w:b/>
          <w:sz w:val="24"/>
          <w:szCs w:val="24"/>
        </w:rPr>
        <w:t>ОБ ОБЩЕСТВЕННОМ ЭКОЛОГИЧЕСКОМ КОНТРОЛЕ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jc w:val="right"/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Принят</w:t>
      </w:r>
    </w:p>
    <w:p w:rsidR="00266A6C" w:rsidRPr="00266A6C" w:rsidRDefault="00266A6C" w:rsidP="00266A6C">
      <w:pPr>
        <w:jc w:val="right"/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Народным Собранием</w:t>
      </w:r>
    </w:p>
    <w:p w:rsidR="00266A6C" w:rsidRPr="00266A6C" w:rsidRDefault="00266A6C" w:rsidP="00266A6C">
      <w:pPr>
        <w:jc w:val="right"/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Республики Ингушетия</w:t>
      </w:r>
    </w:p>
    <w:p w:rsidR="00266A6C" w:rsidRPr="00266A6C" w:rsidRDefault="00266A6C" w:rsidP="00266A6C">
      <w:pPr>
        <w:jc w:val="right"/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15 декабря 2016 года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 xml:space="preserve">Статья 1. Предмет </w:t>
      </w:r>
      <w:r>
        <w:rPr>
          <w:rFonts w:ascii="Times New Roman" w:hAnsi="Times New Roman" w:cs="Times New Roman"/>
          <w:sz w:val="24"/>
          <w:szCs w:val="24"/>
        </w:rPr>
        <w:t>регулирования настоящего Закона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Настоящий Закон разработан в целях предупреждения и пресечения нарушений федерального законодательства и законодательства Республики Ингушетия в области охраны окружающей среды и определяет правовые основы осуществления общественного контроля в области охраны окружающей среды (далее - общественный экологический контроль).</w:t>
      </w:r>
    </w:p>
    <w:p w:rsid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Статья 2. Осуществление общест</w:t>
      </w:r>
      <w:r>
        <w:rPr>
          <w:rFonts w:ascii="Times New Roman" w:hAnsi="Times New Roman" w:cs="Times New Roman"/>
          <w:sz w:val="24"/>
          <w:szCs w:val="24"/>
        </w:rPr>
        <w:t>венного экологического контроля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1. Общественный экологический контроль осуществляется общественными объединениями и иными некоммерческими организациями в соответствии с их уставами, а также гражданами в соответствии с настоящим Законом.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2. В целях реализации положений части 1 настоящей статьи в Республике Ингушетия на добровольной основе формируется институт общественных экологических инспекторов.</w:t>
      </w:r>
    </w:p>
    <w:p w:rsid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Статья 3. Статус обществ</w:t>
      </w:r>
      <w:r>
        <w:rPr>
          <w:rFonts w:ascii="Times New Roman" w:hAnsi="Times New Roman" w:cs="Times New Roman"/>
          <w:sz w:val="24"/>
          <w:szCs w:val="24"/>
        </w:rPr>
        <w:t>енных экологических инспекторов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1. Общественными экологическими инспекторами могут быть совершеннолетние дееспособные граждане Российской Федерации, действующие лично либо представляющие общественные объединения или иные некоммерческие организации.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2. Общественными экологическими инспекторами не могут быть лица: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1) привлекавшиеся к административной ответственности за совершенные правонарушения в области охраны окружающей среды и природопользования в течение одного года со дня окончания исполнения постановления о назначении административного наказания;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2) признанные недееспособными или ограниченно дееспособными решением суда, вступившим в законную силу;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3) имеющие непогашенную либо неснятую судимость;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4) состоящие на учете в лечебно-профилактических учреждениях по поводу психического заболевания, наркомании или алкоголизма.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3. Присвоение гражданам, указанным в части 1 настоящей статьи, статуса общественного экологического инспектора осуществляется уполномоченным органом исполнительной власти Республики Ингушетия в области охраны окружающей среды (далее - уполномоченный орган) по их письменным заявлениям. Гражданину, представляющему общественное объединение или иную некоммерческую организацию, статус общественного экологического инспектора присваивается по ходатайству общественного объединения или иной некоммерческой организации. К заявлению (ходатайству) прилагается собственноручно заполненная и подписанная гражданином анкета по форме, утвержденной уполномоченным органом, с приложением фотографии.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 xml:space="preserve">4. Решение о присвоении либо о мотивированном отказе в присвоении гражданину статуса общественного экологического инспектора принимается уполномоченным органом и направляется гражданину или общественному объединению либо иной некоммерческой организации, </w:t>
      </w:r>
      <w:r w:rsidRPr="00266A6C">
        <w:rPr>
          <w:rFonts w:ascii="Times New Roman" w:hAnsi="Times New Roman" w:cs="Times New Roman"/>
          <w:sz w:val="24"/>
          <w:szCs w:val="24"/>
        </w:rPr>
        <w:lastRenderedPageBreak/>
        <w:t>ходатайствовавшим о присвоении гражданину статуса общественного экологического инспектора, в течение тридцати дней со дня поступления заявления гражданина или ходатайства общественного объединения, или иной некоммерческой организации в уполномоченный орган.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5. Лишение гражданина статуса общественного экологического инспектора осуществляется уполномоченным органом: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1) на основании личного заявления общественного экологического инспектора;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2) по обращению общественного объединения или иной некоммерческой организации, ходатайствовавших о присвоении гражданину статуса общественного экологического инспектора;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3) при наступлении обстоятельств, предусмотренных частью 2 настоящей статьи.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Мотивированное решение о лишении гражданина статуса общественного экологического инспектора в течение тридцати дней со дня его принятия направляется гражданину или общественному объединению либо иной некоммерческой организации, ходатайствовавшим о присвоении гражданину статуса общественного экологического инспектора.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6. Общественному экологическому инспектору в установленном уполномоченным органом порядке выдается удостоверение единого образца. В случае принятия решения о лишении гражданина статуса общественного экологического инспектора удостоверение подлежит возврату.</w:t>
      </w:r>
    </w:p>
    <w:p w:rsid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Статья 4. Права и обязанности обществ</w:t>
      </w:r>
      <w:r>
        <w:rPr>
          <w:rFonts w:ascii="Times New Roman" w:hAnsi="Times New Roman" w:cs="Times New Roman"/>
          <w:sz w:val="24"/>
          <w:szCs w:val="24"/>
        </w:rPr>
        <w:t>енных экологический инспекторов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1. Общественный экологический инспектор имеет право: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1) оказывать содействие государственным инспекторам в области охраны окружающей среды в решении вопросов охраны окружающей среды;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 xml:space="preserve">2) совместно с государственными инспекторами в области охраны окружающей среды проводить обследование территорий населенных пунктов Республики Ингушетия с целью выявления фактов </w:t>
      </w:r>
      <w:r w:rsidRPr="00266A6C">
        <w:rPr>
          <w:rFonts w:ascii="Times New Roman" w:hAnsi="Times New Roman" w:cs="Times New Roman"/>
          <w:sz w:val="24"/>
          <w:szCs w:val="24"/>
        </w:rPr>
        <w:lastRenderedPageBreak/>
        <w:t>нарушения федерального законодательства и законодательства Республики Ингушетия в области охраны окружающей среды;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3) направлять обращения и предложения юридическим лицам и индивидуальным предпринимателям, осуществляющим хозяйственную и иную деятельность, по вопросам соблюдения требований федерального законодательства и законодательства Республики Ингушетия в области охраны окружающей среды;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4) вносить предложения о проведении общественной экологической экспертизы и участвовать в ее проведении в установленном федеральным законодательством порядке;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5) участвовать в формировании экологической культуры в Республике Ингушетия, в том числе проводить разъяснительную работу о необходимости соблюдения требований природоохранного законодательства;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6) участвовать в разработке нормативных правовых актов Республики Ингушетия в области охраны окружающей среды;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7) информировать должностных лиц уполномоченного органа о выявленных нарушениях в области охраны окружающей среды;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8) самостоятельно проводить обследование территорий, доступ на которых не ограничен в соответствии с законодательством Российской Федерации, с целью выявления фактов нарушения законодательства в области охраны окружающей среды;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9) осуществлять иные предусмотренные федеральным законодательством и законодательством Республики Ингушетия права в области охраны окружающей среды.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2. Общественный экологический инспектор обязан: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1) знать, соблюдать и правильно применять требования федерального законодательства и законодательства Республики Ингушетия в области охраны окружающей среды;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2) активно участвовать в охране окружающей среды Республики Ингушетия;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3) в случае обращения к нему физических, юридических лиц с сообщениями о фактах нарушения федерального законодательства и законодательства Республики Ингушетия в области охраны окружающей среды либо в случае непосредственного обнаружения указанных фактов, сообщать об этом в органы, осуществляющие охрану окружающей среды.</w:t>
      </w:r>
    </w:p>
    <w:p w:rsid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Статья 5. Координация деятельности обществ</w:t>
      </w:r>
      <w:r>
        <w:rPr>
          <w:rFonts w:ascii="Times New Roman" w:hAnsi="Times New Roman" w:cs="Times New Roman"/>
          <w:sz w:val="24"/>
          <w:szCs w:val="24"/>
        </w:rPr>
        <w:t>енных экологических инспекторов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1. Координация деятельности общественных экологических инспекторов, оказание им методической помощи, в том числе подготовка методических рекомендаций, проведение занятий по изучению федерального законодательства и законодательства Республики Ингушетия в области охраны окружающей среды осуществляются уполномоченным органом.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2. Уполномоченный орган ведет реестр общественных экологических инспекторов.</w:t>
      </w:r>
    </w:p>
    <w:p w:rsid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Статья 6. Рассмотрение результатов общест</w:t>
      </w:r>
      <w:r>
        <w:rPr>
          <w:rFonts w:ascii="Times New Roman" w:hAnsi="Times New Roman" w:cs="Times New Roman"/>
          <w:sz w:val="24"/>
          <w:szCs w:val="24"/>
        </w:rPr>
        <w:t>венного экологического контроля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1. Результатом общественного экологического контроля является акт обследования выявленных нарушений федерального законодательства и законодательства Республики Ингушетия, составленный по форме, утвержденной уполномоченным органом (далее - акт обследования).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2. Акт обследования направляется общественными экологическими инспекторами в уполномоченный орган и подлежит обязательному рассмотрению.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3. Уполномоченный орган рассматривает акт обследования в порядке и сроки, установленные Федеральным законом от 2 мая 2006 года N 59-ФЗ "О порядке рассмотрения обращений граждан Российской Федерации".</w:t>
      </w:r>
    </w:p>
    <w:p w:rsid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Статья 7. Вступление в силу настоящего Закона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lastRenderedPageBreak/>
        <w:t>Настоящий Закон вступает в силу со дня его официального опубликования.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jc w:val="right"/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Глава</w:t>
      </w:r>
    </w:p>
    <w:p w:rsidR="00266A6C" w:rsidRPr="00266A6C" w:rsidRDefault="00266A6C" w:rsidP="00266A6C">
      <w:pPr>
        <w:jc w:val="right"/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Республики Ингушетия</w:t>
      </w:r>
    </w:p>
    <w:p w:rsidR="00266A6C" w:rsidRPr="00266A6C" w:rsidRDefault="00266A6C" w:rsidP="00266A6C">
      <w:pPr>
        <w:jc w:val="right"/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Ю.Б.ЕВКУРОВ</w:t>
      </w: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 xml:space="preserve">г. </w:t>
      </w:r>
      <w:proofErr w:type="spellStart"/>
      <w:r w:rsidRPr="00266A6C">
        <w:rPr>
          <w:rFonts w:ascii="Times New Roman" w:hAnsi="Times New Roman" w:cs="Times New Roman"/>
          <w:sz w:val="24"/>
          <w:szCs w:val="24"/>
        </w:rPr>
        <w:t>Магас</w:t>
      </w:r>
      <w:proofErr w:type="spellEnd"/>
    </w:p>
    <w:p w:rsidR="00266A6C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19 декабря 2016 года</w:t>
      </w:r>
    </w:p>
    <w:p w:rsidR="008739E5" w:rsidRPr="00266A6C" w:rsidRDefault="00266A6C" w:rsidP="00266A6C">
      <w:pPr>
        <w:rPr>
          <w:rFonts w:ascii="Times New Roman" w:hAnsi="Times New Roman" w:cs="Times New Roman"/>
          <w:sz w:val="24"/>
          <w:szCs w:val="24"/>
        </w:rPr>
      </w:pPr>
      <w:r w:rsidRPr="00266A6C">
        <w:rPr>
          <w:rFonts w:ascii="Times New Roman" w:hAnsi="Times New Roman" w:cs="Times New Roman"/>
          <w:sz w:val="24"/>
          <w:szCs w:val="24"/>
        </w:rPr>
        <w:t>N 55-РЗ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ef457cb1d4f4be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