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27023E4" w14:textId="77777777" w:rsidR="00292103" w:rsidRPr="00142840" w:rsidRDefault="00292103">
      <w:pPr>
        <w:pStyle w:val="HEADERTEXT"/>
        <w:rPr>
          <w:b/>
          <w:bCs/>
          <w:color w:val="auto"/>
        </w:rPr>
      </w:pPr>
      <w:r w:rsidRPr="00142840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31DC82E" w14:textId="77777777" w:rsidR="00292103" w:rsidRPr="00142840" w:rsidRDefault="00292103">
      <w:pPr>
        <w:pStyle w:val="HEADERTEXT"/>
        <w:jc w:val="center"/>
        <w:rPr>
          <w:b/>
          <w:bCs/>
          <w:color w:val="auto"/>
        </w:rPr>
      </w:pPr>
      <w:r w:rsidRPr="00142840">
        <w:rPr>
          <w:b/>
          <w:bCs/>
          <w:color w:val="auto"/>
        </w:rPr>
        <w:t xml:space="preserve">    </w:t>
      </w:r>
    </w:p>
    <w:p w14:paraId="38956B59" w14:textId="77777777" w:rsidR="00292103" w:rsidRPr="00142840" w:rsidRDefault="00292103">
      <w:pPr>
        <w:pStyle w:val="FORMATTEXT"/>
        <w:ind w:firstLine="568"/>
        <w:jc w:val="both"/>
      </w:pPr>
      <w:r w:rsidRPr="00142840">
        <w:rPr>
          <w:i/>
          <w:iCs/>
        </w:rPr>
        <w:t>Вопрос:</w:t>
      </w:r>
    </w:p>
    <w:p w14:paraId="5743F89E" w14:textId="77777777" w:rsidR="00292103" w:rsidRPr="00142840" w:rsidRDefault="00292103">
      <w:pPr>
        <w:pStyle w:val="FORMATTEXT"/>
        <w:ind w:firstLine="568"/>
        <w:jc w:val="both"/>
      </w:pPr>
    </w:p>
    <w:p w14:paraId="65A5A395" w14:textId="77777777" w:rsidR="00292103" w:rsidRPr="00142840" w:rsidRDefault="00292103">
      <w:pPr>
        <w:pStyle w:val="FORMATTEXT"/>
        <w:ind w:firstLine="568"/>
        <w:jc w:val="both"/>
      </w:pPr>
      <w:r w:rsidRPr="00142840">
        <w:t>В соответствии с пп.96 п.1 ст.333_33 Налогового кодекса Российской Федерации (далее - Кодекс) за предоставление разрешения на добычу объектов животного мира уплачивается государственная пошлина в размере 400 руб. С учетом изложенных норм Федерального закона N 209-ФЗ норма пп.96 п.1 ст.333_33 Кодекса предусматривает уплату государственной пошлины только физическими лицами, указанными в ч.1 ст.20 Федерального закона N 209-ФЗ.</w:t>
      </w:r>
    </w:p>
    <w:p w14:paraId="1E817155" w14:textId="77777777" w:rsidR="00292103" w:rsidRPr="00142840" w:rsidRDefault="00292103">
      <w:pPr>
        <w:pStyle w:val="FORMATTEXT"/>
        <w:ind w:firstLine="568"/>
        <w:jc w:val="both"/>
      </w:pPr>
    </w:p>
    <w:p w14:paraId="66E59A6D" w14:textId="77777777" w:rsidR="00292103" w:rsidRPr="00142840" w:rsidRDefault="00292103">
      <w:pPr>
        <w:pStyle w:val="FORMATTEXT"/>
        <w:ind w:firstLine="568"/>
        <w:jc w:val="both"/>
      </w:pPr>
      <w:r w:rsidRPr="00142840">
        <w:t>Требуется ли оплата данной пошлины за предоставление разрешения на добычу объектов животного мира (пернатая дичь), которая не подлежит и не является в налогообложении (статья 333_3 Ставки сборов).</w:t>
      </w:r>
    </w:p>
    <w:p w14:paraId="11622B8E" w14:textId="77777777" w:rsidR="00292103" w:rsidRPr="00142840" w:rsidRDefault="00292103">
      <w:pPr>
        <w:pStyle w:val="FORMATTEXT"/>
        <w:ind w:firstLine="568"/>
        <w:jc w:val="both"/>
      </w:pPr>
    </w:p>
    <w:p w14:paraId="7E2DA5E6" w14:textId="77777777" w:rsidR="00292103" w:rsidRPr="00142840" w:rsidRDefault="00292103">
      <w:pPr>
        <w:pStyle w:val="HEADERTEXT"/>
        <w:rPr>
          <w:b/>
          <w:bCs/>
          <w:color w:val="auto"/>
        </w:rPr>
      </w:pPr>
    </w:p>
    <w:p w14:paraId="3842550D" w14:textId="77777777" w:rsidR="00292103" w:rsidRPr="00142840" w:rsidRDefault="00292103">
      <w:pPr>
        <w:pStyle w:val="HEADERTEXT"/>
        <w:jc w:val="center"/>
        <w:rPr>
          <w:b/>
          <w:bCs/>
          <w:color w:val="auto"/>
        </w:rPr>
      </w:pPr>
      <w:r w:rsidRPr="00142840">
        <w:rPr>
          <w:b/>
          <w:bCs/>
          <w:color w:val="auto"/>
        </w:rPr>
        <w:t xml:space="preserve"> Министерство финансов Российской Федерации</w:t>
      </w:r>
    </w:p>
    <w:p w14:paraId="63C5AE29" w14:textId="77777777" w:rsidR="00292103" w:rsidRPr="00142840" w:rsidRDefault="00292103">
      <w:pPr>
        <w:pStyle w:val="HEADERTEXT"/>
        <w:jc w:val="center"/>
        <w:rPr>
          <w:b/>
          <w:bCs/>
          <w:color w:val="auto"/>
        </w:rPr>
      </w:pPr>
      <w:r w:rsidRPr="00142840">
        <w:rPr>
          <w:b/>
          <w:bCs/>
          <w:color w:val="auto"/>
        </w:rPr>
        <w:t>ДЕПАРТАМЕНТ НАЛОГОВОЙ И ТАМОЖЕННО-ТАРИФНОЙ ПОЛИТИКИ</w:t>
      </w:r>
    </w:p>
    <w:p w14:paraId="31B73DF3" w14:textId="77777777" w:rsidR="00292103" w:rsidRPr="00142840" w:rsidRDefault="00292103">
      <w:pPr>
        <w:pStyle w:val="HEADERTEXT"/>
        <w:jc w:val="center"/>
        <w:rPr>
          <w:b/>
          <w:bCs/>
          <w:color w:val="auto"/>
        </w:rPr>
      </w:pPr>
    </w:p>
    <w:p w14:paraId="5DD0720F" w14:textId="77777777" w:rsidR="00292103" w:rsidRPr="00142840" w:rsidRDefault="00292103">
      <w:pPr>
        <w:pStyle w:val="HEADERTEXT"/>
        <w:jc w:val="center"/>
        <w:rPr>
          <w:b/>
          <w:bCs/>
          <w:color w:val="auto"/>
        </w:rPr>
      </w:pPr>
      <w:r w:rsidRPr="00142840">
        <w:rPr>
          <w:b/>
          <w:bCs/>
          <w:color w:val="auto"/>
        </w:rPr>
        <w:t>ПИСЬМО</w:t>
      </w:r>
    </w:p>
    <w:p w14:paraId="20B4A109" w14:textId="77777777" w:rsidR="00292103" w:rsidRPr="00142840" w:rsidRDefault="00292103">
      <w:pPr>
        <w:pStyle w:val="HEADERTEXT"/>
        <w:jc w:val="center"/>
        <w:rPr>
          <w:b/>
          <w:bCs/>
          <w:color w:val="auto"/>
        </w:rPr>
      </w:pPr>
    </w:p>
    <w:p w14:paraId="4C92AC36" w14:textId="77777777" w:rsidR="00292103" w:rsidRPr="00142840" w:rsidRDefault="00292103">
      <w:pPr>
        <w:pStyle w:val="HEADERTEXT"/>
        <w:jc w:val="center"/>
        <w:rPr>
          <w:b/>
          <w:bCs/>
          <w:color w:val="auto"/>
        </w:rPr>
      </w:pPr>
      <w:r w:rsidRPr="00142840">
        <w:rPr>
          <w:b/>
          <w:bCs/>
          <w:color w:val="auto"/>
        </w:rPr>
        <w:t>от 23 марта 2012 года N 03-05-06-03/20</w:t>
      </w:r>
    </w:p>
    <w:p w14:paraId="31E57A92" w14:textId="77777777" w:rsidR="00292103" w:rsidRPr="00142840" w:rsidRDefault="00292103">
      <w:pPr>
        <w:pStyle w:val="HEADERTEXT"/>
        <w:jc w:val="center"/>
        <w:rPr>
          <w:b/>
          <w:bCs/>
          <w:color w:val="auto"/>
        </w:rPr>
      </w:pPr>
    </w:p>
    <w:p w14:paraId="4B9BFC8B" w14:textId="77777777" w:rsidR="00292103" w:rsidRPr="00142840" w:rsidRDefault="00292103">
      <w:pPr>
        <w:pStyle w:val="HEADERTEXT"/>
        <w:jc w:val="center"/>
        <w:rPr>
          <w:b/>
          <w:bCs/>
          <w:color w:val="auto"/>
        </w:rPr>
      </w:pPr>
    </w:p>
    <w:p w14:paraId="3A34419B" w14:textId="77777777" w:rsidR="00292103" w:rsidRPr="00142840" w:rsidRDefault="00292103">
      <w:pPr>
        <w:pStyle w:val="HEADERTEXT"/>
        <w:jc w:val="center"/>
        <w:rPr>
          <w:b/>
          <w:bCs/>
          <w:color w:val="auto"/>
        </w:rPr>
      </w:pPr>
      <w:r w:rsidRPr="00142840">
        <w:rPr>
          <w:b/>
          <w:bCs/>
          <w:color w:val="auto"/>
        </w:rPr>
        <w:t xml:space="preserve">[Об уплате государственной пошлины за предоставление разрешения на добычу объекта животного мира, за пользование которым сбор, установленный статьей 333_3 главы 25_1 Налогового кодекса Российской Федерации, не уплачивается] </w:t>
      </w:r>
    </w:p>
    <w:p w14:paraId="01C59A60" w14:textId="77777777" w:rsidR="00292103" w:rsidRPr="00142840" w:rsidRDefault="00292103">
      <w:pPr>
        <w:pStyle w:val="FORMATTEXT"/>
        <w:ind w:firstLine="568"/>
        <w:jc w:val="both"/>
      </w:pPr>
      <w:r w:rsidRPr="00142840">
        <w:t>В связи с письмом по вопросу уплаты государственной пошлины за предоставление разрешения на добычу объекта животного мира, за пользование которым сбор, установленный статьей 333_3 главы 25_1 Налогового кодекса Российской Федерации (далее - Кодекс), не уплачивается, Департамент налоговой и таможенно-тарифной политики сообщает следующее.</w:t>
      </w:r>
    </w:p>
    <w:p w14:paraId="14BFF7CB" w14:textId="77777777" w:rsidR="00292103" w:rsidRPr="00142840" w:rsidRDefault="00292103">
      <w:pPr>
        <w:pStyle w:val="FORMATTEXT"/>
        <w:ind w:firstLine="568"/>
        <w:jc w:val="both"/>
      </w:pPr>
    </w:p>
    <w:p w14:paraId="2391F2F4" w14:textId="77777777" w:rsidR="00292103" w:rsidRPr="00142840" w:rsidRDefault="00292103">
      <w:pPr>
        <w:pStyle w:val="FORMATTEXT"/>
        <w:ind w:firstLine="568"/>
        <w:jc w:val="both"/>
      </w:pPr>
      <w:r w:rsidRPr="00142840">
        <w:t>В соответствии с подпунктом 96 пункта 1 статьи 333_33 главы 25_3 "Государственная пошлина" Кодекса за предоставление разрешения на добычу объектов животного мира уплачивается государственная пошлина в размере 400 рублей.</w:t>
      </w:r>
    </w:p>
    <w:p w14:paraId="31223AB5" w14:textId="77777777" w:rsidR="00292103" w:rsidRPr="00142840" w:rsidRDefault="00292103">
      <w:pPr>
        <w:pStyle w:val="FORMATTEXT"/>
        <w:ind w:firstLine="568"/>
        <w:jc w:val="both"/>
      </w:pPr>
    </w:p>
    <w:p w14:paraId="0932F0D9" w14:textId="77777777" w:rsidR="00292103" w:rsidRPr="00142840" w:rsidRDefault="00292103">
      <w:pPr>
        <w:pStyle w:val="FORMATTEXT"/>
        <w:ind w:firstLine="568"/>
        <w:jc w:val="both"/>
      </w:pPr>
      <w:r w:rsidRPr="00142840">
        <w:t>На основании пункта 5 статьи 333_18 Кодекса перечень и формы документов, необходимых для совершения юридически значимых действий, предусмотренных подпунктом 6 пункта 1 данной статьи Кодекса, а также порядок их представления устанавливаются федеральными законами.</w:t>
      </w:r>
    </w:p>
    <w:p w14:paraId="024E6610" w14:textId="77777777" w:rsidR="00292103" w:rsidRPr="00142840" w:rsidRDefault="00292103">
      <w:pPr>
        <w:pStyle w:val="FORMATTEXT"/>
        <w:ind w:firstLine="568"/>
        <w:jc w:val="both"/>
      </w:pPr>
    </w:p>
    <w:p w14:paraId="14AE3441" w14:textId="77777777" w:rsidR="00292103" w:rsidRPr="00142840" w:rsidRDefault="00292103">
      <w:pPr>
        <w:pStyle w:val="FORMATTEXT"/>
        <w:ind w:firstLine="568"/>
        <w:jc w:val="both"/>
      </w:pPr>
      <w:r w:rsidRPr="00142840">
        <w:t>Порядок предоставления разрешения на добычу объектов животного мира установлен 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 (далее - Федеральный закон N 209-ФЗ).</w:t>
      </w:r>
    </w:p>
    <w:p w14:paraId="7A175D2E" w14:textId="77777777" w:rsidR="00292103" w:rsidRPr="00142840" w:rsidRDefault="00292103">
      <w:pPr>
        <w:pStyle w:val="FORMATTEXT"/>
        <w:ind w:firstLine="568"/>
        <w:jc w:val="both"/>
      </w:pPr>
    </w:p>
    <w:p w14:paraId="6D5EAE10" w14:textId="77777777" w:rsidR="00292103" w:rsidRPr="00142840" w:rsidRDefault="00292103">
      <w:pPr>
        <w:pStyle w:val="FORMATTEXT"/>
        <w:ind w:firstLine="568"/>
        <w:jc w:val="both"/>
      </w:pPr>
      <w:r w:rsidRPr="00142840">
        <w:t>Согласно статье 8 Федерального закона N 209-ФЗ право на добычу охотничьих ресурсов возникает у юридических и физических лиц с момента получения разрешения на добычу таких ресурсов.</w:t>
      </w:r>
    </w:p>
    <w:p w14:paraId="64487B7E" w14:textId="77777777" w:rsidR="00292103" w:rsidRPr="00142840" w:rsidRDefault="00292103">
      <w:pPr>
        <w:pStyle w:val="FORMATTEXT"/>
        <w:ind w:firstLine="568"/>
        <w:jc w:val="both"/>
      </w:pPr>
    </w:p>
    <w:p w14:paraId="4BB68F54" w14:textId="77777777" w:rsidR="00292103" w:rsidRPr="00142840" w:rsidRDefault="00292103">
      <w:pPr>
        <w:pStyle w:val="FORMATTEXT"/>
        <w:ind w:firstLine="568"/>
        <w:jc w:val="both"/>
      </w:pPr>
      <w:r w:rsidRPr="00142840">
        <w:t>На основании статьи 29 Федерального закона N 209-ФЗ любой вид охоты может осуществляться только после получения разрешения на добычу охотничьих ресурсов, допускающего отлов или отстрел одной или нескольких особей диких животных, если иное не предусмотрено данным Федеральным законом. В разрешении на добычу охотничьих ресурсов указываются все сведения об охотнике, в том числе сроки охоты и места охоты (статья 30 Федерального закона N 209-ФЗ).</w:t>
      </w:r>
    </w:p>
    <w:p w14:paraId="35A55B57" w14:textId="77777777" w:rsidR="00292103" w:rsidRPr="00142840" w:rsidRDefault="00292103">
      <w:pPr>
        <w:pStyle w:val="FORMATTEXT"/>
        <w:ind w:firstLine="568"/>
        <w:jc w:val="both"/>
      </w:pPr>
    </w:p>
    <w:p w14:paraId="23ADD992" w14:textId="77777777" w:rsidR="00292103" w:rsidRPr="00142840" w:rsidRDefault="00292103">
      <w:pPr>
        <w:pStyle w:val="FORMATTEXT"/>
        <w:ind w:firstLine="568"/>
        <w:jc w:val="both"/>
      </w:pPr>
      <w:r w:rsidRPr="00142840">
        <w:t>На основании статьи 31 Федерального закона N 209-ФЗ выдача разрешений на добычу охотничьих ресурсов физическому лицу, указанному в части 1 статьи 20 Федерального закона N 209-ФЗ, может осуществляться как органом исполнительной власти субъекта Российской Федерация в общедоступных охотничьих угодьях, так и юридическим лицом и (или) индивидуальным предпринимателем, заключившим охотхозяйственное соглашение, в закрепленных за ним охотничьих угодьях.</w:t>
      </w:r>
    </w:p>
    <w:p w14:paraId="5F807C05" w14:textId="77777777" w:rsidR="00292103" w:rsidRPr="00142840" w:rsidRDefault="00292103">
      <w:pPr>
        <w:pStyle w:val="FORMATTEXT"/>
        <w:ind w:firstLine="568"/>
        <w:jc w:val="both"/>
      </w:pPr>
    </w:p>
    <w:p w14:paraId="5F22BEAE" w14:textId="77777777" w:rsidR="00292103" w:rsidRPr="00142840" w:rsidRDefault="00292103">
      <w:pPr>
        <w:pStyle w:val="FORMATTEXT"/>
        <w:ind w:firstLine="568"/>
        <w:jc w:val="both"/>
      </w:pPr>
      <w:r w:rsidRPr="00142840">
        <w:t xml:space="preserve">Разрешение на добычу копытных животных и медведей выдается на отлов или отстрел одной особи таких животных. В отношении остальных видов охотничьих ресурсов такое разрешение выдается на отлов или отстрел конкретного количества особей (если в отношении охотничьих ресурсов </w:t>
      </w:r>
      <w:r w:rsidRPr="00142840">
        <w:lastRenderedPageBreak/>
        <w:t>установлен лимит их добычи), количества охотничьих ресурсов в пределах нормы допустимой добычи в день или в сезон (если в отношении охотничьих ресурсов не установлен лимит их добычи). Разрешение на добычу охотничьих ресурсов действует в указанном в нем месте охоты и в указанные в нем даты и сроки, которые не могут превышать срок сезона охоты.</w:t>
      </w:r>
    </w:p>
    <w:p w14:paraId="52FA0482" w14:textId="77777777" w:rsidR="00292103" w:rsidRPr="00142840" w:rsidRDefault="00292103">
      <w:pPr>
        <w:pStyle w:val="FORMATTEXT"/>
        <w:ind w:firstLine="568"/>
        <w:jc w:val="both"/>
      </w:pPr>
    </w:p>
    <w:p w14:paraId="5C8BCD43" w14:textId="77777777" w:rsidR="00292103" w:rsidRPr="00142840" w:rsidRDefault="00292103">
      <w:pPr>
        <w:pStyle w:val="FORMATTEXT"/>
        <w:ind w:firstLine="568"/>
        <w:jc w:val="both"/>
      </w:pPr>
      <w:r w:rsidRPr="00142840">
        <w:t>Таким образом, если согласно Федеральному закону N 209-ФЗ за пользование объектом животного мира требуется получение разрешения, то за предоставление такого разрешения органом исполнительной власти субъекта Российской Федерации должна уплачиваться государственная пошлина согласно подпункту 96 пункта 1 статьи 333_33 Кодекса, независимо от того, уплачивается ли сбор за пользование объектом животного мира, установленный статьей 333_3 главы 25_1 Кодекса.</w:t>
      </w:r>
    </w:p>
    <w:p w14:paraId="7A4E5B9A" w14:textId="77777777" w:rsidR="00292103" w:rsidRPr="00142840" w:rsidRDefault="00292103">
      <w:pPr>
        <w:pStyle w:val="FORMATTEXT"/>
        <w:ind w:firstLine="568"/>
        <w:jc w:val="both"/>
      </w:pPr>
    </w:p>
    <w:p w14:paraId="2B1D221A" w14:textId="77777777" w:rsidR="00292103" w:rsidRPr="00142840" w:rsidRDefault="00292103">
      <w:pPr>
        <w:pStyle w:val="FORMATTEXT"/>
        <w:jc w:val="right"/>
      </w:pPr>
      <w:r w:rsidRPr="00142840">
        <w:t>Заместитель директора</w:t>
      </w:r>
    </w:p>
    <w:p w14:paraId="17B1FC5D" w14:textId="77777777" w:rsidR="00292103" w:rsidRPr="00142840" w:rsidRDefault="00292103">
      <w:pPr>
        <w:pStyle w:val="FORMATTEXT"/>
        <w:jc w:val="right"/>
      </w:pPr>
      <w:r w:rsidRPr="00142840">
        <w:t>Департамента</w:t>
      </w:r>
    </w:p>
    <w:p w14:paraId="222B491D" w14:textId="77777777" w:rsidR="00292103" w:rsidRPr="00142840" w:rsidRDefault="00292103">
      <w:pPr>
        <w:pStyle w:val="FORMATTEXT"/>
        <w:jc w:val="right"/>
      </w:pPr>
      <w:r w:rsidRPr="00142840">
        <w:t xml:space="preserve">С.В.Разгулин </w:t>
      </w:r>
    </w:p>
    <w:p w14:paraId="71A0A264" w14:textId="77777777" w:rsidR="00292103" w:rsidRPr="00142840" w:rsidRDefault="00292103">
      <w:pPr>
        <w:pStyle w:val="FORMATTEXT"/>
        <w:jc w:val="both"/>
      </w:pPr>
      <w:r w:rsidRPr="00142840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уплате государственной пошлины за предоставление разрешения на добычу объекта животного мира, за пользование которым сбор, установленный статьей 333_3 главы 25_1 Налогового кодекса Российской Федерации, не уплачивается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