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37983A" w14:textId="5C3485BF" w:rsidR="00547E57" w:rsidRPr="00547E57" w:rsidRDefault="00547E57" w:rsidP="00547E57">
      <w:pPr>
        <w:textAlignment w:val="baseline"/>
        <w:rPr>
          <w:rFonts w:ascii="Arial" w:eastAsia="Calibri" w:hAnsi="Arial" w:cs="Arial"/>
          <w:sz w:val="20"/>
          <w:szCs w:val="20"/>
        </w:rPr>
      </w:pPr>
      <w:r w:rsidRPr="00547E57">
        <w:rPr>
          <w:rFonts w:ascii="Arial" w:eastAsia="Calibri" w:hAnsi="Arial" w:cs="Arial"/>
          <w:sz w:val="23"/>
          <w:szCs w:val="23"/>
        </w:rPr>
        <w:t> </w:t>
      </w:r>
    </w:p>
    <w:p w14:paraId="10D79BF3" w14:textId="77777777" w:rsidR="00547E57" w:rsidRPr="00547E57" w:rsidRDefault="00547E57" w:rsidP="00547E57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 АМУРСКОЙ ОБЛАСТИ</w:t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июля 2008 года N 291</w:t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об управлении по охране, контролю и регулированию использования объектов животного мира и среды их обитания Амурской области</w:t>
      </w:r>
    </w:p>
    <w:p w14:paraId="3A867991" w14:textId="77777777" w:rsidR="00547E57" w:rsidRPr="00547E57" w:rsidRDefault="00547E57" w:rsidP="00547E5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(с изменениями на 13 мая 2020 года)</w:t>
      </w:r>
    </w:p>
    <w:p w14:paraId="53F283AB" w14:textId="77777777" w:rsidR="00547E57" w:rsidRPr="00547E57" w:rsidRDefault="00547E57" w:rsidP="00547E5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Амурской области от 30.10.2008 N 439, от 25.09.2009 N 400, от 16.03.2010 N 80, от 29.04.2011 N 138, от 30.09.2011 N 296, от 19.03.2012 N 98, от 20.08.2012 N 348, от 11.03.2013 N 53, от 25.11.2013 N 333, от 19.05.2014 N 122, от 10.03.2015 N 45, от 19.02.2016 N 31, от 15.01.2019 N 7, от 22.04.2019 N 129, от 13.05.2020 N 117)</w:t>
      </w:r>
    </w:p>
    <w:p w14:paraId="19B228B7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0B60A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 апреля 1995 г. N 52-ФЗ "О животном мире" и в целях реализации постановления губернатора Амурской области от 28 мая 2008 г. N 226 постановляю: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49B5C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910AF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об управлении по охране, контролю и регулированию использования объектов животного мира и среды их обитания Амурской области.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1D195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8209F6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постановления возложить на заместителя председателя Правительства области Нестеренко </w:t>
      </w:r>
      <w:proofErr w:type="gramStart"/>
      <w:r w:rsidRPr="00547E57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4EB20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7CEC6A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Амурской области от 25.11.2013 N 333, от 22.04.2019 N 129)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86646B" w14:textId="77777777" w:rsidR="00547E57" w:rsidRPr="00547E57" w:rsidRDefault="00547E57" w:rsidP="00547E57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  <w:t>Амурской области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  <w:t>Н.А.КОЛЕСОВ</w:t>
      </w:r>
    </w:p>
    <w:p w14:paraId="5CC72267" w14:textId="77777777" w:rsidR="00547E57" w:rsidRPr="00547E57" w:rsidRDefault="00547E57" w:rsidP="00547E57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</w:t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Амурской области</w:t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июля 2008 г. N 291</w:t>
      </w:r>
    </w:p>
    <w:p w14:paraId="5E7FB8D6" w14:textId="77777777" w:rsidR="00547E57" w:rsidRPr="00547E57" w:rsidRDefault="00547E57" w:rsidP="00547E5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47E5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УПРАВЛЕНИИ ПО ОХРАНЕ, КОНТРОЛЮ И РЕГУЛИРОВАНИЮ ИСПОЛЬЗОВАНИЯ ОБЪЕКТОВ ЖИВОТНОГО МИРА И СРЕДЫ ИХ ОБИТАНИЯ АМУРСКОЙ ОБЛАСТИ</w:t>
      </w:r>
    </w:p>
    <w:p w14:paraId="64E2C767" w14:textId="77777777" w:rsidR="00547E57" w:rsidRPr="00547E57" w:rsidRDefault="00547E57" w:rsidP="00547E5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Амурской области от 30.10.2008 N 439, от 25.09.2009 N 400, от 16.03.2010 N 80, от 29.04.2011 N 138, от 30.09.2011 N 296, от 19.03.2012 N 98, от 20.08.2012 N 348, от 11.03.2013 N 53, от 25.11.2013 N 333, от 19.05.2014 N 122, от 10.03.2015 N 45, от 19.02.2016 N 31, от 15.01.2019 N 7, от 22.04.2019 N 129, от 13.05.2020 N 117)</w:t>
      </w:r>
    </w:p>
    <w:p w14:paraId="6B089634" w14:textId="77777777" w:rsidR="00547E57" w:rsidRPr="00547E57" w:rsidRDefault="00547E57" w:rsidP="00547E57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47E57">
        <w:rPr>
          <w:rFonts w:ascii="Arial" w:eastAsia="Times New Roman" w:hAnsi="Arial" w:cs="Arial"/>
          <w:b/>
          <w:bCs/>
          <w:sz w:val="24"/>
          <w:szCs w:val="24"/>
        </w:rPr>
        <w:br/>
        <w:t>I. ОБЩИЕ ПОЛОЖЕНИЯ</w:t>
      </w:r>
    </w:p>
    <w:p w14:paraId="43773649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A6FDA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1.1. Управление по охране, контролю и регулированию использования объектов животного мира и среды их обитания (далее - управление) является исполнительным органом государственной власти Амурской области, проводящим государственную политику и осуществляющим управление в сфере охраны и использования объектов животного мира и водных биологических ресурсов, особо охраняемых природных территорий регионального значения, исполняющим иные полномочия, определенные настоящим Положением.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1D629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91C62C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Амурской области от 15.01.2019 N 7)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C79AD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84A6B5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Полное наименование управления: управление по охране, контролю и регулированию использования объектов животного мира и среды их обитания Амурской области.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FC44D3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908AC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губернатора Амурской области от 25.09.2009 N 400)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EAD43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49CA12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Сокращенное наименование управления: управление по охране животного мира Амурской области.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D9C93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09110D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губернатора Амурской области от 25.09.2009 N 400)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02A44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C24700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1.2. Управление является специально уполномоченным государственным органом по охране, контролю и регулированию использования объектов животного мира и среды их обитания.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A8BBC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3FA91A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1.3. Управление является юридическим лицом, имеет печать с изображением Государственного герба Российской Федерации со своим наименованием, иные печати, штампы и бланки установленного образца и счета, открываемые в соответствии с законодательством Российской Федерации.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72362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557B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1.4. В своей деятельности управление руководствуется Конституцией Российской Федерации,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 Уставом (основным Законом) Амурской области, законами Амурской области, постановлениями и распоряжениями губернатора области и Правительства области, а также настоящим Положением.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3F8A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86F668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1.5. Управление осуществляет взаимодействие с федеральными органами исполнительной власти, территориальными органами федеральных органов исполнительной власти, исполнительными органами государственной власти Амурской области, органами местного самоуправления области, общественными и иными хозяйствующими субъектами.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7E897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92EFF3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1.6. Финансирование расходов на содержание управления осуществляется за счет средств, предусмотренных в федеральном и областном бюджетах.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C2A4C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BF8A8A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1.7. Имущество управления является государственной собственностью Амурской области и закрепляется за ним в установленном порядке.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29D50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C9BCFC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1.8. В ведении управления находится государственное бюджетное учреждение Амурской области "Дирекция по охране и использованию животного 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мира и особо охраняемых природных территорий".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63EEDC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CF3A34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Амурской области от 25.11.2013 N 333)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F88CEB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42FDC5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1.9. Местонахождение управления: г. Благовещенск, ул. Первомайская, 39.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E45B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95141D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Амурской области от 29.04.2011 N 138)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14A78" w14:textId="77777777" w:rsidR="00547E57" w:rsidRPr="00547E57" w:rsidRDefault="00547E57" w:rsidP="00547E57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47E5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47E57">
        <w:rPr>
          <w:rFonts w:ascii="Arial" w:eastAsia="Times New Roman" w:hAnsi="Arial" w:cs="Arial"/>
          <w:b/>
          <w:bCs/>
          <w:sz w:val="24"/>
          <w:szCs w:val="24"/>
        </w:rPr>
        <w:br/>
        <w:t>II. ЗАДАЧИ УПРАВЛЕНИЯ</w:t>
      </w:r>
    </w:p>
    <w:p w14:paraId="7A029E55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811153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2.1. Осуществление полномочий в сфере охраны и использования объектов животного мира и среды их обитания на территории Амурской области.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26D19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A05105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(п. 2.1 в ред. постановления губернатора Амурской области от 30.10.2008 N 439)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0E6BD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0A3CB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2.2. Осуществление государственного управления в области организации и функционирования особо охраняемых природных территорий регионального значения.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8995B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02681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губернатора Амурской области от 11.03.2013 N 53, от 15.01.2019 N 7)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1F2A9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72864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2.3. Разработка проектов законов и иных нормативных правовых актов Амурской области, регулирующих отношения в области охраны и использования объектов животного мира и среды их обитания, а также контроль их исполнения.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56CDB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DD005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2.4. Участие в разработке и реализации государственных программ, направленных на охрану, воспроизводство и использование объектов животного мира Амурской области, управление особо охраняемыми природными территориями регионального значения.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22E13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5E7C12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постановлений губернатора Амурской области от 25.11.2013 N 333, от 15.01.2019 N 7)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AB155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1C7D8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2.5. Осуществление взаимодействия с органами государственной власти, правоохранительными органами по вопросам охраны и использования объектов животного мира.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C8BA0" w14:textId="77777777" w:rsidR="00547E57" w:rsidRPr="00547E57" w:rsidRDefault="00547E57" w:rsidP="00547E57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47E5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47E57">
        <w:rPr>
          <w:rFonts w:ascii="Arial" w:eastAsia="Times New Roman" w:hAnsi="Arial" w:cs="Arial"/>
          <w:b/>
          <w:bCs/>
          <w:sz w:val="24"/>
          <w:szCs w:val="24"/>
        </w:rPr>
        <w:br/>
        <w:t>III. ПОЛНОМОЧИЯ УПРАВЛЕНИЯ</w:t>
      </w:r>
    </w:p>
    <w:p w14:paraId="7F65512A" w14:textId="77777777" w:rsidR="00547E57" w:rsidRPr="00547E57" w:rsidRDefault="00547E57" w:rsidP="00547E5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Амурской области от 15.01.2019 N 7)</w:t>
      </w:r>
    </w:p>
    <w:p w14:paraId="6CE7A281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521E96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 В сфере охраны и использования объектов животного мира и среды их обитания на территории Амурской области управление в соответствии с возложенными на него задачами осуществляет следующие полномочия: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C0D60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9EE26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3.1.1. Организует и осуществляет охрану, воспроизводство и сохранение объектов животного мира, в том числе охотничьих ресурсов, за исключением объектов животного мира, находящихся на особо охраняемых природных территориях федерального значения, а также охрану среды обитания указанных объектов животного мира.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41EC3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FCD99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3.1.2. Осуществляет федеральный государственный надзор в области охраны и использования объектов животного мира и среды их обитания,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области, а также федеральный государственный охотничий надзор.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F5BB2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7D91D5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3.1.3. Осуществляет разработку и утверждение норм допустимой добычи охотничьих ресурсов, в отношении которых не устанавливается лимит добычи, и норм пропускной способности охотничьих угодий.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06DE0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93E784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3.1.4. Осуществляет сбор и подготовку материалов в целях обоснования: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5952F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D90B02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объемов (лимитов) изъятия объектов животного мира и квот добычи охотничьих ресурсов для каждого охотничьего угодья, за исключением объектов 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животного мира, находящихся на особо охраняемых природных территориях федерального значения;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82AE3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2142A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определения видов разрешенной охоты и параметров осуществления охоты в охотничьих угодьях на территории Амурской области, за исключением особо охраняемых природных территорий федерального значения;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2C76F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C7DD5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введения на территории Амурской области ограничений и запретов на использование объектов животного мира в целях их охраны и воспроизводства, за исключением объектов животного мира, находящихся на особо охраняемых природных территориях федерального значения.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40C4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7C699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3.1.5. Регулирует численность объектов животного мира, в том числе численность охотничьих ресурсов,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BACE72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8ED6B7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3.1.6. Ведет государственный учет численности объектов животного мира, государственный мониторинг и государственный кадастр объектов животного мира в пределах Амурской области, за исключением объектов животного мира, находящихся на особо охраняемых природных территориях федерального значения, с последующим представлением сведений федеральным органам исполнительной власти, осуществляющим функции по контролю и надзору в сфере охраны, использования и воспроизводства объектов животного мира и среды их обитания.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FE228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3CA70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3.1.7. Выдает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9DD1D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4484B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3.1.8. Выдает разрешения на содержание и разведение объектов животного мира, в том числе отнесенных к охотничьим ресурсам, в </w:t>
      </w:r>
      <w:proofErr w:type="spellStart"/>
      <w:r w:rsidRPr="00547E57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разрешений на содержание и разведение объектов животного мира в </w:t>
      </w:r>
      <w:proofErr w:type="spellStart"/>
      <w:r w:rsidRPr="00547E57">
        <w:rPr>
          <w:rFonts w:ascii="Arial" w:eastAsia="Times New Roman" w:hAnsi="Arial" w:cs="Arial"/>
          <w:sz w:val="24"/>
          <w:szCs w:val="24"/>
          <w:lang w:eastAsia="ru-RU"/>
        </w:rPr>
        <w:t>полувольных</w:t>
      </w:r>
      <w:proofErr w:type="spellEnd"/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53361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0FF95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547E57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547E57">
        <w:rPr>
          <w:rFonts w:ascii="Arial" w:eastAsia="Times New Roman" w:hAnsi="Arial" w:cs="Arial"/>
          <w:sz w:val="24"/>
          <w:szCs w:val="24"/>
          <w:lang w:eastAsia="ru-RU"/>
        </w:rPr>
        <w:t>. 3.1.8 в ред. постановления губернатора Амурской области от 13.05.2020 N 117)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9CDD2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9D133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3.1.9. Осуществляет меры по воспроизводству объектов животного мира и восстановлению среды их обитания, нарушенных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B5830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2E7E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3.1.10. Осуществляет контроль за использованием капканов и других устройств, используемых при осуществлении охоты.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85BAB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19088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3.1.11. Осуществляет контроль за оборотом продукции охоты.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269FA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E87AFC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3.1.12. Осуществляет выдачу и аннулирование охотничьих билетов.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C2BCE1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D511CD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3.1.13. Заключает </w:t>
      </w:r>
      <w:proofErr w:type="spellStart"/>
      <w:r w:rsidRPr="00547E57">
        <w:rPr>
          <w:rFonts w:ascii="Arial" w:eastAsia="Times New Roman" w:hAnsi="Arial" w:cs="Arial"/>
          <w:sz w:val="24"/>
          <w:szCs w:val="24"/>
          <w:lang w:eastAsia="ru-RU"/>
        </w:rPr>
        <w:t>охотхозяйственные</w:t>
      </w:r>
      <w:proofErr w:type="spellEnd"/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 (в том числе организует и проводит аукционы на право заключения таких соглашений, выдает разрешения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8CE4C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F17D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3.1.14. Осуществляет ведение государственного </w:t>
      </w:r>
      <w:proofErr w:type="spellStart"/>
      <w:r w:rsidRPr="00547E57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 и государственного мониторинга охотничьих ресурсов и среды их обитания на территории Амурской области, за исключением охотничьих ресурсов, находящихся на особо охраняемых природных территориях федерального значения.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38CD1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AE20B7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3.1.15. Организует и регулирует промышленное, любительское рыболовство, рыболовство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Федерации, за исключением ресурсов внутренних морских вод, территориального моря, континентального шельфа и исключительной экономической зоны Российской Федерации, особо охраняемых природных территорий федерального значения, а также водных биоресурсов внутренних вод, занесенных в Красную книгу Российской Федерации, анадромных и </w:t>
      </w:r>
      <w:proofErr w:type="spellStart"/>
      <w:r w:rsidRPr="00547E57">
        <w:rPr>
          <w:rFonts w:ascii="Arial" w:eastAsia="Times New Roman" w:hAnsi="Arial" w:cs="Arial"/>
          <w:sz w:val="24"/>
          <w:szCs w:val="24"/>
          <w:lang w:eastAsia="ru-RU"/>
        </w:rPr>
        <w:t>катадромных</w:t>
      </w:r>
      <w:proofErr w:type="spellEnd"/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 видов рыб, трансграничных видов рыб, предоставление рыболовных участков.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9F0CF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8175B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Амурской области от 22.04.2019 N 129)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74D619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66754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3.1.16. Распределяет квоты добычи (вылова) водных биоресурсов для организации любительского рыболовства и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а также промышленные квоты в пресноводных водных объектах.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6F13C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915DF8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губернатора Амурской области от 22.04.2019 N 129)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EBE6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B1796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3.1.17. Осуществляет охрану водных биоресурсов на внутренних водных объектах, за исключением особо охраняемых природных территорий федерального значения и пограничных зон, а также водных биоресурсов внутренних вод, занесенных в Красную книгу Российской Федерации, анадромных и </w:t>
      </w:r>
      <w:proofErr w:type="spellStart"/>
      <w:r w:rsidRPr="00547E57">
        <w:rPr>
          <w:rFonts w:ascii="Arial" w:eastAsia="Times New Roman" w:hAnsi="Arial" w:cs="Arial"/>
          <w:sz w:val="24"/>
          <w:szCs w:val="24"/>
          <w:lang w:eastAsia="ru-RU"/>
        </w:rPr>
        <w:t>катадромных</w:t>
      </w:r>
      <w:proofErr w:type="spellEnd"/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 видов рыб, трансграничных видов рыб и других водных животных, перечни которых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4A8BE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7A2CE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3.1.18. Осуществляет ведение Красной книги Амурской области.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A913C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427E7F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3.1.19. Осуществляет выдачу разрешений на использование растений и (или) животных, и (или) других организмов, занесенных в Красную книгу Амурской области, их продуктов, частей либо дериватов, за исключением растений, животных и других организмов, занесенных в Красную книгу Российской Федерации.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B7D7F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A1CD1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3.2. В сфере осуществления мер по воспроизводству объектов животного мира и восстановлению среды их обитания, нарушенных в результате стихийных бедствий и по иным причинам, за исключением объектов животного мира и среды их обитания, находящихся на особо охраняемых природных территориях федерального значения, управление в соответствии с возложенными на него задачами осуществляет следующие полномочия: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07A28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B3083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3.2.1. Осуществляет государственный надзор в области охраны и использования особо охраняемых природных территорий регионального значения при осуществлении регионального государственного экологического надзора, в том числе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10594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1FDF80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3.2.2. Разрабатывает государственные программы области в сфере организации, охраны и использования особо охраняемых природных территорий регионального значения и обеспечивает реализацию этих программ.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DF815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31B84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3.2.3. Обеспечивает охрану особо охраняемых природных территорий регионального значения.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36147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7E82F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3.2.4. Готовит предложения о создании, реорганизации или ликвидации особо охраняемых природных территорий регионального значения и их охранных зон.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35BF7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EC0D8A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3.2.5. Согласовывает решения органов местного самоуправления о создании особо охраняемых природных территорий местного значения в случаях, предусмотренных законодательством.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035E3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AFF545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3.2.6. Организует согласование решений Правительства области о создании особо охраняемых природных территорий регионального значения, изменении режима их особой охраны с уполномоченным федеральным органом исполнительной власти в сфере охраны окружающей среды и федеральными органами исполнительной власти в сфере обороны страны и безопасности государства, если предполагается, что в границах особо охраняемых природных территорий будут находиться земли и другие природные ресурсы, предоставленные для нужд Вооруженных Сил Российской Федерации, других войск, воинских формирований и органов.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12D8F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DB5EB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3.2.7. Обеспечивает согласование положений о природных парках регионального значения с федеральным органом исполнительной власти в сфере охраны окружающей среды и соответствующими органами местного самоуправления.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8D29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1392A4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3.2.8. Ведет государственный кадастр особо охраняемых природных территорий регионального и местного значения в порядке, установленном уполномоченным Правительством Российской Федерации федеральным органом исполнительной власти.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D88B9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317D2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3.2.9. Осуществляет оформление охранных обязательств, паспортов и других документов и передачу памятников природы регионального значения и их территорий под охрану лиц, в чье ведение они переданы.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D59B73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93B2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3.2.10. Выдает разрешения на строительство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03A97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47564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3.3. Управление осуществляет иные, предусмотренные действующим законодательством Российской Федерации и Амурской области полномочия в установленной сфере деятельности, в том числе: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8628E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9CAA2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3.3.1. Осуществляет в установленном порядке аттестацию экспертов, привлекаемых управлением к проведению мероприятий по контролю (надзору), в соответствии с Федеральным законом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5F9C05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12643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3.3.2. Обеспечивает изготовление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5A5E5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9F597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 xml:space="preserve">3.3.3. Выдает и осуществляет замену удостоверений и нагрудных знаков производственных охотничьих инспекторов, аннулирует такие удостоверения в порядке, установленном уполномоченным федеральным органом исполнительной 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F92EB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4453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3.3.4. Проводит проверку знания требований к кандидату в производственные охотничьи инспекторы в порядке, установленном уполномоченным федеральным органом исполнительной власти.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14FBD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CD503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3.3.5. Отстраняет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49547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F9FAF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3.3.6. Осуществляет функции главного распорядителя и получателя средств, предусмотренных в областном бюджете на содержание управления, и реализацию возложенных на управление полномочий в соответствии с Бюджетным кодексом Российской Федерации.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DBCB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0D7E8A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Осуществляет функции администратора поступлений в бюджет.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C479B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13C61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3.3.7. Осуществляет мероприятия по гражданской обороне и по мобилизационной подготовке.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471AC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A9A83A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3.3.8. Осуществляет разработку проектов законов области и иных нормативных правовых актов Амурской области по вопросам, относящимся к компетенции управления.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7A39E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CC979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3.4. Управление при реализации полномочий обеспечивает приоритет целей и задач по развитию конкуренции на товарных рынках, относящихся к установленной сфере деятельности управления.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0A2870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DFF5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3.5. С целью реализации полномочий в установленной сфере деятельности управление имеет право: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A993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45AD9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3.5.1. Выступать от своего имени в качестве истца и ответчика в арбитражном суде, суде общей юрисдикции и у мирового судьи.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E1372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2CC35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3.5.2. Привлекать для разработки вопросов в закрепленной сфере деятельности научные и иные организации, ученых и специалистов.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FEDE1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5869C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3.5.3. Давать разъяснения государственным органам, юридическим лицам и гражданам по вопросам компетенции управления.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9FF85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C33B6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3.5.4. Запрашивать в установленном порядке от органов исполнительной власти Амурской области, органов местного самоуправления информацию для осуществления полномочий по вопросам компетенции управления.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588EE8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6F372F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3.5.5. Создавать координационные и совещательные органы (советы, комиссии, группы, коллегии), в том числе межведомственные, в установленной сфере деятельности.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4D99E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3D708B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3.5.6. Ходатайствовать о проведении необходимых исследований, испытаний, экспертиз, обследований, освидетельствований, измерений, заключений, анализов и оценок, включая научные разработки по вопросам осуществления контроля в соответствующей сфере деятельности.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35EC9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81A24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3.5.7. В порядке, установленном для юридических лиц с особыми уставными задачами, в соответствии со статьей 12 Федерального закона от 13 декабря 1996 г. N 150-ФЗ "Об оружии" приобретать и использовать служебное оружие, а также разрешенное в качестве служебного гражданское оружие самообороны и охотничье огнестрельное оружие, специальные средства. Порядок приобретения, учета, хранения, выдачи и применения указанного оружия и специальных средств регулируются законодательством Российской Федерации об оружии. Виды, типы и количество указанного оружия определяются постановлением Правительства Российской Федерации.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F97BF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D2480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3.5.8. В соответствии с законодательством реализовывать иные права, необходимые для осуществления задач и полномочий, установленных настоящим Положением.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9DF91F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6B0410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3.6. Должностные лица управления, являющиеся государственными инспекторами в области охраны окружающей среды, имеют право: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79F92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18200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3.6.1. Проверять у юридических лиц и граждан документы, разрешающие осуществлять пользование животным миром, находиться на особо охраняемой природной территории (акватории), а также разрешения органов внутренних дел на хранение и ношение огнестрельного оружия.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E50B4D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EF3F85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3.6.2. Запрашивать и получать на основании мотивированных письменных запросов от юридических лиц, индивидуальных предпринимателей и граждан информацию и документы, необходимые для рассмотрения в ходе проведения проверки.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4B42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FDFAF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3.6.3. 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назначении проверки посещать охотничьи угодья и объекты охотничьей инфраструктуры в целях проведения проверки соблюдения правил охоты, лимитов добычи охотничьих ресурсов и квоты их добычи, нормативов и норм в области охоты и сохранения охотничьих ресурсов, а также проведения биотехнических и иных мероприятий по сохранению охотничьих ресурсов и среды их обитания.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51A28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996BB8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3.6.4. Выдавать юридическим лицам и их должностным лицам, индивидуальным предпринимателям и гражданам предписания об устранении выявленных нарушений обязательных требований в области охраны и использования объектов животного мира и среды их обитания, а также о проведении мероприятий по обеспечению предотвращения вреда охотничьим ресурсам.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616A1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F25CE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3.6.5. Производить досмотр вещей и личный досмотр задержанных лиц, остановку и досмотр транспортных средств, проверку оружия и других орудий добычи объектов животного мира, добытых объектов животного мира и полученной из них продукции, в том числе во время ее транспортировки, в местах складирования и переработки.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3A51D6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625E46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3.6.6. Осуществлять в пределах полномочий управления производство по делам об административных правонарушениях в соответствии с Кодексом Российской Федерации об административных правонарушениях и принимать меры по предотвращению таких нарушений.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793F8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848AB4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3.6.7. Изымать у нарушителей незаконно добытые объекты животного мира и полученную из них продукцию, оружие и другие орудия добычи объектов животного мира, в том числе транспортные средства, а также соответствующие документы с оформлением изъятия в установленном порядке.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9EDBD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23709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3.6.8. Направлять в уполномоченные органы материалы, связанные с нарушением законодательства Российской Федерации в области охоты и сохранения охотничьих ресурсов и в области охраны и использования объектов животного мира и среды их обитания, для решения вопросов о возбуждении уголовных дел по признакам преступлений.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64A23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6C979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3.6.9. Хранить и носить специальные средства и служебное оружие, а также разрешенное в качестве указанного оружия гражданское оружие самообороны и охотничье огнестрельное оружие.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C1FF8" w14:textId="77777777" w:rsidR="00547E57" w:rsidRPr="00547E57" w:rsidRDefault="00547E57" w:rsidP="00547E5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344FC" w14:textId="77777777" w:rsidR="00547E57" w:rsidRPr="00547E57" w:rsidRDefault="00547E57" w:rsidP="00547E5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47E57">
        <w:rPr>
          <w:rFonts w:ascii="Arial" w:eastAsia="Times New Roman" w:hAnsi="Arial" w:cs="Arial"/>
          <w:sz w:val="24"/>
          <w:szCs w:val="24"/>
          <w:lang w:eastAsia="ru-RU"/>
        </w:rPr>
        <w:t>3.6.10. В порядке, предусмотренном законодательством, применять физическую силу, специальные средства, служебное оружие, а также разрешенное в качестве указанного оружия гражданское оружие самообороны и охотничье огнестрельное оружие.</w:t>
      </w:r>
      <w:r w:rsidRPr="00547E5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A53DB" w14:textId="77777777" w:rsidR="00547E57" w:rsidRPr="00547E57" w:rsidRDefault="00547E57" w:rsidP="00547E57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47E57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47E57">
        <w:rPr>
          <w:rFonts w:ascii="Arial" w:eastAsia="Times New Roman" w:hAnsi="Arial" w:cs="Arial"/>
          <w:b/>
          <w:bCs/>
          <w:sz w:val="24"/>
          <w:szCs w:val="24"/>
        </w:rPr>
        <w:br/>
        <w:t>IV. ОРГАНИЗАЦИЯ РАБОТЫ</w:t>
      </w:r>
    </w:p>
    <w:p w14:paraId="6EFFF05E" w14:textId="77777777" w:rsidR="00547E57" w:rsidRPr="00547E57" w:rsidRDefault="00547E57" w:rsidP="00547E57">
      <w:pPr>
        <w:rPr>
          <w:rFonts w:ascii="Calibri" w:eastAsia="Calibri" w:hAnsi="Calibri" w:cs="Times New Roman"/>
        </w:rPr>
      </w:pPr>
    </w:p>
    <w:p w14:paraId="4B6878D3" w14:textId="77777777" w:rsidR="00800FFB" w:rsidRPr="00547E57" w:rsidRDefault="00800FFB" w:rsidP="00547E5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47E5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547E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