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0C7C40" w14:textId="77777777" w:rsidR="007F731F" w:rsidRDefault="007F731F" w:rsidP="007F73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11 января 2019 года N 22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права пользования участками недр местного значения"</w:t>
      </w:r>
    </w:p>
    <w:p w14:paraId="76076A5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августа 2020 года)</w:t>
      </w:r>
    </w:p>
    <w:p w14:paraId="15880D5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</w:p>
    <w:p w14:paraId="1F75564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37B525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приказываю:</w:t>
      </w:r>
      <w:r>
        <w:rPr>
          <w:rFonts w:ascii="Arial" w:hAnsi="Arial" w:cs="Arial"/>
          <w:color w:val="444444"/>
        </w:rPr>
        <w:br/>
      </w:r>
    </w:p>
    <w:p w14:paraId="5D135D3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C50C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права пользования участками недр местного значения"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6E328B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9F146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 момента признания утратившим силу </w:t>
      </w:r>
      <w:r>
        <w:rPr>
          <w:rFonts w:ascii="Arial" w:eastAsiaTheme="majorEastAsia" w:hAnsi="Arial" w:cs="Arial"/>
          <w:color w:val="444444"/>
        </w:rPr>
        <w:t>постановления Правительства Ямало-Ненецкого автономного округа от 26 марта 2014 года N 218-П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права пользования участками недр местного значения"</w:t>
      </w:r>
      <w:r>
        <w:rPr>
          <w:rFonts w:ascii="Arial" w:hAnsi="Arial" w:cs="Arial"/>
          <w:color w:val="444444"/>
        </w:rPr>
        <w:t>, за исключением абзаца пятого пункта 32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права пользования участками недр местного значения", утвержденного настоящим приказом, который вступает в силу с 01 января 2020 года.</w:t>
      </w:r>
      <w:r>
        <w:rPr>
          <w:rFonts w:ascii="Arial" w:hAnsi="Arial" w:cs="Arial"/>
          <w:color w:val="444444"/>
        </w:rPr>
        <w:br/>
      </w:r>
    </w:p>
    <w:p w14:paraId="78DEBEA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4396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Утратил силу. - Приказ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85BC5B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директора департамента</w:t>
      </w:r>
      <w:r>
        <w:rPr>
          <w:rFonts w:ascii="Arial" w:hAnsi="Arial" w:cs="Arial"/>
          <w:color w:val="444444"/>
        </w:rPr>
        <w:br/>
        <w:t>А.Д.ГАВРИЛЮК</w:t>
      </w:r>
    </w:p>
    <w:p w14:paraId="13BCE363" w14:textId="77777777" w:rsidR="007F731F" w:rsidRDefault="007F731F" w:rsidP="007F731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11 января 2019 года N 22</w:t>
      </w:r>
    </w:p>
    <w:p w14:paraId="506C01A4" w14:textId="77777777" w:rsidR="007F731F" w:rsidRDefault="007F731F" w:rsidP="007F731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ПРАВА ПОЛЬЗОВАНИЯ УЧАСТКАМИ НЕДР МЕСТНОГО ЗНАЧЕНИЯ"</w:t>
      </w:r>
    </w:p>
    <w:p w14:paraId="5A87BEA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</w:p>
    <w:p w14:paraId="24A9F0D9" w14:textId="77777777" w:rsidR="007F731F" w:rsidRDefault="007F731F" w:rsidP="007F731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2689890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5B97D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права пользования участками недр местного значения"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5DD881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BBE5C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969E472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7E6DC04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756B7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Заявителями на предоставление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 либо их уполномоченные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5AA84C6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90B8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Заявителями на переоформление лицензий на пользование недрами, выдачу дубликатов лицензий на пользование недрами являются пользователи недр, владеющие лицензиями на пользование недрами, указанными в заявках на получение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758B0AC8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7229A05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F8922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официальном сайте департамента в информационно-телекоммуникационной сети "Интернет" (https://dprr.yanao.ru)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(https://www.gosuslugi.ru/) (далее - Единый портал), размещается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780BC1B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2E09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D3E144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9D06D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601D3E0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E1620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4D7B0F1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FFEAE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68E3AD8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851FC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граждан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6B2132A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0A88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 граждан;</w:t>
      </w:r>
      <w:r>
        <w:rPr>
          <w:rFonts w:ascii="Arial" w:hAnsi="Arial" w:cs="Arial"/>
          <w:color w:val="444444"/>
        </w:rPr>
        <w:br/>
      </w:r>
    </w:p>
    <w:p w14:paraId="756D23A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E49F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по телефону;</w:t>
      </w:r>
      <w:r>
        <w:rPr>
          <w:rFonts w:ascii="Arial" w:hAnsi="Arial" w:cs="Arial"/>
          <w:color w:val="444444"/>
        </w:rPr>
        <w:br/>
      </w:r>
    </w:p>
    <w:p w14:paraId="146933E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F9A37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5E004DE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8F8D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6F30631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557E2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20D4BB0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183C9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68D8103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F2044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</w:p>
    <w:p w14:paraId="369A5DB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B0A64D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38CA5AE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0E138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250F0F8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4B6A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7470902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57977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445B768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F8E1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3259ADF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72BDE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0DEB5DF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FD46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58040B7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38E03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6FDC3B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493BD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748A499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367B4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D232C1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ECF6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3547C84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DC5E6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 Официального Интернет-сайта, адрес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2A1DADB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E36B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03A5361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19BC2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A53A77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4C59C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A1CB6B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9AE77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73ADCD2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3B7E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В любое время с момента приема документов на предоставление государственной услуги заявитель имеет право на получение сведений о ходе </w:t>
      </w:r>
      <w:r>
        <w:rPr>
          <w:rFonts w:ascii="Arial" w:hAnsi="Arial" w:cs="Arial"/>
          <w:color w:val="444444"/>
        </w:rPr>
        <w:lastRenderedPageBreak/>
        <w:t>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3CD3841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80535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6B09B4F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6FBCA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4FA4F53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5FE86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864158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9DE6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03F564B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2597C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53C51D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1D30F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8ECA84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1AF1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4DA7281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BA350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22902CC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117CD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09F0368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699A4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14FCA6A" w14:textId="77777777" w:rsidR="007F731F" w:rsidRDefault="007F731F" w:rsidP="007F731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1D1528B0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4FC6BC3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300A8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Наименование государственной услуги: "Предоставление права пользования участками недр местного значения".</w:t>
      </w:r>
      <w:r>
        <w:rPr>
          <w:rFonts w:ascii="Arial" w:hAnsi="Arial" w:cs="Arial"/>
          <w:color w:val="444444"/>
        </w:rPr>
        <w:br/>
      </w:r>
    </w:p>
    <w:p w14:paraId="4C110136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43684D7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7151D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7D5E272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1194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услуга предоставляется непосредственно управлением недропользования департамента.</w:t>
      </w:r>
      <w:r>
        <w:rPr>
          <w:rFonts w:ascii="Arial" w:hAnsi="Arial" w:cs="Arial"/>
          <w:color w:val="444444"/>
        </w:rPr>
        <w:br/>
      </w:r>
    </w:p>
    <w:p w14:paraId="4B027F7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1FD6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2DC3698E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3CB5403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D000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Результатом предоставления государственной услуги является:</w:t>
      </w:r>
      <w:r>
        <w:rPr>
          <w:rFonts w:ascii="Arial" w:hAnsi="Arial" w:cs="Arial"/>
          <w:color w:val="444444"/>
        </w:rPr>
        <w:br/>
      </w:r>
    </w:p>
    <w:p w14:paraId="40A5FC8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D5C2E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предоставление (переоформление) лицензии на пользование недрами;</w:t>
      </w:r>
      <w:r>
        <w:rPr>
          <w:rFonts w:ascii="Arial" w:hAnsi="Arial" w:cs="Arial"/>
          <w:color w:val="444444"/>
        </w:rPr>
        <w:br/>
      </w:r>
    </w:p>
    <w:p w14:paraId="35A2D50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482A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предоставление дубликата лицензии на пользование недрами.</w:t>
      </w:r>
      <w:r>
        <w:rPr>
          <w:rFonts w:ascii="Arial" w:hAnsi="Arial" w:cs="Arial"/>
          <w:color w:val="444444"/>
        </w:rPr>
        <w:br/>
      </w:r>
    </w:p>
    <w:p w14:paraId="6DA62C11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1AF586B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3E85D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Лицензия на пользование недрами предоставляется в течение 45 дней со дня регистрации заявки на получение права пользования участком недр местного значения, а в случае, если заявитель является победителем аукциона на право пользования участком недр местного значения (единственным заявителем, </w:t>
      </w:r>
      <w:r>
        <w:rPr>
          <w:rFonts w:ascii="Arial" w:hAnsi="Arial" w:cs="Arial"/>
          <w:color w:val="444444"/>
        </w:rPr>
        <w:lastRenderedPageBreak/>
        <w:t>допущенным на аукцион на право пользования участком недр местного значения), - в течение 30 дней со дня проведения аукциона, но не ранее срока, предусмотренного </w:t>
      </w:r>
      <w:r>
        <w:rPr>
          <w:rFonts w:ascii="Arial" w:eastAsiaTheme="majorEastAsia" w:hAnsi="Arial" w:cs="Arial"/>
          <w:color w:val="444444"/>
        </w:rPr>
        <w:t>Законом Российской Федерации от 21 февраля 1992 года N 2395-1</w:t>
      </w:r>
      <w:r>
        <w:rPr>
          <w:rFonts w:ascii="Arial" w:hAnsi="Arial" w:cs="Arial"/>
          <w:color w:val="444444"/>
        </w:rPr>
        <w:t>. Указанный срок не включает время нахождения проекта договора (лицензионного соглашения) у заявителя на подписании.</w:t>
      </w:r>
      <w:r>
        <w:rPr>
          <w:rFonts w:ascii="Arial" w:hAnsi="Arial" w:cs="Arial"/>
          <w:color w:val="444444"/>
        </w:rPr>
        <w:br/>
      </w:r>
    </w:p>
    <w:p w14:paraId="71A1044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2F32E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8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2C17B0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9A6A1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Лицензия на пользование недрами переоформляется в течение 45 дней со дня регистрации заявки на переоформление лицензии на пользование недрами. Указанный срок не включает время нахождения проекта договора (лицензионного соглашения) у заявителя на подписании.</w:t>
      </w:r>
      <w:r>
        <w:rPr>
          <w:rFonts w:ascii="Arial" w:hAnsi="Arial" w:cs="Arial"/>
          <w:color w:val="444444"/>
        </w:rPr>
        <w:br/>
      </w:r>
    </w:p>
    <w:p w14:paraId="15E5531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B2806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Предоставление дубликата лицензии осуществляется в течение 10 дней со дня регистрации заявки о предоставлении дубликата лицензии на пользование недрами.</w:t>
      </w:r>
      <w:r>
        <w:rPr>
          <w:rFonts w:ascii="Arial" w:hAnsi="Arial" w:cs="Arial"/>
          <w:color w:val="444444"/>
        </w:rPr>
        <w:br/>
      </w:r>
    </w:p>
    <w:p w14:paraId="6FF5262A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2AC61A4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B344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Правовыми основаниями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3640F51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0630E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(Российская газета, 25 декабря 1993 года, N 237);</w:t>
      </w:r>
      <w:r>
        <w:rPr>
          <w:rFonts w:ascii="Arial" w:hAnsi="Arial" w:cs="Arial"/>
          <w:color w:val="444444"/>
        </w:rPr>
        <w:br/>
      </w:r>
    </w:p>
    <w:p w14:paraId="098F738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4EBDF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</w:t>
      </w:r>
      <w:r>
        <w:rPr>
          <w:rFonts w:ascii="Arial" w:eastAsiaTheme="majorEastAsia" w:hAnsi="Arial" w:cs="Arial"/>
          <w:color w:val="444444"/>
        </w:rPr>
        <w:t xml:space="preserve">Закон Российской Федерации от 21 февраля 1992 года N </w:t>
      </w:r>
      <w:proofErr w:type="gramStart"/>
      <w:r>
        <w:rPr>
          <w:rFonts w:ascii="Arial" w:eastAsiaTheme="majorEastAsia" w:hAnsi="Arial" w:cs="Arial"/>
          <w:color w:val="444444"/>
        </w:rPr>
        <w:t>2395-1</w:t>
      </w:r>
      <w:proofErr w:type="gramEnd"/>
      <w:r>
        <w:rPr>
          <w:rFonts w:ascii="Arial" w:eastAsiaTheme="majorEastAsia" w:hAnsi="Arial" w:cs="Arial"/>
          <w:color w:val="444444"/>
        </w:rPr>
        <w:t xml:space="preserve"> "О недрах"</w:t>
      </w:r>
      <w:r>
        <w:rPr>
          <w:rFonts w:ascii="Arial" w:hAnsi="Arial" w:cs="Arial"/>
          <w:color w:val="444444"/>
        </w:rPr>
        <w:t> (Российская газета, 05 мая 1992 года, N 102) (далее - Закон Российской Федерации N 2395-1);</w:t>
      </w:r>
      <w:r>
        <w:rPr>
          <w:rFonts w:ascii="Arial" w:hAnsi="Arial" w:cs="Arial"/>
          <w:color w:val="444444"/>
        </w:rPr>
        <w:br/>
      </w:r>
    </w:p>
    <w:p w14:paraId="6ADA2C4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19C8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403F915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747F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Закон автономного округа </w:t>
      </w:r>
      <w:r>
        <w:rPr>
          <w:rFonts w:ascii="Arial" w:eastAsiaTheme="majorEastAsia" w:hAnsi="Arial" w:cs="Arial"/>
          <w:color w:val="444444"/>
        </w:rPr>
        <w:t>от 26 июня 2012 года N 56-ЗАО "О недропользовании в Ямало-Ненецком автономном округе"</w:t>
      </w:r>
      <w:r>
        <w:rPr>
          <w:rFonts w:ascii="Arial" w:hAnsi="Arial" w:cs="Arial"/>
          <w:color w:val="444444"/>
        </w:rPr>
        <w:t> (Красный Север, 27 июня 2012 года, спецвыпуск N 52; Ведомости Законодательного Собрания автономного округа, июнь 2012 года, N 5-2) (далее - Закон автономного округа N 56-ЗАО);</w:t>
      </w:r>
      <w:r>
        <w:rPr>
          <w:rFonts w:ascii="Arial" w:hAnsi="Arial" w:cs="Arial"/>
          <w:color w:val="444444"/>
        </w:rPr>
        <w:br/>
      </w:r>
    </w:p>
    <w:p w14:paraId="4F51942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AD241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18 октября 2012 года N 837-П "Об утверждении Порядка переоформления лицензии на пользование недрами"</w:t>
      </w:r>
      <w:r>
        <w:rPr>
          <w:rFonts w:ascii="Arial" w:hAnsi="Arial" w:cs="Arial"/>
          <w:color w:val="444444"/>
        </w:rPr>
        <w:t> (Красный Север, 25 октября 2012 года, спецвыпуск N 86);</w:t>
      </w:r>
      <w:r>
        <w:rPr>
          <w:rFonts w:ascii="Arial" w:hAnsi="Arial" w:cs="Arial"/>
          <w:color w:val="444444"/>
        </w:rPr>
        <w:br/>
      </w:r>
    </w:p>
    <w:p w14:paraId="184F29C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0193F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5-1</w:t>
      </w:r>
      <w:proofErr w:type="gramEnd"/>
      <w:r>
        <w:rPr>
          <w:rFonts w:ascii="Arial" w:hAnsi="Arial" w:cs="Arial"/>
          <w:color w:val="444444"/>
        </w:rPr>
        <w:t>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>
        <w:rPr>
          <w:rFonts w:ascii="Arial" w:hAnsi="Arial" w:cs="Arial"/>
          <w:color w:val="444444"/>
        </w:rPr>
        <w:t> (Красный Север, 09 ноября 2012 года, спецвыпуск N 91);</w:t>
      </w:r>
      <w:r>
        <w:rPr>
          <w:rFonts w:ascii="Arial" w:hAnsi="Arial" w:cs="Arial"/>
          <w:color w:val="444444"/>
        </w:rPr>
        <w:br/>
      </w:r>
    </w:p>
    <w:p w14:paraId="4795AC0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4EE0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gramStart"/>
      <w:r>
        <w:rPr>
          <w:rFonts w:ascii="Arial" w:hAnsi="Arial" w:cs="Arial"/>
          <w:color w:val="444444"/>
        </w:rPr>
        <w:t>5-1</w:t>
      </w:r>
      <w:proofErr w:type="gramEnd"/>
      <w:r>
        <w:rPr>
          <w:rFonts w:ascii="Arial" w:hAnsi="Arial" w:cs="Arial"/>
          <w:color w:val="444444"/>
        </w:rPr>
        <w:t xml:space="preserve">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65C041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6C59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>
        <w:rPr>
          <w:rFonts w:ascii="Arial" w:hAnsi="Arial" w:cs="Arial"/>
          <w:color w:val="444444"/>
        </w:rPr>
        <w:t> (Красный Север, 08 мая 2013 года, спецвыпуск N 25);</w:t>
      </w:r>
      <w:r>
        <w:rPr>
          <w:rFonts w:ascii="Arial" w:hAnsi="Arial" w:cs="Arial"/>
          <w:color w:val="444444"/>
        </w:rPr>
        <w:br/>
      </w:r>
    </w:p>
    <w:p w14:paraId="5BA82C9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C48AA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16 мая 2013 года N 339-П "Об утверждении порядков пользования участками недр местного значения на территории Ямало-Ненецкого автономного округа, оформления, государственной регистрации и выдачи лицензий на пользование участками недр местного значения"</w:t>
      </w:r>
      <w:r>
        <w:rPr>
          <w:rFonts w:ascii="Arial" w:hAnsi="Arial" w:cs="Arial"/>
          <w:color w:val="444444"/>
        </w:rPr>
        <w:t> (Красный Север, 23 мая 2013 года, спецвыпуск N 27/1).</w:t>
      </w:r>
      <w:r>
        <w:rPr>
          <w:rFonts w:ascii="Arial" w:hAnsi="Arial" w:cs="Arial"/>
          <w:color w:val="444444"/>
        </w:rPr>
        <w:br/>
      </w:r>
    </w:p>
    <w:p w14:paraId="5808200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C193F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7F5577DD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0CE4480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AC205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Для получения лицензии на пользование недрами с целью разведки и добычи общераспространенных полезных ископаемых или геологического изучения, разведки и добычи общераспространенных полезных ископаемых по результатам аукциона на право пользования участком недр местного значения заявитель представляет в департамент документы в соответствии с условиями аукциона на право пользования участком недр местного значения, определяемыми департаментом индивидуально по каждому участку недр, в соответствии с частью 2 статьи 14 Закона автономного округа N 56-ЗАО.</w:t>
      </w:r>
      <w:r>
        <w:rPr>
          <w:rFonts w:ascii="Arial" w:hAnsi="Arial" w:cs="Arial"/>
          <w:color w:val="444444"/>
        </w:rPr>
        <w:br/>
      </w:r>
    </w:p>
    <w:p w14:paraId="6262783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AB779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Для получения лицензии на пользование недрами с целью разведки и добычи общераспространенных полезных ископаемых открытого месторождения </w:t>
      </w:r>
      <w:r>
        <w:rPr>
          <w:rFonts w:ascii="Arial" w:hAnsi="Arial" w:cs="Arial"/>
          <w:color w:val="444444"/>
        </w:rPr>
        <w:lastRenderedPageBreak/>
        <w:t>при установлении факта его открытия пользователем недр, проводившим работы по геологическому изучению в целях поисков и оценки месторождений общераспространенных полезных ископаемых, заявитель представляет в департамент заявку на получение права пользования участком недр местного значения по форме согласно </w:t>
      </w:r>
      <w:r>
        <w:rPr>
          <w:rFonts w:ascii="Arial" w:eastAsiaTheme="majorEastAsia" w:hAnsi="Arial" w:cs="Arial"/>
          <w:color w:val="444444"/>
        </w:rPr>
        <w:t>приложению N 1</w:t>
      </w:r>
      <w:r>
        <w:rPr>
          <w:rFonts w:ascii="Arial" w:hAnsi="Arial" w:cs="Arial"/>
          <w:color w:val="444444"/>
        </w:rPr>
        <w:t> к настоящему Административному регламенту (далее - заявка на получение права пользования участком недр местного значения).</w:t>
      </w:r>
      <w:r>
        <w:rPr>
          <w:rFonts w:ascii="Arial" w:hAnsi="Arial" w:cs="Arial"/>
          <w:color w:val="444444"/>
        </w:rPr>
        <w:br/>
      </w:r>
    </w:p>
    <w:p w14:paraId="2B17442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9F634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получение права пользования участком недр местного значения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1BAFF74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AE34E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5E2FB6F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BEF8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7E713C9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FA88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карта-схема расположения участка недр, содержащая границы участка недр, предлагаемого к предоставлению в пользование (с указанием географических координат угловых точек и площади участка);</w:t>
      </w:r>
      <w:r>
        <w:rPr>
          <w:rFonts w:ascii="Arial" w:hAnsi="Arial" w:cs="Arial"/>
          <w:color w:val="444444"/>
        </w:rPr>
        <w:br/>
      </w:r>
    </w:p>
    <w:p w14:paraId="146049B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9883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документальные данные о наличии у заявителя финансовых средств, необходимых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1BEB746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DE809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наличии у заявителя (или других предприятий, привлекаемых им в качестве подрядчиков) технологического оборудования и квалифицированных специалистов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1CF9136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92BE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договора со сторонней организацией, привлекаемой в качестве подрядчика, с приложением доказательств наличия у нее лицензии на производство маркшейдерских работ;</w:t>
      </w:r>
      <w:r>
        <w:rPr>
          <w:rFonts w:ascii="Arial" w:hAnsi="Arial" w:cs="Arial"/>
          <w:color w:val="444444"/>
        </w:rPr>
        <w:br/>
      </w:r>
    </w:p>
    <w:p w14:paraId="4FC5470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3C8A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предложения заявителя по условиям пользования недрами, заверенные подписью и печатью заявителя (при наличии). Указанные предложения должны включать в себя сведения о планируемых сроках ввода месторождения общераспространенных полезных ископаемых в промышленное освоение, сведения о предполагаемых уровнях добычи полезного ископаемого, предлагаемых мероприятиях по охране недр и окружающей среды;</w:t>
      </w:r>
      <w:r>
        <w:rPr>
          <w:rFonts w:ascii="Arial" w:hAnsi="Arial" w:cs="Arial"/>
          <w:color w:val="444444"/>
        </w:rPr>
        <w:br/>
      </w:r>
    </w:p>
    <w:p w14:paraId="69750C4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64CB5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согласие пользователя недр на осуществление деятельности, связанной с пользованием недрами (в случае, если испрашиваемый участок недр находится в </w:t>
      </w:r>
      <w:r>
        <w:rPr>
          <w:rFonts w:ascii="Arial" w:hAnsi="Arial" w:cs="Arial"/>
          <w:color w:val="444444"/>
        </w:rPr>
        <w:lastRenderedPageBreak/>
        <w:t>границах участка недр, предоставленного в пользование).</w:t>
      </w:r>
      <w:r>
        <w:rPr>
          <w:rFonts w:ascii="Arial" w:hAnsi="Arial" w:cs="Arial"/>
          <w:color w:val="444444"/>
        </w:rPr>
        <w:br/>
      </w:r>
    </w:p>
    <w:p w14:paraId="17D8E63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0505F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6C2350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97A8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получения лицензии на пользование недрами с целью осуществления юридическим лицом (оператором) деятельности на участке недр местного значения, право пользования которым досрочно прекращено, заявитель представляет в департамент заявку на получение права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565F5CB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74F57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получение права пользования участком недр местного значения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58F9519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BBB74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0F737CE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8AAC4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4EFF6F1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559CA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документальные данные о наличии у заявителя финансовых средств, необходимых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4767573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8A64D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наличии у заявителя (или других предприятий, привлекаемых им в качестве подрядчиков) технологического оборудования и квалифицированных специалистов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724BC0A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2BC9F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договора со сторонней организацией, привлекаемой в качестве подрядчика, с приложением доказательств наличия у нее лицензии на производство маркшейдерских работ;</w:t>
      </w:r>
      <w:r>
        <w:rPr>
          <w:rFonts w:ascii="Arial" w:hAnsi="Arial" w:cs="Arial"/>
          <w:color w:val="444444"/>
        </w:rPr>
        <w:br/>
      </w:r>
    </w:p>
    <w:p w14:paraId="2DF02B8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38EB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предложения заявителя по условиям пользования недрами, заверенные подписью и печатью заявителя (при наличии). Указанные предложения должны включать в себя сведения о планируемых сроках ввода месторождения общераспространенных полезных ископаемых в промышленное освоение, сведения о предполагаемых уровнях добычи полезного ископаемого, предлагаемых мероприятиях по охране недр и окружающей среды;</w:t>
      </w:r>
      <w:r>
        <w:rPr>
          <w:rFonts w:ascii="Arial" w:hAnsi="Arial" w:cs="Arial"/>
          <w:color w:val="444444"/>
        </w:rPr>
        <w:br/>
      </w:r>
    </w:p>
    <w:p w14:paraId="76481D0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8DDE0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согласие пользователя недр на осуществление деятельности, связанной с пользованием недрами (в случае, если испрашиваемый участок недр находится в границах участка недр, предоставленного в пользование).</w:t>
      </w:r>
      <w:r>
        <w:rPr>
          <w:rFonts w:ascii="Arial" w:hAnsi="Arial" w:cs="Arial"/>
          <w:color w:val="444444"/>
        </w:rPr>
        <w:br/>
      </w:r>
    </w:p>
    <w:p w14:paraId="288B4F3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BC6C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</w:p>
    <w:p w14:paraId="58B6990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019E40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получения лицензии на пользование недрами для геологического изучения в целях поисков и оценки месторождений общераспространенных полезных ископаемых заявитель представляет в департамент следующие документы:</w:t>
      </w:r>
      <w:r>
        <w:rPr>
          <w:rFonts w:ascii="Arial" w:hAnsi="Arial" w:cs="Arial"/>
          <w:color w:val="444444"/>
        </w:rPr>
        <w:br/>
      </w:r>
    </w:p>
    <w:p w14:paraId="2C4EDB9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4BA02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случае осуществления геологического изучения за счет государственных средств (в соответствии с государственным контрактом):</w:t>
      </w:r>
      <w:r>
        <w:rPr>
          <w:rFonts w:ascii="Arial" w:hAnsi="Arial" w:cs="Arial"/>
          <w:color w:val="444444"/>
        </w:rPr>
        <w:br/>
      </w:r>
    </w:p>
    <w:p w14:paraId="384BBFA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4281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заявка на получение права пользования участком недр местного значения;</w:t>
      </w:r>
      <w:r>
        <w:rPr>
          <w:rFonts w:ascii="Arial" w:hAnsi="Arial" w:cs="Arial"/>
          <w:color w:val="444444"/>
        </w:rPr>
        <w:br/>
      </w:r>
    </w:p>
    <w:p w14:paraId="3382933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5723F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310B72E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4D0C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2E0A449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6876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карта-схема расположения участка недр, содержащая границы участка недр, предлагаемого к предоставлению в пользование (с указанием географических координат угловых точек и площади участка);</w:t>
      </w:r>
      <w:r>
        <w:rPr>
          <w:rFonts w:ascii="Arial" w:hAnsi="Arial" w:cs="Arial"/>
          <w:color w:val="444444"/>
        </w:rPr>
        <w:br/>
      </w:r>
    </w:p>
    <w:p w14:paraId="3EB59B3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105F2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согласие пользователя недр на осуществление деятельности, связанной с пользованием недрами (в случае, если испрашиваемый участок недр находится в границах участка недр, предоставленного в пользование);</w:t>
      </w:r>
      <w:r>
        <w:rPr>
          <w:rFonts w:ascii="Arial" w:hAnsi="Arial" w:cs="Arial"/>
          <w:color w:val="444444"/>
        </w:rPr>
        <w:br/>
      </w:r>
    </w:p>
    <w:p w14:paraId="0720252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3E20E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581590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40EEA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осуществления геологического изучения за счет собственных (в том числе привлеченных) средств заявителя:</w:t>
      </w:r>
      <w:r>
        <w:rPr>
          <w:rFonts w:ascii="Arial" w:hAnsi="Arial" w:cs="Arial"/>
          <w:color w:val="444444"/>
        </w:rPr>
        <w:br/>
      </w:r>
    </w:p>
    <w:p w14:paraId="4C1074B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59F6E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заявка на получение права пользования участком недр местного значения;</w:t>
      </w:r>
      <w:r>
        <w:rPr>
          <w:rFonts w:ascii="Arial" w:hAnsi="Arial" w:cs="Arial"/>
          <w:color w:val="444444"/>
        </w:rPr>
        <w:br/>
      </w:r>
    </w:p>
    <w:p w14:paraId="4C62E49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991A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0384E6F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C856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3BB61F0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01C6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карта-схема расположения участка недр, содержащая границы участка недр, предлагаемого к предоставлению в пользование (с указанием географических координат угловых точек и площади участка);</w:t>
      </w:r>
      <w:r>
        <w:rPr>
          <w:rFonts w:ascii="Arial" w:hAnsi="Arial" w:cs="Arial"/>
          <w:color w:val="444444"/>
        </w:rPr>
        <w:br/>
      </w:r>
    </w:p>
    <w:p w14:paraId="4EDDF68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8715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пояснительная записка, содержащая краткие сведения об участке недр (наименование, месторасположение, вид полезного ископаемого, характеристика геологической изученности, запасы и ресурсы);</w:t>
      </w:r>
      <w:r>
        <w:rPr>
          <w:rFonts w:ascii="Arial" w:hAnsi="Arial" w:cs="Arial"/>
          <w:color w:val="444444"/>
        </w:rPr>
        <w:br/>
      </w:r>
    </w:p>
    <w:p w14:paraId="5A30E29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714F0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документальные данные о наличии у заявителя финансовых средств, необходимых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35F0FA9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CB085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наличии у заявителя (или других предприятий, привлекаемых им в качестве подрядчиков) технологического оборудования и квалифицированных специалистов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200AD68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D3ED0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предложения заявителя по условиям пользования недрами, заверенные подписью и печатью заявителя (при наличии), включая предложения по проведению геологического изучения участка недр с указанием видов, объемов, сроков проведения работ, ожидаемых результатов геологического изучения, в том числе по приросту запасов полезных ископаемых;</w:t>
      </w:r>
      <w:r>
        <w:rPr>
          <w:rFonts w:ascii="Arial" w:hAnsi="Arial" w:cs="Arial"/>
          <w:color w:val="444444"/>
        </w:rPr>
        <w:br/>
      </w:r>
    </w:p>
    <w:p w14:paraId="0F38068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FF1C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согласие пользователя недр на осуществление деятельности, связанной с пользованием недрами (в случае, если испрашиваемый участок недр находится в границах участка недр, предоставленного в пользование).</w:t>
      </w:r>
      <w:r>
        <w:rPr>
          <w:rFonts w:ascii="Arial" w:hAnsi="Arial" w:cs="Arial"/>
          <w:color w:val="444444"/>
        </w:rPr>
        <w:br/>
      </w:r>
    </w:p>
    <w:p w14:paraId="42CABBE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8572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D53534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E669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Для переоформления лицензии на пользование недрами заявитель - пользователь недр представляет в департамент заявку на переоформление лицензии на пользование недрами (требования к оформлению и содержанию данной заявки указаны в приложении N 2 к настоящему Административному регламенту).</w:t>
      </w:r>
      <w:r>
        <w:rPr>
          <w:rFonts w:ascii="Arial" w:hAnsi="Arial" w:cs="Arial"/>
          <w:color w:val="444444"/>
        </w:rPr>
        <w:br/>
      </w:r>
    </w:p>
    <w:p w14:paraId="0DA2979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EEC9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переоформление лицензии на пользование недрами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38E79AE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D4F6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заверенные в установленном порядке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6D4CF07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13C2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документ, подтверждающий согласие владельца лицензии на переоформление лицензии на заявителя с указанием основания ее переоформления (если на момент подачи заявки владелец лицензии сохраняет статус юридического лица), за исключением случаев, указанных в абзаце девятом части первой статьи 17.1 Закона Российской Федерации N </w:t>
      </w:r>
      <w:proofErr w:type="gramStart"/>
      <w:r>
        <w:rPr>
          <w:rFonts w:ascii="Arial" w:hAnsi="Arial" w:cs="Arial"/>
          <w:color w:val="444444"/>
        </w:rPr>
        <w:t>2395-1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95E607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69D9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16F7F80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F3066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выписка из реестра акционеров (для заявителей - акционерных обществ).</w:t>
      </w:r>
      <w:r>
        <w:rPr>
          <w:rFonts w:ascii="Arial" w:hAnsi="Arial" w:cs="Arial"/>
          <w:color w:val="444444"/>
        </w:rPr>
        <w:br/>
      </w:r>
    </w:p>
    <w:p w14:paraId="2349597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8E41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В зависимости от основания перехода права пользования участком недр местного значения заявитель - пользователь недр представляет в департамент дополнительно к документам, указанным в пункте 17 настоящего Административного регламента, следующие документы и сведения:</w:t>
      </w:r>
      <w:r>
        <w:rPr>
          <w:rFonts w:ascii="Arial" w:hAnsi="Arial" w:cs="Arial"/>
          <w:color w:val="444444"/>
        </w:rPr>
        <w:br/>
      </w:r>
    </w:p>
    <w:p w14:paraId="1A54493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896F3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реорганизации юридического лица - пользователя недр путем его преобразования - изменения его организационно-правовой формы:</w:t>
      </w:r>
      <w:r>
        <w:rPr>
          <w:rFonts w:ascii="Arial" w:hAnsi="Arial" w:cs="Arial"/>
          <w:color w:val="444444"/>
        </w:rPr>
        <w:br/>
      </w:r>
    </w:p>
    <w:p w14:paraId="697B64B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D3D05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передаточный акт (оригинал или заверенная в установленном порядке копия), в котором должно быть определенным образом отражено правопреемство заявителя на соответствующий участок недр местного значения;</w:t>
      </w:r>
      <w:r>
        <w:rPr>
          <w:rFonts w:ascii="Arial" w:hAnsi="Arial" w:cs="Arial"/>
          <w:color w:val="444444"/>
        </w:rPr>
        <w:br/>
      </w:r>
    </w:p>
    <w:p w14:paraId="01EC903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657C6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реорганизации юридического лица -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или при прекращении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работ:</w:t>
      </w:r>
      <w:r>
        <w:rPr>
          <w:rFonts w:ascii="Arial" w:hAnsi="Arial" w:cs="Arial"/>
          <w:color w:val="444444"/>
        </w:rPr>
        <w:br/>
      </w:r>
    </w:p>
    <w:p w14:paraId="2F63316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6AF1B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передаточный акт (оригинал или заверенная в установленном порядке копия), в котором должно быть определенным образом отражено правопреемство </w:t>
      </w:r>
      <w:r>
        <w:rPr>
          <w:rFonts w:ascii="Arial" w:hAnsi="Arial" w:cs="Arial"/>
          <w:color w:val="444444"/>
        </w:rPr>
        <w:lastRenderedPageBreak/>
        <w:t>заявителя на соответствующий участок недр местного значения;</w:t>
      </w:r>
      <w:r>
        <w:rPr>
          <w:rFonts w:ascii="Arial" w:hAnsi="Arial" w:cs="Arial"/>
          <w:color w:val="444444"/>
        </w:rPr>
        <w:br/>
      </w:r>
    </w:p>
    <w:p w14:paraId="20C6F2C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BE60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5F9557F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5B7C8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реорганизации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недрами, предоставленной прежнему пользователю недр:</w:t>
      </w:r>
      <w:r>
        <w:rPr>
          <w:rFonts w:ascii="Arial" w:hAnsi="Arial" w:cs="Arial"/>
          <w:color w:val="444444"/>
        </w:rPr>
        <w:br/>
      </w:r>
    </w:p>
    <w:p w14:paraId="73C47DC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9897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передаточный акт (оригинал или заверенная в установленном порядке копия), в котором должно быть отражено правопреемство заявителя на соответствующий участок недр местного значения;</w:t>
      </w:r>
      <w:r>
        <w:rPr>
          <w:rFonts w:ascii="Arial" w:hAnsi="Arial" w:cs="Arial"/>
          <w:color w:val="444444"/>
        </w:rPr>
        <w:br/>
      </w:r>
    </w:p>
    <w:p w14:paraId="72BB7C2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71A3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48D6A55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92259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 случае, если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местного значения в соответствии с лицензией на пользование недрами,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местного значения составляет не менее половины уставного капитала нового юридического лица:</w:t>
      </w:r>
      <w:r>
        <w:rPr>
          <w:rFonts w:ascii="Arial" w:hAnsi="Arial" w:cs="Arial"/>
          <w:color w:val="444444"/>
        </w:rPr>
        <w:br/>
      </w:r>
    </w:p>
    <w:p w14:paraId="1AB8FF0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1C7C0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заверенные в установленном порядке копии документов, подтверждающих, что доля прежнего пользователя недр составляет не менее половины уставного капитала заявителя на момент перехода права пользования недрами;</w:t>
      </w:r>
      <w:r>
        <w:rPr>
          <w:rFonts w:ascii="Arial" w:hAnsi="Arial" w:cs="Arial"/>
          <w:color w:val="444444"/>
        </w:rPr>
        <w:br/>
      </w:r>
    </w:p>
    <w:p w14:paraId="4DCF9D4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2244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</w:t>
      </w:r>
      <w:proofErr w:type="gramStart"/>
      <w:r>
        <w:rPr>
          <w:rFonts w:ascii="Arial" w:hAnsi="Arial" w:cs="Arial"/>
          <w:color w:val="444444"/>
        </w:rPr>
        <w:t>значения, в случае, если</w:t>
      </w:r>
      <w:proofErr w:type="gramEnd"/>
      <w:r>
        <w:rPr>
          <w:rFonts w:ascii="Arial" w:hAnsi="Arial" w:cs="Arial"/>
          <w:color w:val="444444"/>
        </w:rPr>
        <w:t xml:space="preserve"> права на указанное имущество не зарегистрированы в Едином государственном реестре недвижимости;</w:t>
      </w:r>
      <w:r>
        <w:rPr>
          <w:rFonts w:ascii="Arial" w:hAnsi="Arial" w:cs="Arial"/>
          <w:color w:val="444444"/>
        </w:rPr>
        <w:br/>
      </w:r>
    </w:p>
    <w:p w14:paraId="08C6B66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51260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и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262C976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B8775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 передаче права пользования участком недр местного значения юридическим лицом - пользователем недр, являющимся основным обществом, юридическому лицу, являющемуся его дочерним обществом, передаче права пользования участком недр местного значения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 Федерации, условиям проведения конкурса или аукциона на право пользования данным участком недр местного значения,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а также передаче права пользования участком недр местного значения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 при соблюдении указанных условий:</w:t>
      </w:r>
      <w:r>
        <w:rPr>
          <w:rFonts w:ascii="Arial" w:hAnsi="Arial" w:cs="Arial"/>
          <w:color w:val="444444"/>
        </w:rPr>
        <w:br/>
      </w:r>
    </w:p>
    <w:p w14:paraId="1AC6742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62130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случае передачи права пользования участком недр местного значения пользователем недр, являющимся основным обществом, заявителю, являющемуся его дочерним обществом, а также передачи права пользования участком недр местного значения пользователем недр, являющимся дочерним обществом, заявителю, являющемуся его основным обществом, заявитель представляет документы, подтверждающие статус основного и дочернего общества (копии учредительных документов основного и дочернего общества, выписка из реестра акционеров, копии договора между хозяйственными обществами или иных документов, подтверждающих возможность основного общества определять решения, принимаемые дочерним обществом, в соответствии с гражданским законодательством Российской Федерации).</w:t>
      </w:r>
      <w:r>
        <w:rPr>
          <w:rFonts w:ascii="Arial" w:hAnsi="Arial" w:cs="Arial"/>
          <w:color w:val="444444"/>
        </w:rPr>
        <w:br/>
      </w:r>
    </w:p>
    <w:p w14:paraId="2F816CE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3BC6F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передачи права пользования участком недр местного значения пользователем недр, являющимся дочерним обществом основного общества, заявителю, являющемуся дочерним обществом того же основного общества, заявитель представляет документы, подтверждающие статус основного и дочерних обществ (копии учредительных документов основного и дочерних обществ, выписка из реестра акционеров, копии договора между хозяйственными обществами или иных документов, подтверждающих возможность основного общества определять решения, принимаемые дочерними обществами, в соответствии с гражданским законодательством Российской Федерации), и письменное указание основного общества на переоформление лицензии.</w:t>
      </w:r>
      <w:r>
        <w:rPr>
          <w:rFonts w:ascii="Arial" w:hAnsi="Arial" w:cs="Arial"/>
          <w:color w:val="444444"/>
        </w:rPr>
        <w:br/>
      </w:r>
    </w:p>
    <w:p w14:paraId="774BCA0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2CE3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Также заявителем представляются данные о наличии у него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специалистов, а также 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в случае, если права на приобретенное имущество не подлежат государственной регистрации в Едином государственном реестре недвижимости;</w:t>
      </w:r>
      <w:r>
        <w:rPr>
          <w:rFonts w:ascii="Arial" w:hAnsi="Arial" w:cs="Arial"/>
          <w:color w:val="444444"/>
        </w:rPr>
        <w:br/>
      </w:r>
    </w:p>
    <w:p w14:paraId="67FD825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7F5C6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при приобретении субъектом предпринимательской деятельности в порядке, предусмотренном </w:t>
      </w:r>
      <w:r>
        <w:rPr>
          <w:rFonts w:ascii="Arial" w:eastAsiaTheme="majorEastAsia" w:hAnsi="Arial" w:cs="Arial"/>
          <w:color w:val="444444"/>
        </w:rPr>
        <w:t>Федеральным законом от 26 октября 2002 года N 127-ФЗ "О несостоятельности (банкротстве)"</w:t>
      </w:r>
      <w:r>
        <w:rPr>
          <w:rFonts w:ascii="Arial" w:hAnsi="Arial" w:cs="Arial"/>
          <w:color w:val="444444"/>
        </w:rPr>
        <w:t>,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пользователю недр законодательством Российской Федерации о недрах:</w:t>
      </w:r>
      <w:r>
        <w:rPr>
          <w:rFonts w:ascii="Arial" w:hAnsi="Arial" w:cs="Arial"/>
          <w:color w:val="444444"/>
        </w:rPr>
        <w:br/>
      </w:r>
    </w:p>
    <w:p w14:paraId="4809298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8BADF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документы, подтверждающие, что в отношении владельца лицензии проводится процедура банкротства, в том числе копия решения суда о начале процедуры банкротства владельца лицензии;</w:t>
      </w:r>
      <w:r>
        <w:rPr>
          <w:rFonts w:ascii="Arial" w:hAnsi="Arial" w:cs="Arial"/>
          <w:color w:val="444444"/>
        </w:rPr>
        <w:br/>
      </w:r>
    </w:p>
    <w:p w14:paraId="639C8E0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00909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документы (оригиналы или заверенная в установленном порядке копия), подтверждающие приобретение имущества (имущественного комплекса) предприятия-банкрота, являющегося владельцем лицензии, и то, что это имущество связано с пользованием соответствующим участком недр местного </w:t>
      </w:r>
      <w:proofErr w:type="gramStart"/>
      <w:r>
        <w:rPr>
          <w:rFonts w:ascii="Arial" w:hAnsi="Arial" w:cs="Arial"/>
          <w:color w:val="444444"/>
        </w:rPr>
        <w:t>значения, в случае, если</w:t>
      </w:r>
      <w:proofErr w:type="gramEnd"/>
      <w:r>
        <w:rPr>
          <w:rFonts w:ascii="Arial" w:hAnsi="Arial" w:cs="Arial"/>
          <w:color w:val="444444"/>
        </w:rPr>
        <w:t xml:space="preserve"> права на приобретенное имущество не подлежат государственной регистрации в Едином государственном реестре недвижимости;</w:t>
      </w:r>
      <w:r>
        <w:rPr>
          <w:rFonts w:ascii="Arial" w:hAnsi="Arial" w:cs="Arial"/>
          <w:color w:val="444444"/>
        </w:rPr>
        <w:br/>
      </w:r>
    </w:p>
    <w:p w14:paraId="18B7844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59D9E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39094B6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9EC27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при заключении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</w:t>
      </w:r>
      <w:r>
        <w:rPr>
          <w:rFonts w:ascii="Arial" w:eastAsiaTheme="majorEastAsia" w:hAnsi="Arial" w:cs="Arial"/>
          <w:color w:val="444444"/>
        </w:rPr>
        <w:t>Федеральным законом от 07 декабря 2011 года N 416-ФЗ "О водоснабжении и водоотведении"</w:t>
      </w:r>
      <w:r>
        <w:rPr>
          <w:rFonts w:ascii="Arial" w:hAnsi="Arial" w:cs="Arial"/>
          <w:color w:val="444444"/>
        </w:rPr>
        <w:t> (в части водозаборных сооружений) (далее - Федеральный закон N 416-ФЗ):</w:t>
      </w:r>
      <w:r>
        <w:rPr>
          <w:rFonts w:ascii="Arial" w:hAnsi="Arial" w:cs="Arial"/>
          <w:color w:val="444444"/>
        </w:rPr>
        <w:br/>
      </w:r>
    </w:p>
    <w:p w14:paraId="4997992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DBA7B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концессионного соглашения, договора аренды или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 Федеральным законом N 416-ФЗ.</w:t>
      </w:r>
      <w:r>
        <w:rPr>
          <w:rFonts w:ascii="Arial" w:hAnsi="Arial" w:cs="Arial"/>
          <w:color w:val="444444"/>
        </w:rPr>
        <w:br/>
      </w:r>
    </w:p>
    <w:p w14:paraId="20BEE27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01C84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Для получения дубликата лицензии на пользование недрами заявитель - пользователь недр представляет в департамент заявку о предоставлении дубликата лицензии на пользование недрами по форме согласно </w:t>
      </w:r>
      <w:r>
        <w:rPr>
          <w:rFonts w:ascii="Arial" w:eastAsiaTheme="majorEastAsia" w:hAnsi="Arial" w:cs="Arial"/>
          <w:color w:val="444444"/>
        </w:rPr>
        <w:t>приложению N 3</w:t>
      </w:r>
      <w:r>
        <w:rPr>
          <w:rFonts w:ascii="Arial" w:hAnsi="Arial" w:cs="Arial"/>
          <w:color w:val="444444"/>
        </w:rPr>
        <w:t> 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1D6DA46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492EB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Для получения лицензии на пользование недрами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заявитель представляет в департамент заявку на получение права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1C91921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9D9ED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E3AA4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08F9A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получение права пользования участком недр местного значения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5C5F5A6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1C2BA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40C3D11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39C31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49FD16E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D6375F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Для получения лицензии на пользование недрами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05 апреля 2013 года N 44-ФЗ "О контрактной системе в сфере закупок товаров, работ, услуг для обеспечения государственных и муниципальных нужд"</w:t>
      </w:r>
      <w:r>
        <w:rPr>
          <w:rFonts w:ascii="Arial" w:hAnsi="Arial" w:cs="Arial"/>
          <w:color w:val="444444"/>
        </w:rPr>
        <w:t> (далее - Федеральный закон N 44-ФЗ) или </w:t>
      </w:r>
      <w:r>
        <w:rPr>
          <w:rFonts w:ascii="Arial" w:eastAsiaTheme="majorEastAsia" w:hAnsi="Arial" w:cs="Arial"/>
          <w:color w:val="444444"/>
        </w:rPr>
        <w:t>Федеральным законом от 18 июля 2011 года N 223-ФЗ "О закупках товаров, работ, услуг отдельными видами юридических лиц"</w:t>
      </w:r>
      <w:r>
        <w:rPr>
          <w:rFonts w:ascii="Arial" w:hAnsi="Arial" w:cs="Arial"/>
          <w:color w:val="444444"/>
        </w:rPr>
        <w:t> (далее - Федеральный закон N 223-ФЗ) заявитель представляет в департамент заявку на получение права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3BB0DEA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B157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получение права пользования участком недр местного значения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4053842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15A5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51F32F0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5F98D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копия доверенности, выданной в установленном порядке (в случае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63789CD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5F1C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карта-схема расположения участка недр, содержащая границы участка недр, предлагаемого к предоставлению в пользование (с указанием географических координат угловых точек и площади участка);</w:t>
      </w:r>
      <w:r>
        <w:rPr>
          <w:rFonts w:ascii="Arial" w:hAnsi="Arial" w:cs="Arial"/>
          <w:color w:val="444444"/>
        </w:rPr>
        <w:br/>
      </w:r>
    </w:p>
    <w:p w14:paraId="3BB9E51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6963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документальные данные о наличии у заявителя финансовых средств, необходимых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5D0DCDA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6EA9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наличии у заявителя (или других предприятий, привлекаемых им в качестве подрядчиков) технологического оборудования и квалифицированных специалистов для выполнения работ, связанных с намечаемым пользованием недрами;</w:t>
      </w:r>
      <w:r>
        <w:rPr>
          <w:rFonts w:ascii="Arial" w:hAnsi="Arial" w:cs="Arial"/>
          <w:color w:val="444444"/>
        </w:rPr>
        <w:br/>
      </w:r>
    </w:p>
    <w:p w14:paraId="39B3614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89FE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договора со сторонней организацией, привлекаемой в качестве подрядчика, с приложением доказательств наличия у нее лицензии на производство маркшейдерских работ;</w:t>
      </w:r>
      <w:r>
        <w:rPr>
          <w:rFonts w:ascii="Arial" w:hAnsi="Arial" w:cs="Arial"/>
          <w:color w:val="444444"/>
        </w:rPr>
        <w:br/>
      </w:r>
    </w:p>
    <w:p w14:paraId="2D0B9EC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D7698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предложения заявителя по условиям пользования недрами, заверенные подписью и печатью заявителя (при наличии). Указанные предложения должны включать в себя сведения о планируемых сроках ввода месторождения общераспространенных полезных ископаемых в промышленное освоение, сведения о предполагаемых уровнях добычи полезного ископаемого, предлагаемых мероприятиях по охране недр и окружающей среды;</w:t>
      </w:r>
      <w:r>
        <w:rPr>
          <w:rFonts w:ascii="Arial" w:hAnsi="Arial" w:cs="Arial"/>
          <w:color w:val="444444"/>
        </w:rPr>
        <w:br/>
      </w:r>
    </w:p>
    <w:p w14:paraId="2FF71D3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29301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гражданско-правового договора на выполнение работ по строительству, реконструкции, капитальному ремонту, ремонту и содержанию автомобильных дорог общего пользования, заключенного в соответствии с Федеральным законом N 44-ФЗ или Федеральным законом N 223-ФЗ, с приложениями;</w:t>
      </w:r>
      <w:r>
        <w:rPr>
          <w:rFonts w:ascii="Arial" w:hAnsi="Arial" w:cs="Arial"/>
          <w:color w:val="444444"/>
        </w:rPr>
        <w:br/>
      </w:r>
    </w:p>
    <w:p w14:paraId="652672B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ABAB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согласие пользователя недр на осуществление деятельности, связанной с пользованием недрами (в случае, если испрашиваемый участок недр находится в границах участка недр, предоставленного в пользование).</w:t>
      </w:r>
      <w:r>
        <w:rPr>
          <w:rFonts w:ascii="Arial" w:hAnsi="Arial" w:cs="Arial"/>
          <w:color w:val="444444"/>
        </w:rPr>
        <w:br/>
      </w:r>
    </w:p>
    <w:p w14:paraId="29A9736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BCA1A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392C48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A841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22. Для получения лицензии на пользование недрами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заявитель представляет в департамент заявку на получение права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7CF9B19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1F65F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996B84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283A9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заявке на получение права пользования участком недр местного значения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505C483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4B108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7DC65E9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26B1D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доверенности, выданной в установленном законодательством Российской Федерации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>
        <w:rPr>
          <w:rFonts w:ascii="Arial" w:hAnsi="Arial" w:cs="Arial"/>
          <w:color w:val="444444"/>
        </w:rPr>
        <w:br/>
      </w:r>
    </w:p>
    <w:p w14:paraId="6D80BAB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7571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дополнительные сведения, которые в зависимости от наличия на участке недр водозаборного сооружения должны содержать:</w:t>
      </w:r>
      <w:r>
        <w:rPr>
          <w:rFonts w:ascii="Arial" w:hAnsi="Arial" w:cs="Arial"/>
          <w:color w:val="444444"/>
        </w:rPr>
        <w:br/>
      </w:r>
    </w:p>
    <w:p w14:paraId="292412B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E29A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паспорт и характеристику режима эксплуатации водозаборного сооружения;</w:t>
      </w:r>
      <w:r>
        <w:rPr>
          <w:rFonts w:ascii="Arial" w:hAnsi="Arial" w:cs="Arial"/>
          <w:color w:val="444444"/>
        </w:rPr>
        <w:br/>
      </w:r>
    </w:p>
    <w:p w14:paraId="36C1CB1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98BA6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результаты определения химического состава и санитарно-бактериологического состояния подземных вод (протоколы лабораторных испытаний);</w:t>
      </w:r>
      <w:r>
        <w:rPr>
          <w:rFonts w:ascii="Arial" w:hAnsi="Arial" w:cs="Arial"/>
          <w:color w:val="444444"/>
        </w:rPr>
        <w:br/>
      </w:r>
    </w:p>
    <w:p w14:paraId="55349A4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0E5AF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информацию о возможности питьевого водоснабжения или технического водоснабжения объекта (гидрогеологическое заключение);</w:t>
      </w:r>
      <w:r>
        <w:rPr>
          <w:rFonts w:ascii="Arial" w:hAnsi="Arial" w:cs="Arial"/>
          <w:color w:val="444444"/>
        </w:rPr>
        <w:br/>
      </w:r>
    </w:p>
    <w:p w14:paraId="67C5C8F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BCA8B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A24D2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76999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схему расположения водозабора с вынесением на нее географических координат скважин и границ зон санитарной охраны 1, 2 и 3-го поясов, установленных или рекомендованных гидрогеологическим заключением;</w:t>
      </w:r>
      <w:r>
        <w:rPr>
          <w:rFonts w:ascii="Arial" w:hAnsi="Arial" w:cs="Arial"/>
          <w:color w:val="444444"/>
        </w:rPr>
        <w:br/>
      </w:r>
    </w:p>
    <w:p w14:paraId="26F05B6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F54F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обоснованную потребность в подземных водах с учетом перспективы развития;</w:t>
      </w:r>
      <w:r>
        <w:rPr>
          <w:rFonts w:ascii="Arial" w:hAnsi="Arial" w:cs="Arial"/>
          <w:color w:val="444444"/>
        </w:rPr>
        <w:br/>
      </w:r>
    </w:p>
    <w:p w14:paraId="119B335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0D5FA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согласие пользователя недр на осуществление деятельности, связанной с пользованием недрами (в случае, если испрашиваемый участок недр находится в границах участка недр, предоставленного в пользование).</w:t>
      </w:r>
      <w:r>
        <w:rPr>
          <w:rFonts w:ascii="Arial" w:hAnsi="Arial" w:cs="Arial"/>
          <w:color w:val="444444"/>
        </w:rPr>
        <w:br/>
      </w:r>
    </w:p>
    <w:p w14:paraId="3E1B7BB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65BA2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A242A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E2EEA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Заявки на получение права пользования участком недр местного значения, на переоформление лицензии на пользование недрами, о предоставлении дубликата лицензии на пользование недрами и прилагаемые к ним документы представляются заявителем на бумажном и электронном носителях. Копии документов скрепляются печатью заявителя (при наличии) и заверяются подписью заявителя или лица, уполномоченного заявителем.</w:t>
      </w:r>
      <w:r>
        <w:rPr>
          <w:rFonts w:ascii="Arial" w:hAnsi="Arial" w:cs="Arial"/>
          <w:color w:val="444444"/>
        </w:rPr>
        <w:br/>
      </w:r>
    </w:p>
    <w:p w14:paraId="17E9960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2CF72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23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</w:p>
    <w:p w14:paraId="1311D1D5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2DABA33C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2CA1F9E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FC18B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Для получения лицензии на пользование недрами с целью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в целях поисков и оценки месторождений общераспространенных полезных ископаемых, департаментом в рамках межведомственного информационного взаимодействия запрашиваются следующие документы:</w:t>
      </w:r>
      <w:r>
        <w:rPr>
          <w:rFonts w:ascii="Arial" w:hAnsi="Arial" w:cs="Arial"/>
          <w:color w:val="444444"/>
        </w:rPr>
        <w:br/>
      </w:r>
    </w:p>
    <w:p w14:paraId="4E4CCE2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D149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 (для юридических лиц) или в Единый государственный реестр индивидуальных предпринимателей (для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065CCD9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46D0F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4CBBB2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D665D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3A0E7B5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EB15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лицензии заявителя на производство маркшейдерских работ, которая предоставляется заявителю территориальным органом Федеральной службы по экологическому, технологическому и атомному надзору в рамках оказания государственной услуги по лицензированию деятельности по производству маркшейдерских работ;</w:t>
      </w:r>
      <w:r>
        <w:rPr>
          <w:rFonts w:ascii="Arial" w:hAnsi="Arial" w:cs="Arial"/>
          <w:color w:val="444444"/>
        </w:rPr>
        <w:br/>
      </w:r>
    </w:p>
    <w:p w14:paraId="5B053BC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41D5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об установлении факта открытия месторождения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4E763B5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D057C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лицензии.</w:t>
      </w:r>
      <w:r>
        <w:rPr>
          <w:rFonts w:ascii="Arial" w:hAnsi="Arial" w:cs="Arial"/>
          <w:color w:val="444444"/>
        </w:rPr>
        <w:br/>
      </w:r>
    </w:p>
    <w:p w14:paraId="5BC4EDF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EB350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Для получения лицензии на пользование недрами с целью осуществления юридическим лицом (оператором) деятельности на участке недр местного значения, право пользования которым досрочно прекращено, департаментом в рамках межведомственного информационного взаимодействия запрашиваются следующие документы:</w:t>
      </w:r>
      <w:r>
        <w:rPr>
          <w:rFonts w:ascii="Arial" w:hAnsi="Arial" w:cs="Arial"/>
          <w:color w:val="444444"/>
        </w:rPr>
        <w:br/>
      </w:r>
    </w:p>
    <w:p w14:paraId="565DAB1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78E2D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 (для юридических лиц) или в Единый государственный реестр индивидуальных предпринимателей (для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52A29A3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2D02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DF7328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5ACCF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0975409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B072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лицензии заявителя на производство маркшейдерских работ, которая предоставляется заявителю территориальным органом Федеральной службы по экологическому, технологическому и атомному надзору в рамках оказания государственной услуги по лицензированию деятельности по производству маркшейдерских работ;</w:t>
      </w:r>
      <w:r>
        <w:rPr>
          <w:rFonts w:ascii="Arial" w:hAnsi="Arial" w:cs="Arial"/>
          <w:color w:val="444444"/>
        </w:rPr>
        <w:br/>
      </w:r>
    </w:p>
    <w:p w14:paraId="5D8EC63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567AC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лицензии.</w:t>
      </w:r>
      <w:r>
        <w:rPr>
          <w:rFonts w:ascii="Arial" w:hAnsi="Arial" w:cs="Arial"/>
          <w:color w:val="444444"/>
        </w:rPr>
        <w:br/>
      </w:r>
    </w:p>
    <w:p w14:paraId="15B00AF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A273B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26. Для получения лицензии на пользование недрами для геологического изучения в целях поисков и оценки месторождений общераспространенных полезных ископаемых департаментом в рамках межведомственного </w:t>
      </w:r>
      <w:r>
        <w:rPr>
          <w:rFonts w:ascii="Arial" w:hAnsi="Arial" w:cs="Arial"/>
          <w:color w:val="444444"/>
        </w:rPr>
        <w:lastRenderedPageBreak/>
        <w:t>информационного взаимодействия запрашиваются следующие документы:</w:t>
      </w:r>
      <w:r>
        <w:rPr>
          <w:rFonts w:ascii="Arial" w:hAnsi="Arial" w:cs="Arial"/>
          <w:color w:val="444444"/>
        </w:rPr>
        <w:br/>
      </w:r>
    </w:p>
    <w:p w14:paraId="7C3CF05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DE204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случае осуществления геологического изучения за счет государственных средств (в соответствии с государственным контрактом):</w:t>
      </w:r>
      <w:r>
        <w:rPr>
          <w:rFonts w:ascii="Arial" w:hAnsi="Arial" w:cs="Arial"/>
          <w:color w:val="444444"/>
        </w:rPr>
        <w:br/>
      </w:r>
    </w:p>
    <w:p w14:paraId="0C897E2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B8FAF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 (для юридических лиц) или в Единый государственный реестр индивидуальных предпринимателей (для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00802E3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7AE4E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5AD413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C06F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0C93203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7E7E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заключенного в установленном порядке государственного контракта на выполнение работ по геологическому изучению для государственных нужд с приложениями;</w:t>
      </w:r>
      <w:r>
        <w:rPr>
          <w:rFonts w:ascii="Arial" w:hAnsi="Arial" w:cs="Arial"/>
          <w:color w:val="444444"/>
        </w:rPr>
        <w:br/>
      </w:r>
    </w:p>
    <w:p w14:paraId="789931E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1D789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лицензии;</w:t>
      </w:r>
      <w:r>
        <w:rPr>
          <w:rFonts w:ascii="Arial" w:hAnsi="Arial" w:cs="Arial"/>
          <w:color w:val="444444"/>
        </w:rPr>
        <w:br/>
      </w:r>
    </w:p>
    <w:p w14:paraId="0DA71BE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5725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осуществления геологического изучения за счет собственных (в том числе привлеченных) средств заявителя:</w:t>
      </w:r>
      <w:r>
        <w:rPr>
          <w:rFonts w:ascii="Arial" w:hAnsi="Arial" w:cs="Arial"/>
          <w:color w:val="444444"/>
        </w:rPr>
        <w:br/>
      </w:r>
    </w:p>
    <w:p w14:paraId="236020C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D6AD2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 (для юридических лиц) или в Единый государственный реестр индивидуальных предпринимателей (для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7BBDFE8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B15F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9E6FED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CB9B4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6711DC5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3E1F9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лицензии.</w:t>
      </w:r>
    </w:p>
    <w:p w14:paraId="714EA99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1CDC9F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27. Для переоформления лицензии на пользование недрами департаментом в рамках межведомственного информационного взаимодействия запрашиваются </w:t>
      </w:r>
      <w:r>
        <w:rPr>
          <w:rFonts w:ascii="Arial" w:hAnsi="Arial" w:cs="Arial"/>
          <w:color w:val="444444"/>
        </w:rPr>
        <w:lastRenderedPageBreak/>
        <w:t>следующие документы:</w:t>
      </w:r>
      <w:r>
        <w:rPr>
          <w:rFonts w:ascii="Arial" w:hAnsi="Arial" w:cs="Arial"/>
          <w:color w:val="444444"/>
        </w:rPr>
        <w:br/>
      </w:r>
    </w:p>
    <w:p w14:paraId="7ECB0D1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C1C98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регистрации юридического лица в Единый государственный реестр юридических лиц (для юридических лиц);</w:t>
      </w:r>
      <w:r>
        <w:rPr>
          <w:rFonts w:ascii="Arial" w:hAnsi="Arial" w:cs="Arial"/>
          <w:color w:val="444444"/>
        </w:rPr>
        <w:br/>
      </w:r>
    </w:p>
    <w:p w14:paraId="7B5E07D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602A0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выписка из Единого государственного реестра юридических лиц (для юридических лиц), которая выдается заявителю территориальным налоговым органом или подведомственной Федеральной налоговой службе организацией в рамках оказания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предпринимателей;</w:t>
      </w:r>
      <w:r>
        <w:rPr>
          <w:rFonts w:ascii="Arial" w:hAnsi="Arial" w:cs="Arial"/>
          <w:color w:val="444444"/>
        </w:rPr>
        <w:br/>
      </w:r>
    </w:p>
    <w:p w14:paraId="41396E3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4610B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регистрацию физического лица в качестве индивидуального предпринимателя (для физических лиц, зарегистрированных в качестве индивидуального предпринимателя);</w:t>
      </w:r>
      <w:r>
        <w:rPr>
          <w:rFonts w:ascii="Arial" w:hAnsi="Arial" w:cs="Arial"/>
          <w:color w:val="444444"/>
        </w:rPr>
        <w:br/>
      </w:r>
    </w:p>
    <w:p w14:paraId="41FD1DE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1927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выписка из Единого государственного реестра индивидуальных предпринимателей (для физических лиц, зарегистрированных в качестве индивидуального предпринимателя), которая выдается заявителю территориальным налоговым органом или подведомственной Федеральной налоговой службе организацией в рамках оказания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предпринимателей;</w:t>
      </w:r>
      <w:r>
        <w:rPr>
          <w:rFonts w:ascii="Arial" w:hAnsi="Arial" w:cs="Arial"/>
          <w:color w:val="444444"/>
        </w:rPr>
        <w:br/>
      </w:r>
    </w:p>
    <w:p w14:paraId="6E0DC89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D5E48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переоформление лицензии.</w:t>
      </w:r>
      <w:r>
        <w:rPr>
          <w:rFonts w:ascii="Arial" w:hAnsi="Arial" w:cs="Arial"/>
          <w:color w:val="444444"/>
        </w:rPr>
        <w:br/>
      </w:r>
    </w:p>
    <w:p w14:paraId="25AD29E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2E078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В зависимости от основания перехода права пользования участком недр местного значения департаментом в рамках межведомственного информационного взаимодействия дополнительно к документам, указанным в пункте 27 настоящего Административного регламента, запрашиваются следующие документы:</w:t>
      </w:r>
      <w:r>
        <w:rPr>
          <w:rFonts w:ascii="Arial" w:hAnsi="Arial" w:cs="Arial"/>
          <w:color w:val="444444"/>
        </w:rPr>
        <w:br/>
      </w:r>
    </w:p>
    <w:p w14:paraId="23E3496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4481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 подпунктам 2, 3 пункта 18 настоящего Административного регламента:</w:t>
      </w:r>
      <w:r>
        <w:rPr>
          <w:rFonts w:ascii="Arial" w:hAnsi="Arial" w:cs="Arial"/>
          <w:color w:val="444444"/>
        </w:rPr>
        <w:br/>
      </w:r>
    </w:p>
    <w:p w14:paraId="2ACE795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12CAE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лицензий на осуществление видов деятельности, связанных с пользованием недрами;</w:t>
      </w:r>
      <w:r>
        <w:rPr>
          <w:rFonts w:ascii="Arial" w:hAnsi="Arial" w:cs="Arial"/>
          <w:color w:val="444444"/>
        </w:rPr>
        <w:br/>
      </w:r>
    </w:p>
    <w:p w14:paraId="41FF3C9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42E9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 подпунктам 4, 5, 6 пункта 18 настоящего Административного регламента:</w:t>
      </w:r>
      <w:r>
        <w:rPr>
          <w:rFonts w:ascii="Arial" w:hAnsi="Arial" w:cs="Arial"/>
          <w:color w:val="444444"/>
        </w:rPr>
        <w:br/>
      </w:r>
    </w:p>
    <w:p w14:paraId="3C3B55F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5E47D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</w:t>
      </w:r>
      <w:proofErr w:type="gramStart"/>
      <w:r>
        <w:rPr>
          <w:rFonts w:ascii="Arial" w:hAnsi="Arial" w:cs="Arial"/>
          <w:color w:val="444444"/>
        </w:rPr>
        <w:t>значения, в случае, если</w:t>
      </w:r>
      <w:proofErr w:type="gramEnd"/>
      <w:r>
        <w:rPr>
          <w:rFonts w:ascii="Arial" w:hAnsi="Arial" w:cs="Arial"/>
          <w:color w:val="444444"/>
        </w:rPr>
        <w:t xml:space="preserve"> права на указанное имущество зарегистрированы в Едином государственном реестре недвижимости;</w:t>
      </w:r>
      <w:r>
        <w:rPr>
          <w:rFonts w:ascii="Arial" w:hAnsi="Arial" w:cs="Arial"/>
          <w:color w:val="444444"/>
        </w:rPr>
        <w:br/>
      </w:r>
    </w:p>
    <w:p w14:paraId="7AF6CBC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F4BF3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лицензий на осуществление видов деятельности, связанных с пользованием недрами.</w:t>
      </w:r>
      <w:r>
        <w:rPr>
          <w:rFonts w:ascii="Arial" w:hAnsi="Arial" w:cs="Arial"/>
          <w:color w:val="444444"/>
        </w:rPr>
        <w:br/>
      </w:r>
    </w:p>
    <w:p w14:paraId="1057F7F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D1BDC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Для получения дубликата лицензии на пользование недрами департаментом в рамках межведомственного информационного взаимодействия запрашивается копия документа, подтверждающего оплату государственной пошлины за выдачу дубликата лицензии.</w:t>
      </w:r>
      <w:r>
        <w:rPr>
          <w:rFonts w:ascii="Arial" w:hAnsi="Arial" w:cs="Arial"/>
          <w:color w:val="444444"/>
        </w:rPr>
        <w:br/>
      </w:r>
    </w:p>
    <w:p w14:paraId="1E69D0A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76AFA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Для получения лицензии на пользование недрами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департаментом в рамках межведомственного информационного взаимодействия запрашиваются следующие документы:</w:t>
      </w:r>
      <w:r>
        <w:rPr>
          <w:rFonts w:ascii="Arial" w:hAnsi="Arial" w:cs="Arial"/>
          <w:color w:val="444444"/>
        </w:rPr>
        <w:br/>
      </w:r>
    </w:p>
    <w:p w14:paraId="503E2FE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BF8EC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BD5191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2FAAF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 (для юридических лиц) или в Единый государственный реестр индивидуальных предпринимателей (для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54BEC75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2D10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F4A447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30C51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2D070BD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5DAE7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(для добычи подземных вод, используемых для питьевого и технического водоснабжения), которое предоставляется заявителю территориальным органом Федеральной службы по надзору в сфере защиты прав потребителей и благополучия человека в рамках оказания государственной услуги по выдаче санитарно-эпидемиологических заключений;</w:t>
      </w:r>
      <w:r>
        <w:rPr>
          <w:rFonts w:ascii="Arial" w:hAnsi="Arial" w:cs="Arial"/>
          <w:color w:val="444444"/>
        </w:rPr>
        <w:br/>
      </w:r>
    </w:p>
    <w:p w14:paraId="5EFBCF8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5008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1030CE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287C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лицензии.</w:t>
      </w:r>
      <w:r>
        <w:rPr>
          <w:rFonts w:ascii="Arial" w:hAnsi="Arial" w:cs="Arial"/>
          <w:color w:val="444444"/>
        </w:rPr>
        <w:br/>
      </w:r>
    </w:p>
    <w:p w14:paraId="3AEFCE4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99D1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Для получения лицензии на пользование недрами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05 апреля 2013 года N 44-ФЗ "О контрактной системе в сфере закупок товаров, работ, услуг для обеспечения государственных и муниципальных нужд"</w:t>
      </w:r>
      <w:r>
        <w:rPr>
          <w:rFonts w:ascii="Arial" w:hAnsi="Arial" w:cs="Arial"/>
          <w:color w:val="444444"/>
        </w:rPr>
        <w:t> (далее - Федеральный закон N 44-ФЗ) или </w:t>
      </w:r>
      <w:r>
        <w:rPr>
          <w:rFonts w:ascii="Arial" w:eastAsiaTheme="majorEastAsia" w:hAnsi="Arial" w:cs="Arial"/>
          <w:color w:val="444444"/>
        </w:rPr>
        <w:t>Федеральным законом от 18 июля 2011 года N 223-ФЗ "О закупках товаров, работ, услуг отдельными видами юридических лиц"</w:t>
      </w:r>
      <w:r>
        <w:rPr>
          <w:rFonts w:ascii="Arial" w:hAnsi="Arial" w:cs="Arial"/>
          <w:color w:val="444444"/>
        </w:rPr>
        <w:t> (далее - Федеральный закон N 223-ФЗ), департаментом в рамках межведомственного информационного взаимодействия запрашиваются следующие документы:</w:t>
      </w:r>
      <w:r>
        <w:rPr>
          <w:rFonts w:ascii="Arial" w:hAnsi="Arial" w:cs="Arial"/>
          <w:color w:val="444444"/>
        </w:rPr>
        <w:br/>
      </w:r>
    </w:p>
    <w:p w14:paraId="7D9B40C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112DE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лиц;</w:t>
      </w:r>
      <w:r>
        <w:rPr>
          <w:rFonts w:ascii="Arial" w:hAnsi="Arial" w:cs="Arial"/>
          <w:color w:val="444444"/>
        </w:rPr>
        <w:br/>
      </w:r>
    </w:p>
    <w:p w14:paraId="561B748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53197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D03E42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55BAB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78E8B7A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A4BD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лицензии заявителя на производство маркшейдерских работ, которую заявитель вправе получить в территориальном органе Федеральной службы по экологическому, технологическому и атомному надзору, в рамках оказания государственной услуги по лицензированию деятельности по производству маркшейдерских работ;</w:t>
      </w:r>
      <w:r>
        <w:rPr>
          <w:rFonts w:ascii="Arial" w:hAnsi="Arial" w:cs="Arial"/>
          <w:color w:val="444444"/>
        </w:rPr>
        <w:br/>
      </w:r>
    </w:p>
    <w:p w14:paraId="5B9C971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CAC8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лицензии.</w:t>
      </w:r>
      <w:r>
        <w:rPr>
          <w:rFonts w:ascii="Arial" w:hAnsi="Arial" w:cs="Arial"/>
          <w:color w:val="444444"/>
        </w:rPr>
        <w:br/>
      </w:r>
    </w:p>
    <w:p w14:paraId="7B53EE8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F31E1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32. Для получения лицензии на пользование недрами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департаментом в рамках межведомственного информационного взаимодействия запрашиваются </w:t>
      </w:r>
      <w:r>
        <w:rPr>
          <w:rFonts w:ascii="Arial" w:hAnsi="Arial" w:cs="Arial"/>
          <w:color w:val="444444"/>
        </w:rPr>
        <w:lastRenderedPageBreak/>
        <w:t>следующие документы:</w:t>
      </w:r>
      <w:r>
        <w:rPr>
          <w:rFonts w:ascii="Arial" w:hAnsi="Arial" w:cs="Arial"/>
          <w:color w:val="444444"/>
        </w:rPr>
        <w:br/>
      </w:r>
    </w:p>
    <w:p w14:paraId="52D733A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E53D7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27.03.2020 N 1072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974207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0DBF4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документов, подтверждающих факт внесения записи о государственной регистрации заявителя в Единый государственный реестр юридических лиц;</w:t>
      </w:r>
      <w:r>
        <w:rPr>
          <w:rFonts w:ascii="Arial" w:hAnsi="Arial" w:cs="Arial"/>
          <w:color w:val="444444"/>
        </w:rPr>
        <w:br/>
      </w:r>
    </w:p>
    <w:p w14:paraId="75700F6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0B27D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203A1F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A6D0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 постановке заявителя на учет в налоговом органе;</w:t>
      </w:r>
      <w:r>
        <w:rPr>
          <w:rFonts w:ascii="Arial" w:hAnsi="Arial" w:cs="Arial"/>
          <w:color w:val="444444"/>
        </w:rPr>
        <w:br/>
      </w:r>
    </w:p>
    <w:p w14:paraId="1DE5AAF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DD990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(для добычи подземных вод, используемых для питьевого водоснабжения), которое заявитель вправе получить в территориальном органе Федеральной службы по надзору в сфере защиты прав потребителей и благополучия человека в рамках оказания государственной услуги по выдаче санитарно-эпидемиологических заключений;</w:t>
      </w:r>
      <w:r>
        <w:rPr>
          <w:rFonts w:ascii="Arial" w:hAnsi="Arial" w:cs="Arial"/>
          <w:color w:val="444444"/>
        </w:rPr>
        <w:br/>
      </w:r>
    </w:p>
    <w:p w14:paraId="6643A72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19E8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03.08.2020 N 2502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DDB5C7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76F64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оплату государственной пошлины за предоставление лицензии.</w:t>
      </w:r>
      <w:r>
        <w:rPr>
          <w:rFonts w:ascii="Arial" w:hAnsi="Arial" w:cs="Arial"/>
          <w:color w:val="444444"/>
        </w:rPr>
        <w:br/>
      </w:r>
    </w:p>
    <w:p w14:paraId="25D2F2B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5FFB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33. Заявитель вправе представить указанные в пунктах </w:t>
      </w:r>
      <w:proofErr w:type="gramStart"/>
      <w:r>
        <w:rPr>
          <w:rFonts w:ascii="Arial" w:hAnsi="Arial" w:cs="Arial"/>
          <w:color w:val="444444"/>
        </w:rPr>
        <w:t>24 - 32</w:t>
      </w:r>
      <w:proofErr w:type="gramEnd"/>
      <w:r>
        <w:rPr>
          <w:rFonts w:ascii="Arial" w:hAnsi="Arial" w:cs="Arial"/>
          <w:color w:val="444444"/>
        </w:rPr>
        <w:t xml:space="preserve"> настоящего Административного регламента сведения и документы по собственной инициативе.</w:t>
      </w:r>
    </w:p>
    <w:p w14:paraId="691EFF6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38943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469AE99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0C12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77FF4AA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F3C0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</w:t>
      </w:r>
      <w:r>
        <w:rPr>
          <w:rFonts w:ascii="Arial" w:hAnsi="Arial" w:cs="Arial"/>
          <w:color w:val="444444"/>
        </w:rPr>
        <w:lastRenderedPageBreak/>
        <w:t>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6A0E0F0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3C53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66913C2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E4D7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BAF5E4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151C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заявки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206AA2F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AEB1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761AD4B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600D4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5EA6D0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6598B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служащего, при первоначальном отказе в приеме документов, необходимых для предоставления государственной, либо в предоставлении государственной услуги, о чем в письменном виде за подписью директора департамента либо уполномоченного им должностного лица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4DA0389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6B9D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5352D0D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340E166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7F311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Основаниями для отказа в приеме заявки на получение права пользования участком недр местного значения являются:</w:t>
      </w:r>
      <w:r>
        <w:rPr>
          <w:rFonts w:ascii="Arial" w:hAnsi="Arial" w:cs="Arial"/>
          <w:color w:val="444444"/>
        </w:rPr>
        <w:br/>
      </w:r>
    </w:p>
    <w:p w14:paraId="798BCD0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52E7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заявка о предоставлении государственной услуги оформлена с нарушением требований, установленных в приложении N 1 к настоящему Административному регламенту;</w:t>
      </w:r>
      <w:r>
        <w:rPr>
          <w:rFonts w:ascii="Arial" w:hAnsi="Arial" w:cs="Arial"/>
          <w:color w:val="444444"/>
        </w:rPr>
        <w:br/>
      </w:r>
    </w:p>
    <w:p w14:paraId="1013F8E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3F6FF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заявитель умышленно представил о себе неверные сведения;</w:t>
      </w:r>
      <w:r>
        <w:rPr>
          <w:rFonts w:ascii="Arial" w:hAnsi="Arial" w:cs="Arial"/>
          <w:color w:val="444444"/>
        </w:rPr>
        <w:br/>
      </w:r>
    </w:p>
    <w:p w14:paraId="41B6FEE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5D587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>
        <w:rPr>
          <w:rFonts w:ascii="Arial" w:hAnsi="Arial" w:cs="Arial"/>
          <w:color w:val="444444"/>
        </w:rPr>
        <w:br/>
      </w:r>
    </w:p>
    <w:p w14:paraId="2C173C0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65880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если в случае предоставления права пользования недрами данному заявителю не будут соблюдены антимонопольные требования.</w:t>
      </w:r>
      <w:r>
        <w:rPr>
          <w:rFonts w:ascii="Arial" w:hAnsi="Arial" w:cs="Arial"/>
          <w:color w:val="444444"/>
        </w:rPr>
        <w:br/>
      </w:r>
    </w:p>
    <w:p w14:paraId="5C1FEE3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03DD3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Основания для отказа в предоставлении лицензии на пользование недрами по результатам аукциона на право пользования участком недр местного значения устанавливаются в условиях аукциона на право пользования участком недр местного значения, определяемых департаментом индивидуально по каждому участку недр, в соответствии с частью 2 статьи 14 Закона автономного округа N 56-ЗАО.</w:t>
      </w:r>
      <w:r>
        <w:rPr>
          <w:rFonts w:ascii="Arial" w:hAnsi="Arial" w:cs="Arial"/>
          <w:color w:val="444444"/>
        </w:rPr>
        <w:br/>
      </w:r>
    </w:p>
    <w:p w14:paraId="3F49C01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B5F5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Основаниями для отказа в переоформлении лицензии на пользование недрами являются:</w:t>
      </w:r>
      <w:r>
        <w:rPr>
          <w:rFonts w:ascii="Arial" w:hAnsi="Arial" w:cs="Arial"/>
          <w:color w:val="444444"/>
        </w:rPr>
        <w:br/>
      </w:r>
    </w:p>
    <w:p w14:paraId="4B665C4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F2CC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оснований для переоформления лицензии на пользование недрами;</w:t>
      </w:r>
      <w:r>
        <w:rPr>
          <w:rFonts w:ascii="Arial" w:hAnsi="Arial" w:cs="Arial"/>
          <w:color w:val="444444"/>
        </w:rPr>
        <w:br/>
      </w:r>
    </w:p>
    <w:p w14:paraId="629549A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37351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заявка о предоставлении государственной услуги оформлена с нарушением требований, установленных в приложении N 2 к настоящему Административному регламенту;</w:t>
      </w:r>
      <w:r>
        <w:rPr>
          <w:rFonts w:ascii="Arial" w:hAnsi="Arial" w:cs="Arial"/>
          <w:color w:val="444444"/>
        </w:rPr>
        <w:br/>
      </w:r>
    </w:p>
    <w:p w14:paraId="24FD117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93049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представление документов, не соответствующих перечню, указанному в пунктах 17, 18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7223642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6037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заявитель представил о себе недостоверные сведения;</w:t>
      </w:r>
      <w:r>
        <w:rPr>
          <w:rFonts w:ascii="Arial" w:hAnsi="Arial" w:cs="Arial"/>
          <w:color w:val="444444"/>
        </w:rPr>
        <w:br/>
      </w:r>
    </w:p>
    <w:p w14:paraId="117F90E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E58E0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если до наступления событий, указанных в подпунктах </w:t>
      </w:r>
      <w:proofErr w:type="gramStart"/>
      <w:r>
        <w:rPr>
          <w:rFonts w:ascii="Arial" w:hAnsi="Arial" w:cs="Arial"/>
          <w:color w:val="444444"/>
        </w:rPr>
        <w:t>1 - 6</w:t>
      </w:r>
      <w:proofErr w:type="gramEnd"/>
      <w:r>
        <w:rPr>
          <w:rFonts w:ascii="Arial" w:hAnsi="Arial" w:cs="Arial"/>
          <w:color w:val="444444"/>
        </w:rPr>
        <w:t xml:space="preserve"> пункта 18 настоящего Административного регламента, по участку недр местного значения, предоставленному в пользование предыдущему пользователю недр, начата процедура досрочного прекращения права пользования недрами в соответствии со статьей 21 Закона Российской Федерации N 2395-1;</w:t>
      </w:r>
      <w:r>
        <w:rPr>
          <w:rFonts w:ascii="Arial" w:hAnsi="Arial" w:cs="Arial"/>
          <w:color w:val="444444"/>
        </w:rPr>
        <w:br/>
      </w:r>
    </w:p>
    <w:p w14:paraId="3286ACA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99B9F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заявка о предоставлении государственной услуги подана по истечении 6 месяцев с даты наступления событий, указанных в части первой статьи 17.1 Закона Российской Федерации N </w:t>
      </w:r>
      <w:proofErr w:type="gramStart"/>
      <w:r>
        <w:rPr>
          <w:rFonts w:ascii="Arial" w:hAnsi="Arial" w:cs="Arial"/>
          <w:color w:val="444444"/>
        </w:rPr>
        <w:t>2395-1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B80F16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9FC2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Основания для приостановления предоставления государственной услуги заявителю отсутствуют.</w:t>
      </w:r>
      <w:r>
        <w:rPr>
          <w:rFonts w:ascii="Arial" w:hAnsi="Arial" w:cs="Arial"/>
          <w:color w:val="444444"/>
        </w:rPr>
        <w:br/>
      </w:r>
    </w:p>
    <w:p w14:paraId="160BF24A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635AAD3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4EB6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FB6C97F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625CDE2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2A5C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При предоставлении государственной услуги с заявителя взимается плата в размере, определенном в соответствии со </w:t>
      </w:r>
      <w:r>
        <w:rPr>
          <w:rFonts w:ascii="Arial" w:eastAsiaTheme="majorEastAsia" w:hAnsi="Arial" w:cs="Arial"/>
          <w:color w:val="444444"/>
        </w:rPr>
        <w:t>статьей 333.33 Налогового кодекса Российской Федерации</w:t>
      </w:r>
      <w:r>
        <w:rPr>
          <w:rFonts w:ascii="Arial" w:hAnsi="Arial" w:cs="Arial"/>
          <w:color w:val="444444"/>
        </w:rPr>
        <w:t>, за:</w:t>
      </w:r>
      <w:r>
        <w:rPr>
          <w:rFonts w:ascii="Arial" w:hAnsi="Arial" w:cs="Arial"/>
          <w:color w:val="444444"/>
        </w:rPr>
        <w:br/>
      </w:r>
    </w:p>
    <w:p w14:paraId="095DAA1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52168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предоставление лицензии на пользование недрами - 7500 рублей;</w:t>
      </w:r>
      <w:r>
        <w:rPr>
          <w:rFonts w:ascii="Arial" w:hAnsi="Arial" w:cs="Arial"/>
          <w:color w:val="444444"/>
        </w:rPr>
        <w:br/>
      </w:r>
    </w:p>
    <w:p w14:paraId="0D38314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68B7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переоформление лицензии на пользование недрами - 750 рублей;</w:t>
      </w:r>
      <w:r>
        <w:rPr>
          <w:rFonts w:ascii="Arial" w:hAnsi="Arial" w:cs="Arial"/>
          <w:color w:val="444444"/>
        </w:rPr>
        <w:br/>
      </w:r>
    </w:p>
    <w:p w14:paraId="3EE2246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9C90F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выдачу дубликата лицензии на пользование недрами - 750 рублей.</w:t>
      </w:r>
      <w:r>
        <w:rPr>
          <w:rFonts w:ascii="Arial" w:hAnsi="Arial" w:cs="Arial"/>
          <w:color w:val="444444"/>
        </w:rPr>
        <w:br/>
      </w:r>
    </w:p>
    <w:p w14:paraId="05730B8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8D4CA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Плата за предоставление государственной услуги зачисляется в окружной бюджет. Льготные категории заявителей отсутствуют.</w:t>
      </w:r>
      <w:r>
        <w:rPr>
          <w:rFonts w:ascii="Arial" w:hAnsi="Arial" w:cs="Arial"/>
          <w:color w:val="444444"/>
        </w:rPr>
        <w:br/>
      </w:r>
    </w:p>
    <w:p w14:paraId="2CC24EA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0280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 заявителя не взимается плата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 департамента.</w:t>
      </w:r>
      <w:r>
        <w:rPr>
          <w:rFonts w:ascii="Arial" w:hAnsi="Arial" w:cs="Arial"/>
          <w:color w:val="444444"/>
        </w:rPr>
        <w:br/>
      </w:r>
    </w:p>
    <w:p w14:paraId="5F1D23DB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заявки о предоставлении государственной услуги и при получении результата государственной услуги</w:t>
      </w:r>
    </w:p>
    <w:p w14:paraId="7BF57E0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F1650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Максимальное время ожидания в очереди при подаче заявки о предоставлении государственной услуги составляет 15 минут.</w:t>
      </w:r>
      <w:r>
        <w:rPr>
          <w:rFonts w:ascii="Arial" w:hAnsi="Arial" w:cs="Arial"/>
          <w:color w:val="444444"/>
        </w:rPr>
        <w:br/>
      </w:r>
    </w:p>
    <w:p w14:paraId="2EBCBEB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EC524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Максимальное время ожидания в очереди при получении результата государственной услуги составляет 15 минут.</w:t>
      </w:r>
    </w:p>
    <w:p w14:paraId="1A1D8706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79D1B61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44549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Заявка и документы, необходимые для предоставления государственной услуги,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416D3D6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D8921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 Приказ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D68A29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3263D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заявки и документов, необходимых для предоставления государственной услуги, осуществляется в порядке, предусмотренном пунктом 56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22CA836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</w:t>
      </w:r>
    </w:p>
    <w:p w14:paraId="663E048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41530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091B7AD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44DD5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32EBBB1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74C6E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52FF878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FFAD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0A4638E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113D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1B62DB8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B806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14CA1DD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E808A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68A04A4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4D6EC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7DA0FB2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D0D07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допуск сурдопереводчика и </w:t>
      </w:r>
      <w:proofErr w:type="spellStart"/>
      <w:r>
        <w:rPr>
          <w:rFonts w:ascii="Arial" w:hAnsi="Arial" w:cs="Arial"/>
          <w:color w:val="444444"/>
        </w:rPr>
        <w:t>тифлосурдопереводчика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CDABE2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D8BE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8ABE29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FDED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02B4DC3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70D1F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5634D6F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79C7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EAA802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03733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парковке общего пользования выделяется не менее 10% мест (но не менее одного места) для бесплатной парковки транспортных средств, </w:t>
      </w:r>
      <w:r>
        <w:rPr>
          <w:rFonts w:ascii="Arial" w:hAnsi="Arial" w:cs="Arial"/>
          <w:color w:val="444444"/>
        </w:rPr>
        <w:lastRenderedPageBreak/>
        <w:t>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56717E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C275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04D560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ADB8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59F3D93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E064B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D85F0D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45E7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1958BB3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1331D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076B6DB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5D5EF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7C12421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7E43F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>
        <w:rPr>
          <w:rFonts w:ascii="Arial" w:hAnsi="Arial" w:cs="Arial"/>
          <w:color w:val="444444"/>
        </w:rPr>
        <w:br/>
      </w:r>
    </w:p>
    <w:p w14:paraId="7E0181C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D0B4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2D06AE6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5CCEA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2770A97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2417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4536B9D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442B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>
        <w:rPr>
          <w:rFonts w:ascii="Arial" w:hAnsi="Arial" w:cs="Arial"/>
          <w:color w:val="444444"/>
        </w:rPr>
        <w:br/>
      </w:r>
    </w:p>
    <w:p w14:paraId="70018AD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37C10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23F4230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F15B7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314F222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EDD6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57E1B0E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4D90D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</w:p>
    <w:p w14:paraId="22BAAE60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6EC04EAC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Показатели доступности и качества государственной услуги</w:t>
      </w:r>
    </w:p>
    <w:p w14:paraId="6297065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BC43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Показателями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18"/>
        <w:gridCol w:w="1643"/>
        <w:gridCol w:w="1672"/>
      </w:tblGrid>
      <w:tr w:rsidR="007F731F" w14:paraId="3D926A50" w14:textId="77777777" w:rsidTr="007F731F">
        <w:trPr>
          <w:trHeight w:val="15"/>
        </w:trPr>
        <w:tc>
          <w:tcPr>
            <w:tcW w:w="554" w:type="dxa"/>
            <w:hideMark/>
          </w:tcPr>
          <w:p w14:paraId="48039F84" w14:textId="77777777" w:rsidR="007F731F" w:rsidRDefault="007F731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914" w:type="dxa"/>
            <w:hideMark/>
          </w:tcPr>
          <w:p w14:paraId="4E0B5881" w14:textId="77777777" w:rsidR="007F731F" w:rsidRDefault="007F73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44F26A1" w14:textId="77777777" w:rsidR="007F731F" w:rsidRDefault="007F73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B89B932" w14:textId="77777777" w:rsidR="007F731F" w:rsidRDefault="007F73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F731F" w14:paraId="24503940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4CEA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7C49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B6BD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4FAC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7F731F" w14:paraId="43511967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15D5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4E1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ADA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F60C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7F731F" w14:paraId="1269F17C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65C1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4EB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A5C3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F72A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7F731F" w14:paraId="773E41CF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D2D4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CC03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3D06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CFEB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7F731F" w14:paraId="089D0666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A16E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BCEC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79E9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A0C2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7F731F" w14:paraId="444B3262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3B51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F581C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012A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7DAE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7F731F" w14:paraId="15FDC3A7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8BFF5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D21F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F156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56AB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F731F" w14:paraId="29DCB127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95DD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21F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E30A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B619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F731F" w14:paraId="2EAC7DD8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F75E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8E9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0E9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D1F6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F731F" w14:paraId="204715FA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9924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D377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70D1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F40C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7F731F" w14:paraId="5D19D04D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D256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281F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2945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разы/минуты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073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2/25</w:t>
            </w:r>
          </w:p>
        </w:tc>
      </w:tr>
      <w:tr w:rsidR="007F731F" w14:paraId="08DE8DA2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F576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8163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A4C9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6320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7F731F" w14:paraId="6B745AF4" w14:textId="77777777" w:rsidTr="007F731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2C82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ред. приказа Департамента природно-ресурсного регулирования, лесных отношений и развития нефтегазового комплекса ЯНАО </w:t>
            </w:r>
            <w:r>
              <w:rPr>
                <w:rFonts w:eastAsiaTheme="majorEastAsia"/>
                <w:lang w:eastAsia="en-US"/>
              </w:rPr>
              <w:t>от 07.05.2019 N 1608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7F731F" w14:paraId="09749DCD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39C6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59F0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3371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3511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7F731F" w14:paraId="08975E38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860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C277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15BC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CA93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7F731F" w14:paraId="28B8D3B9" w14:textId="77777777" w:rsidTr="007F731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44A4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0731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C4CF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0328" w14:textId="77777777" w:rsidR="007F731F" w:rsidRDefault="007F73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</w:tbl>
    <w:p w14:paraId="559F30E7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5723FFC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1985A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46. Иные требования к предоставлению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3D288519" w14:textId="77777777" w:rsidR="007F731F" w:rsidRDefault="007F731F" w:rsidP="007F731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5686E37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D19F8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Состав, последовательность и сроки выполнения административных процедур, требования к порядку их выполнения при предоставлении лицензии на пользование недрами по результатам аукциона на право пользования участком недр местного значения устанавливаются в условиях аукциона на право пользования участком недр местного значения, определяемых департаментом индивидуально по каждому участку недр, согласно части 2 статьи 14 Закона автономного округа N 56-ЗАО.</w:t>
      </w:r>
      <w:r>
        <w:rPr>
          <w:rFonts w:ascii="Arial" w:hAnsi="Arial" w:cs="Arial"/>
          <w:color w:val="444444"/>
        </w:rPr>
        <w:br/>
      </w:r>
    </w:p>
    <w:p w14:paraId="77E1E09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13BC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260EE2C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1F1A4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регистрация заявки о предоставлении государственной услуги и комплекта документов;</w:t>
      </w:r>
      <w:r>
        <w:rPr>
          <w:rFonts w:ascii="Arial" w:hAnsi="Arial" w:cs="Arial"/>
          <w:color w:val="444444"/>
        </w:rPr>
        <w:br/>
      </w:r>
    </w:p>
    <w:p w14:paraId="583FE6C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85BAC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рассмотрение заявки о предоставлении государственной услуги, оформление результата предоставления либо отказа в предоставлении государственной услуги (приеме заявки на получение права пользования участком недр местного значения);</w:t>
      </w:r>
      <w:r>
        <w:rPr>
          <w:rFonts w:ascii="Arial" w:hAnsi="Arial" w:cs="Arial"/>
          <w:color w:val="444444"/>
        </w:rPr>
        <w:br/>
      </w:r>
    </w:p>
    <w:p w14:paraId="735B7DF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C81D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выдача (направление) результата предоставления либо отказа в предоставлении государственной услуги (приеме заявки на получение права пользования участком недр местного значения);</w:t>
      </w:r>
      <w:r>
        <w:rPr>
          <w:rFonts w:ascii="Arial" w:hAnsi="Arial" w:cs="Arial"/>
          <w:color w:val="444444"/>
        </w:rPr>
        <w:br/>
      </w:r>
    </w:p>
    <w:p w14:paraId="4D0DDA9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86AEC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административных процедур (действий) в электронной форме, в том числе с использованием Единого портала;</w:t>
      </w:r>
      <w:r>
        <w:rPr>
          <w:rFonts w:ascii="Arial" w:hAnsi="Arial" w:cs="Arial"/>
          <w:color w:val="444444"/>
        </w:rPr>
        <w:br/>
      </w:r>
    </w:p>
    <w:p w14:paraId="74EB509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80BF2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исправление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2032EBE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90CC7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Государственная услуга не предоставляется в многофункциональном центре предоставления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3A01EAD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C327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50. Утратил силу. - Приказ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1490E0B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Регистрация заявки о предоставлении государственной услуги и комплекта документов</w:t>
      </w:r>
    </w:p>
    <w:p w14:paraId="4AAC9DE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3767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Основанием для начала исполнения административной процедуры является личное обращение заявителя в департамент либо поступление заявки о предоставлении государственной услуги по почте.</w:t>
      </w:r>
      <w:r>
        <w:rPr>
          <w:rFonts w:ascii="Arial" w:hAnsi="Arial" w:cs="Arial"/>
          <w:color w:val="444444"/>
        </w:rPr>
        <w:br/>
      </w:r>
    </w:p>
    <w:p w14:paraId="6053DC1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F2EA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91E984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40E0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Специалист, в обязанности которого входит принятие документов:</w:t>
      </w:r>
      <w:r>
        <w:rPr>
          <w:rFonts w:ascii="Arial" w:hAnsi="Arial" w:cs="Arial"/>
          <w:color w:val="444444"/>
        </w:rPr>
        <w:br/>
      </w:r>
    </w:p>
    <w:p w14:paraId="7D5A9AD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275B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регистрирует поступление заявки о предоставлении государственной услуги и документов в соответствии с установленными правилами делопроизводства;</w:t>
      </w:r>
      <w:r>
        <w:rPr>
          <w:rFonts w:ascii="Arial" w:hAnsi="Arial" w:cs="Arial"/>
          <w:color w:val="444444"/>
        </w:rPr>
        <w:br/>
      </w:r>
    </w:p>
    <w:p w14:paraId="4B9B621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101B4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передает зарегистрированную заявку о предоставлении государственной услуги специалисту департамента, ответственному за рассмотрение заявки о предоставлении государственной услуги и документов (далее - ответственный специалист).</w:t>
      </w:r>
      <w:r>
        <w:rPr>
          <w:rFonts w:ascii="Arial" w:hAnsi="Arial" w:cs="Arial"/>
          <w:color w:val="444444"/>
        </w:rPr>
        <w:br/>
      </w:r>
    </w:p>
    <w:p w14:paraId="3BF3285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60731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регистрация документов о предоставлении государственной услуги и передача их ответственному специалисту.</w:t>
      </w:r>
      <w:r>
        <w:rPr>
          <w:rFonts w:ascii="Arial" w:hAnsi="Arial" w:cs="Arial"/>
          <w:color w:val="444444"/>
        </w:rPr>
        <w:br/>
      </w:r>
    </w:p>
    <w:p w14:paraId="612D1EF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AA8B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минут.</w:t>
      </w:r>
      <w:r>
        <w:rPr>
          <w:rFonts w:ascii="Arial" w:hAnsi="Arial" w:cs="Arial"/>
          <w:color w:val="444444"/>
        </w:rPr>
        <w:br/>
      </w:r>
    </w:p>
    <w:p w14:paraId="02F6BE3D" w14:textId="77777777" w:rsidR="007F731F" w:rsidRDefault="007F731F" w:rsidP="007F73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Рассмотрение заявки о предоставлении государственной услуги, оформление результата предоставления либо отказа в предоставлении государственной услуги (приеме заявки на получение права пользования участком недр местного значения)</w:t>
      </w:r>
    </w:p>
    <w:p w14:paraId="4EECCA2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4298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Основанием для начала исполнения административной процедуры является получение заявки о предоставлении государственной услуги и документов ответственным специалистом.</w:t>
      </w:r>
      <w:r>
        <w:rPr>
          <w:rFonts w:ascii="Arial" w:hAnsi="Arial" w:cs="Arial"/>
          <w:color w:val="444444"/>
        </w:rPr>
        <w:br/>
      </w:r>
    </w:p>
    <w:p w14:paraId="3989744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3EEB5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53. При поступлении заявки на получение права пользования участком недр местного значения (предоставление лицензии на пользование недрами) или на переоформление лицензии на пользование недрами ответственный специалист:</w:t>
      </w:r>
      <w:r>
        <w:rPr>
          <w:rFonts w:ascii="Arial" w:hAnsi="Arial" w:cs="Arial"/>
          <w:color w:val="444444"/>
        </w:rPr>
        <w:br/>
      </w:r>
    </w:p>
    <w:p w14:paraId="2DD8164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DB137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устанавливает предмет обращения заявителя;</w:t>
      </w:r>
      <w:r>
        <w:rPr>
          <w:rFonts w:ascii="Arial" w:hAnsi="Arial" w:cs="Arial"/>
          <w:color w:val="444444"/>
        </w:rPr>
        <w:br/>
      </w:r>
    </w:p>
    <w:p w14:paraId="50873B4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FA450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устанавливает наличие полномочий департамента по рассмотрению обращения заявителя;</w:t>
      </w:r>
      <w:r>
        <w:rPr>
          <w:rFonts w:ascii="Arial" w:hAnsi="Arial" w:cs="Arial"/>
          <w:color w:val="444444"/>
        </w:rPr>
        <w:br/>
      </w:r>
    </w:p>
    <w:p w14:paraId="1237BBE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310933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случае непредставления заявителем по собственной инициативе документов, указанных в пунктах 24 - 32 настоящего Административного регламента, направляет запрос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</w:t>
      </w:r>
      <w:r>
        <w:rPr>
          <w:rFonts w:ascii="Arial" w:hAnsi="Arial" w:cs="Arial"/>
          <w:color w:val="444444"/>
        </w:rPr>
        <w:t>, в органы (организации), в распоряжении которых находятся документы;</w:t>
      </w:r>
      <w:r>
        <w:rPr>
          <w:rFonts w:ascii="Arial" w:hAnsi="Arial" w:cs="Arial"/>
          <w:color w:val="444444"/>
        </w:rPr>
        <w:br/>
      </w:r>
    </w:p>
    <w:p w14:paraId="173AD9C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1384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отсутствие (наличие) оснований для отказа в приеме заявки о предоставлении государственной услуги, установленных пунктом 35 настоящего Административного регламента, или оснований для отказа в переоформлении лицензии на пользование недрами, установленных пунктом 37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A99C4B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1CFCD8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В случае если отсутствуют определенные пунктами 35 или 37 настоящего Административного регламента основания для отказа в приеме заявки о предоставлении государственной услуги либо переоформлении лицензии на пользование недрами, ответственный специалист подготавливает проект приказа о предоставлении права пользования участком недр местного значения (предоставлении лицензии на пользование недрами) или о переоформлении лицензии на пользование недрами (далее - приказ), а также в трех экземплярах лицензию на пользование недрами и проект договора (лицензионного соглашения) и передает их на подпись директору департамента либо уполномоченному им должностному лицу.</w:t>
      </w:r>
      <w:r>
        <w:rPr>
          <w:rFonts w:ascii="Arial" w:hAnsi="Arial" w:cs="Arial"/>
          <w:color w:val="444444"/>
        </w:rPr>
        <w:br/>
      </w:r>
    </w:p>
    <w:p w14:paraId="6B1CCC2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D1AEC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Подписанный директором департамента либо уполномоченным им должностным лицом приказ специалист департамента, ответственный за делопроизводство, регистрирует в соответствии с установленными правилами ведения делопроизводства.</w:t>
      </w:r>
      <w:r>
        <w:rPr>
          <w:rFonts w:ascii="Arial" w:hAnsi="Arial" w:cs="Arial"/>
          <w:color w:val="444444"/>
        </w:rPr>
        <w:br/>
      </w:r>
    </w:p>
    <w:p w14:paraId="692B707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878E4E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3-дневный срок с даты подписания лицензии ответственный специалист направляет (вручает) заявителю для подписания три экземпляра проекта договора (лицензионного соглашения).</w:t>
      </w:r>
      <w:r>
        <w:rPr>
          <w:rFonts w:ascii="Arial" w:hAnsi="Arial" w:cs="Arial"/>
          <w:color w:val="444444"/>
        </w:rPr>
        <w:br/>
      </w:r>
    </w:p>
    <w:p w14:paraId="656B1BD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17778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Заявитель в течение 10 календарных дней с даты получения проекта договора (лицензионного соглашения) рассматривает и подписывает его и направляет в департамент для проведения процедуры государственной регистрации лицензии или извещает департамент об отказе от подписания.</w:t>
      </w:r>
      <w:r>
        <w:rPr>
          <w:rFonts w:ascii="Arial" w:hAnsi="Arial" w:cs="Arial"/>
          <w:color w:val="444444"/>
        </w:rPr>
        <w:br/>
      </w:r>
    </w:p>
    <w:p w14:paraId="74510B8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34D8B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течение 2 рабочих дней с даты получения департаментом подписанного проекта договора (лицензионного соглашения) от заявителя ответственный специалист осуществляет государственную регистрацию лицензии.</w:t>
      </w:r>
      <w:r>
        <w:rPr>
          <w:rFonts w:ascii="Arial" w:hAnsi="Arial" w:cs="Arial"/>
          <w:color w:val="444444"/>
        </w:rPr>
        <w:br/>
      </w:r>
    </w:p>
    <w:p w14:paraId="5A6AE32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9A61D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лицензии проводится в реестре государственной регистрации лицензий на пользование недрами (по участкам недр местного значения). На бланке лицензии ставится штамп о государственной регистрации лицензии, в котором указывается присвоенный ей государственный регистрационный номер и дата регистрации.</w:t>
      </w:r>
      <w:r>
        <w:rPr>
          <w:rFonts w:ascii="Arial" w:hAnsi="Arial" w:cs="Arial"/>
          <w:color w:val="444444"/>
        </w:rPr>
        <w:br/>
      </w:r>
    </w:p>
    <w:p w14:paraId="2AA8077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3326F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в течение 30 календарных дней с даты получения проекта договора (лицензионного соглашения) заявитель уведомит департамент об отказе от подписания договора (лицензионного соглашения) или не возвратит в департамент подписанный со своей стороны проект договора (лицензионное соглашение) для проведения процедуры государственной регистрации лицензии, принятое решение о предоставлении права пользования участком недр местного значения (предоставлении лицензии на пользование недрами) или о переоформлении лицензии на пользование недрами и экземпляры подписанной лицензии аннулируются, государственная регистрация лицензии не проводится.</w:t>
      </w:r>
    </w:p>
    <w:p w14:paraId="446A973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836F4E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В случае если имеются определенные пунктами 35 или 37 настоящего Административного регламента основания для отказа в приеме заявки о предоставлении государственной услуги либо переоформлении лицензии на пользование недрами, ответственный специалист подготавливает заявителю мотивированный отказ в принятии заявки о предоставлении государственной услуги либо уведомление об отказе в переоформлении лицензии на пользование недрами и передает его на подпись директору департамента либо уполномоченному им должностному лицу.</w:t>
      </w:r>
      <w:r>
        <w:rPr>
          <w:rFonts w:ascii="Arial" w:hAnsi="Arial" w:cs="Arial"/>
          <w:color w:val="444444"/>
        </w:rPr>
        <w:br/>
      </w:r>
    </w:p>
    <w:p w14:paraId="7F5D8A3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8D6E4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Подписанные директором департамента либо уполномоченным им должностным лицом мотивированный отказ в принятии заявки о предоставлении государственной </w:t>
      </w:r>
      <w:proofErr w:type="gramStart"/>
      <w:r>
        <w:rPr>
          <w:rFonts w:ascii="Arial" w:hAnsi="Arial" w:cs="Arial"/>
          <w:color w:val="444444"/>
        </w:rPr>
        <w:t>услуги</w:t>
      </w:r>
      <w:proofErr w:type="gramEnd"/>
      <w:r>
        <w:rPr>
          <w:rFonts w:ascii="Arial" w:hAnsi="Arial" w:cs="Arial"/>
          <w:color w:val="444444"/>
        </w:rPr>
        <w:t xml:space="preserve"> либо уведомление об отказе в переоформлении лицензии на пользование недрам специалист департамента, ответственный за делопроизводство, регистрирует в соответствии с установленными правилами ведения делопроизводства.</w:t>
      </w:r>
      <w:r>
        <w:rPr>
          <w:rFonts w:ascii="Arial" w:hAnsi="Arial" w:cs="Arial"/>
          <w:color w:val="444444"/>
        </w:rPr>
        <w:br/>
      </w:r>
    </w:p>
    <w:p w14:paraId="46CD4A8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0EC9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56. Результатом административной процедуры является подписание директором департамента либо уполномоченным им должностным лицом лицензии на пользование недрами (и ее государственная регистрация) и проекта договора (лицензионного соглашения) или отказа в принятии заявки о предоставлении государственной услуги либо уведомления об отказе в </w:t>
      </w:r>
      <w:r>
        <w:rPr>
          <w:rFonts w:ascii="Arial" w:hAnsi="Arial" w:cs="Arial"/>
          <w:color w:val="444444"/>
        </w:rPr>
        <w:lastRenderedPageBreak/>
        <w:t>переоформлении лицензии на пользование недрам.</w:t>
      </w:r>
      <w:r>
        <w:rPr>
          <w:rFonts w:ascii="Arial" w:hAnsi="Arial" w:cs="Arial"/>
          <w:color w:val="444444"/>
        </w:rPr>
        <w:br/>
      </w:r>
    </w:p>
    <w:p w14:paraId="3A723F7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FA934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при предоставлении (переоформлении) лицензии - не более 42 календарных дней с момента регистрации заявки о предоставлении государственной услуги. Указанный срок не включает время нахождения проекта договора (лицензионного соглашения) у заявителя на подписании.</w:t>
      </w:r>
      <w:r>
        <w:rPr>
          <w:rFonts w:ascii="Arial" w:hAnsi="Arial" w:cs="Arial"/>
          <w:color w:val="444444"/>
        </w:rPr>
        <w:br/>
      </w:r>
    </w:p>
    <w:p w14:paraId="66F1B23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4F89A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При поступлении заявки о предоставлении дубликата лицензии на пользование недрами ответственный специалист:</w:t>
      </w:r>
      <w:r>
        <w:rPr>
          <w:rFonts w:ascii="Arial" w:hAnsi="Arial" w:cs="Arial"/>
          <w:color w:val="444444"/>
        </w:rPr>
        <w:br/>
      </w:r>
    </w:p>
    <w:p w14:paraId="4360AE0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1EF2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устанавливает предмет обращения заявителя;</w:t>
      </w:r>
      <w:r>
        <w:rPr>
          <w:rFonts w:ascii="Arial" w:hAnsi="Arial" w:cs="Arial"/>
          <w:color w:val="444444"/>
        </w:rPr>
        <w:br/>
      </w:r>
    </w:p>
    <w:p w14:paraId="3840A17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7FBE5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устанавливает наличие полномочий департамента по рассмотрению обращения заявителя;</w:t>
      </w:r>
      <w:r>
        <w:rPr>
          <w:rFonts w:ascii="Arial" w:hAnsi="Arial" w:cs="Arial"/>
          <w:color w:val="444444"/>
        </w:rPr>
        <w:br/>
      </w:r>
    </w:p>
    <w:p w14:paraId="19B583C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CDB9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оформляет дубликат лицензии на пользование недрами с пометкой "дубликат".</w:t>
      </w:r>
      <w:r>
        <w:rPr>
          <w:rFonts w:ascii="Arial" w:hAnsi="Arial" w:cs="Arial"/>
          <w:color w:val="444444"/>
        </w:rPr>
        <w:br/>
      </w:r>
    </w:p>
    <w:p w14:paraId="2DD0B3C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CB7A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Результатом административной процедуры является оформление дубликата лицензии на пользование недрами.</w:t>
      </w:r>
      <w:r>
        <w:rPr>
          <w:rFonts w:ascii="Arial" w:hAnsi="Arial" w:cs="Arial"/>
          <w:color w:val="444444"/>
        </w:rPr>
        <w:br/>
      </w:r>
    </w:p>
    <w:p w14:paraId="436F230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A0238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7 календарных дней с момента регистрации заявки о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F7EE2C8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Выдача (направление) результата предоставления либо отказа в предоставлении государственной услуги (приеме заявки на получение права пользования участком недр местного значения)</w:t>
      </w:r>
    </w:p>
    <w:p w14:paraId="31CEE11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9EA97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Основанием для начала исполнения административной процедуры является государственная регистрация лицензии на пользование недрами, оформление дубликата лицензии на пользование недрами или регистрации уведомления об отказе в предоставлении государственной услуги, ответа об отказе в приеме заявки на получение права пользования участком недр местного значения и поступление их специалисту, ответственному за выдачу документов.</w:t>
      </w:r>
      <w:r>
        <w:rPr>
          <w:rFonts w:ascii="Arial" w:hAnsi="Arial" w:cs="Arial"/>
          <w:color w:val="444444"/>
        </w:rPr>
        <w:br/>
      </w:r>
    </w:p>
    <w:p w14:paraId="29D8203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58734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Лицензию на пользование недрами, дубликат лицензии на пользование недрами, уведомление об отказе в предоставлении государственной услуги, ответ об отказе в приеме заявки на получение права пользования участком недр местного значения специалист, ответственный за выдачу документов, направляет заявителю заказным почтовым отправлением с уведомлением о вручении либо вручает лично заявителю под подпись, если иной порядок выдачи документа не </w:t>
      </w:r>
      <w:r>
        <w:rPr>
          <w:rFonts w:ascii="Arial" w:hAnsi="Arial" w:cs="Arial"/>
          <w:color w:val="444444"/>
        </w:rPr>
        <w:lastRenderedPageBreak/>
        <w:t>определен заявителем при подаче заявки.</w:t>
      </w:r>
      <w:r>
        <w:rPr>
          <w:rFonts w:ascii="Arial" w:hAnsi="Arial" w:cs="Arial"/>
          <w:color w:val="444444"/>
        </w:rPr>
        <w:br/>
      </w:r>
    </w:p>
    <w:p w14:paraId="534A9B4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3470C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выдача (направление) заявителю лицензии на пользование недрами, дубликата лицензии на пользование недрами или уведомления об отказе в предоставлении государственной услуги, ответа об отказе в приеме заявки на получение права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26D8392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6189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3 календарных дней с момента государственной регистрации лицензии на пользование недрами, оформления дубликата лицензии на пользование недрами или регистрации уведомления об отказе в предоставлении государственной услуги, ответа об отказе в приеме заявки на получение права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7ABA16E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0D385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Заявка и прилагаемые документы заявителю не возвращаются.</w:t>
      </w:r>
      <w:r>
        <w:rPr>
          <w:rFonts w:ascii="Arial" w:hAnsi="Arial" w:cs="Arial"/>
          <w:color w:val="444444"/>
        </w:rPr>
        <w:br/>
      </w:r>
    </w:p>
    <w:p w14:paraId="26364F46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0C8BEDB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2B9C0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Государственная услуга в электронном виде посредством Регионального портала и/или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770CF5B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AF9B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61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89EC8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436F6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62 - 65</w:t>
      </w:r>
      <w:proofErr w:type="gramEnd"/>
      <w:r>
        <w:rPr>
          <w:rFonts w:ascii="Arial" w:hAnsi="Arial" w:cs="Arial"/>
          <w:color w:val="444444"/>
        </w:rPr>
        <w:t>. Утратили силу. - Приказ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0158807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1510449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23483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Административная процедура осуществляется на основании административного регламента департамента по предоставлению государственной услуги "Исправление технических ошибок в лицензии на пользование недрами местного значения по заявлению владельца лицензии", утвержденного приказом департамента </w:t>
      </w:r>
      <w:r>
        <w:rPr>
          <w:rFonts w:ascii="Arial" w:eastAsiaTheme="majorEastAsia" w:hAnsi="Arial" w:cs="Arial"/>
          <w:color w:val="444444"/>
        </w:rPr>
        <w:t>от 17 декабря 2018 года N 5022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0964224" w14:textId="77777777" w:rsidR="007F731F" w:rsidRDefault="007F731F" w:rsidP="007F731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Административного регламента</w:t>
      </w:r>
    </w:p>
    <w:p w14:paraId="7F7448F3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2B1F855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C40F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или его заместитель, курирующий вопросы недропользования, начальник управления недропользования департамента.</w:t>
      </w:r>
      <w:r>
        <w:rPr>
          <w:rFonts w:ascii="Arial" w:hAnsi="Arial" w:cs="Arial"/>
          <w:color w:val="444444"/>
        </w:rPr>
        <w:br/>
      </w:r>
    </w:p>
    <w:p w14:paraId="4F65FB95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16715CA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FCE84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2267FC0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3C8BA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исполнительного органа государственной власти автономного округа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FC59FB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8C1AF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или уполномоченное им должностное лицо.</w:t>
      </w:r>
      <w:r>
        <w:rPr>
          <w:rFonts w:ascii="Arial" w:hAnsi="Arial" w:cs="Arial"/>
          <w:color w:val="444444"/>
        </w:rPr>
        <w:br/>
      </w:r>
    </w:p>
    <w:p w14:paraId="78F39BD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AEA22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</w:p>
    <w:p w14:paraId="2A8EC526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422E11A1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7C672A9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B0D8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69. По результатам проведения проверок полноты и качества предоставления государственной услуги в случае выявления нарушений виновные лица </w:t>
      </w:r>
      <w:r>
        <w:rPr>
          <w:rFonts w:ascii="Arial" w:hAnsi="Arial" w:cs="Arial"/>
          <w:color w:val="444444"/>
        </w:rPr>
        <w:lastRenderedPageBreak/>
        <w:t>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1AA1A52B" w14:textId="77777777" w:rsidR="007F731F" w:rsidRDefault="007F731F" w:rsidP="007F73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464A28E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00E4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1012E0F" w14:textId="77777777" w:rsidR="007F731F" w:rsidRDefault="007F731F" w:rsidP="007F731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3550D4F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0791B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326E5FA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58E78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20B7200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547B4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 Жалоба должна содержать:</w:t>
      </w:r>
      <w:r>
        <w:rPr>
          <w:rFonts w:ascii="Arial" w:hAnsi="Arial" w:cs="Arial"/>
          <w:color w:val="444444"/>
        </w:rPr>
        <w:br/>
      </w:r>
    </w:p>
    <w:p w14:paraId="400AC26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D131F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2F780D8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AAF01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77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57C9A79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EB0F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сведения об обжалуемых решениях и действиях (бездействии) департамента, его должностного лица либо государственного гражданского </w:t>
      </w:r>
      <w:r>
        <w:rPr>
          <w:rFonts w:ascii="Arial" w:hAnsi="Arial" w:cs="Arial"/>
          <w:color w:val="444444"/>
        </w:rPr>
        <w:lastRenderedPageBreak/>
        <w:t>служащего;</w:t>
      </w:r>
      <w:r>
        <w:rPr>
          <w:rFonts w:ascii="Arial" w:hAnsi="Arial" w:cs="Arial"/>
          <w:color w:val="444444"/>
        </w:rPr>
        <w:br/>
      </w:r>
    </w:p>
    <w:p w14:paraId="104778D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31DF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29D1EC2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5DFA1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 Жалоба, содержащая неточное наименование департамента,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органа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3151628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3EE5F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7A09CCC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03205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43FCFFF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4E72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5D5461A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338DD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19D4B40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0BBC0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>
        <w:rPr>
          <w:rFonts w:ascii="Arial" w:hAnsi="Arial" w:cs="Arial"/>
          <w:color w:val="444444"/>
        </w:rPr>
        <w:br/>
      </w:r>
    </w:p>
    <w:p w14:paraId="2D39FF1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FBC9F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совпадает со временем предоставления государственных услуг.</w:t>
      </w:r>
      <w:r>
        <w:rPr>
          <w:rFonts w:ascii="Arial" w:hAnsi="Arial" w:cs="Arial"/>
          <w:color w:val="444444"/>
        </w:rPr>
        <w:br/>
      </w:r>
    </w:p>
    <w:p w14:paraId="6A7F831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5B17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790642C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D962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55B539F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7CB71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77.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5F8965E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16C8E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Официального Интернет-сайта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4626F18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DBD0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Единого портала;</w:t>
      </w:r>
      <w:r>
        <w:rPr>
          <w:rFonts w:ascii="Arial" w:hAnsi="Arial" w:cs="Arial"/>
          <w:color w:val="444444"/>
        </w:rPr>
        <w:br/>
      </w:r>
    </w:p>
    <w:p w14:paraId="2D19E40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EA22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44AEE34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19DA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 При подаче жалобы в электронном виде документы, указанные в пункте 75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4A1972A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50FF0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79.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3753D75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9798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1D38F89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A618B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80. В случае если жалоба подана заявителем в орган, в компетенцию которого не входит принятие решения по жалобе в соответствии с требованиями пункта 79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</w:t>
      </w:r>
      <w:r>
        <w:rPr>
          <w:rFonts w:ascii="Arial" w:hAnsi="Arial" w:cs="Arial"/>
          <w:color w:val="444444"/>
        </w:rPr>
        <w:lastRenderedPageBreak/>
        <w:t>перенаправлении жалобы.</w:t>
      </w:r>
      <w:r>
        <w:rPr>
          <w:rFonts w:ascii="Arial" w:hAnsi="Arial" w:cs="Arial"/>
          <w:color w:val="444444"/>
        </w:rPr>
        <w:br/>
      </w:r>
    </w:p>
    <w:p w14:paraId="581000F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02230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6206A3D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C7BF3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10FFEB4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F239D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82. Заявитель может обратиться с жалобой,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1BA1E3A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A6F20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1BA0D70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52BF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8554E9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4F43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809910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DE2CF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9C2DF30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912E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0557C37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1D2D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6232678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BB08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357084E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8A6C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912237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74E8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4FBCFAD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EF195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3 пункта 34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2ABEA4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47B78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04.06.2020 N 1744</w:t>
      </w:r>
      <w:r>
        <w:rPr>
          <w:rFonts w:ascii="Arial" w:hAnsi="Arial" w:cs="Arial"/>
          <w:color w:val="444444"/>
        </w:rPr>
        <w:t>)</w:t>
      </w:r>
    </w:p>
    <w:p w14:paraId="42589B0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C40EF8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 В департаменте определяются уполномоченные на рассмотрение жалоб должностные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4231010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1493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65630E2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24124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направление жалоб в уполномоченный на их рассмотрение орган в соответствии с пунктом 80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6DE8C5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A5E7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84.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статьей 2.12</w:t>
      </w:r>
      <w:r>
        <w:rPr>
          <w:rFonts w:ascii="Arial" w:hAnsi="Arial" w:cs="Arial"/>
          <w:color w:val="444444"/>
        </w:rPr>
        <w:t> Закона автономного округа </w:t>
      </w:r>
      <w:r>
        <w:rPr>
          <w:rFonts w:ascii="Arial" w:eastAsiaTheme="majorEastAsia" w:hAnsi="Arial" w:cs="Arial"/>
          <w:color w:val="444444"/>
        </w:rPr>
        <w:t>от 16 декабря 2004 года N 81-ЗАО "Об административных правонарушениях"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72C7B16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EC8D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85. Департамент обеспечивает:</w:t>
      </w:r>
      <w:r>
        <w:rPr>
          <w:rFonts w:ascii="Arial" w:hAnsi="Arial" w:cs="Arial"/>
          <w:color w:val="444444"/>
        </w:rPr>
        <w:br/>
      </w:r>
    </w:p>
    <w:p w14:paraId="709CA28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13B93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43B60272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8AC7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6E4D8EB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69373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4F77CA9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A3D0A2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86.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44879F2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1A63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4E832A6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FA79D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22CDE9D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15CC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87. Жалоба рассматривается в течение 15 рабочих дней со дня ее регистрации, если более короткие сроки рассмотрения жалобы не установлены органом, уполномоченным на ее рассмотрение.</w:t>
      </w:r>
      <w:r>
        <w:rPr>
          <w:rFonts w:ascii="Arial" w:hAnsi="Arial" w:cs="Arial"/>
          <w:color w:val="444444"/>
        </w:rPr>
        <w:br/>
      </w:r>
    </w:p>
    <w:p w14:paraId="73A0756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C43AE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1C152F3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C08BA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3CBB1EA6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3A62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88.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485972C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94B25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58A144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39113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89.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77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5155EC2E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276F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90. В случае признания жалобы подлежащей удовлетворению в ответе заявителю, указанном в пункте 89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EAA4B1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003D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91. 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не подлежащей удовлетворению в ответе заявителю, указанном в пункте 89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4F6FBE9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F0B51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92.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09606A0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D0889A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251551A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EAB8CE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70C08CB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E2B56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0554F19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C47C1B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5AD9DA4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97675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3563C853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08E4A7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0038C5F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0F72C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74B2A178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95FC6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93.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2B0BE70D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ABB97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0F5BDC1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7D543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94.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69143D7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879BC8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15702A6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7E76C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2F15D59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F633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2A7DDD4B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9F5599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95.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30A38FC5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CF5375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96.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65C16FA4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E4D30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0D7F7A79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A34C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471747FA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11690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6D3B7CDC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31E901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97. Заявитель имеет право:</w:t>
      </w:r>
      <w:r>
        <w:rPr>
          <w:rFonts w:ascii="Arial" w:hAnsi="Arial" w:cs="Arial"/>
          <w:color w:val="444444"/>
        </w:rPr>
        <w:br/>
      </w:r>
    </w:p>
    <w:p w14:paraId="7BC4802F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68D73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2B1D50B7" w14:textId="77777777" w:rsidR="007F731F" w:rsidRDefault="007F731F" w:rsidP="007F7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E5174" w14:textId="77777777" w:rsidR="007F731F" w:rsidRDefault="007F731F" w:rsidP="007F7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несогласия с решением, принятым по результатам рассмотрения жалобы, обжаловать его в суде, в порядке и сроки, установленные законодательством Российской Федерации.</w:t>
      </w:r>
    </w:p>
    <w:p w14:paraId="207781DF" w14:textId="77777777" w:rsidR="007F731F" w:rsidRDefault="007F731F" w:rsidP="007F731F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"Предоставление права пользования</w:t>
      </w:r>
      <w:r>
        <w:rPr>
          <w:rFonts w:ascii="Arial" w:hAnsi="Arial" w:cs="Arial"/>
          <w:color w:val="444444"/>
          <w:sz w:val="24"/>
          <w:szCs w:val="24"/>
        </w:rPr>
        <w:br/>
        <w:t>участками недр местного значения"</w:t>
      </w:r>
    </w:p>
    <w:p w14:paraId="23BDFA5E" w14:textId="77777777" w:rsidR="007F731F" w:rsidRDefault="007F731F" w:rsidP="007F731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ЗАЯВКИ</w:t>
      </w:r>
    </w:p>
    <w:p w14:paraId="4A3A9E06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Директору департамента </w:t>
      </w:r>
    </w:p>
    <w:p w14:paraId="45CD16A9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природно-ресурсного регулирования, лесных </w:t>
      </w:r>
    </w:p>
    <w:p w14:paraId="67EB19FF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отношений и развития нефтегазового комплекса </w:t>
      </w:r>
    </w:p>
    <w:p w14:paraId="41514C37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Ямало-Ненецкого автономного округа </w:t>
      </w:r>
    </w:p>
    <w:p w14:paraId="66E5A821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ЗАЯВКА </w:t>
      </w:r>
    </w:p>
    <w:p w14:paraId="136FE524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на получение права пользования участком недр </w:t>
      </w:r>
    </w:p>
    <w:p w14:paraId="46B63FD0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местного значения </w:t>
      </w:r>
    </w:p>
    <w:p w14:paraId="58BAEF12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1. ____________________________________________________________________</w:t>
      </w:r>
    </w:p>
    <w:p w14:paraId="16725D95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(полное и сокращенное наименование заявителя,</w:t>
      </w:r>
    </w:p>
    <w:p w14:paraId="3C7CE104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___________________________________________________________________________</w:t>
      </w:r>
    </w:p>
    <w:p w14:paraId="1DD11FA9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его организационно-правовая форма, юридический и почтовый адрес,</w:t>
      </w:r>
    </w:p>
    <w:p w14:paraId="7AB85BA0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банковские реквизиты, номер свидетельства </w:t>
      </w:r>
    </w:p>
    <w:p w14:paraId="0DA00309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4EA13820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о регистрации, Ф.И.О. и должность уполномоченного лица, наименование </w:t>
      </w:r>
    </w:p>
    <w:p w14:paraId="19F304E2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документа, на основании которого действует уполномоченное лицо)</w:t>
      </w:r>
    </w:p>
    <w:p w14:paraId="1B0F231A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2. ____________________________________________________________________</w:t>
      </w:r>
    </w:p>
    <w:p w14:paraId="2EC25D7C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(содержание заявки (наименование и расположение участка недр,</w:t>
      </w:r>
    </w:p>
    <w:p w14:paraId="71892AFF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6436762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на который подается заявка, вид предполагаемого пользования недрами,</w:t>
      </w:r>
    </w:p>
    <w:p w14:paraId="52E1E00F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вид полезного ископаемого,</w:t>
      </w:r>
    </w:p>
    <w:p w14:paraId="3E5D87E6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25336457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предполагаемый срок пользования недрами, объем добычи полезного </w:t>
      </w:r>
    </w:p>
    <w:p w14:paraId="3F9D12A8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ископаемого или площадь проведения работ по геологическому изучению))</w:t>
      </w:r>
    </w:p>
    <w:p w14:paraId="07E18197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3. ____________________________________________________________________</w:t>
      </w:r>
    </w:p>
    <w:p w14:paraId="71352710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(перечень прилагаемых материалов)</w:t>
      </w:r>
    </w:p>
    <w:p w14:paraId="1F288D45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1C05EAA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7BFC8E59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Ф.И.О., должность и подпись </w:t>
      </w:r>
    </w:p>
    <w:p w14:paraId="22EDF06F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уполномоченного лица заявителя ________________</w:t>
      </w:r>
    </w:p>
    <w:p w14:paraId="1D2D8ECB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печать (при наличии)</w:t>
      </w:r>
    </w:p>
    <w:p w14:paraId="77CBCB9F" w14:textId="77777777" w:rsidR="007F731F" w:rsidRDefault="007F731F" w:rsidP="007F731F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"Предоставление права пользования</w:t>
      </w:r>
      <w:r>
        <w:rPr>
          <w:rFonts w:ascii="Arial" w:hAnsi="Arial" w:cs="Arial"/>
          <w:color w:val="444444"/>
          <w:sz w:val="24"/>
          <w:szCs w:val="24"/>
        </w:rPr>
        <w:br/>
        <w:t>участками недр местного значения"</w:t>
      </w:r>
    </w:p>
    <w:p w14:paraId="604F96B5" w14:textId="77777777" w:rsidR="007F731F" w:rsidRDefault="007F731F" w:rsidP="007F731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ТРЕБОВАНИЯ К ОФОРМЛЕНИЮ И СОДЕРЖАНИЮ ЗАЯВКИ НА ПЕРЕОФОРМЛЕНИЕ ЛИЦЕНЗИИ НА ПОЛЬЗОВАНИЕ НЕДРАМИ</w:t>
      </w:r>
    </w:p>
    <w:p w14:paraId="68559902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DBDA3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Заявка на переоформление лицензии оформляется в произвольной форме, адресуется директору департамента, подписывается уполномоченным лицом </w:t>
      </w:r>
      <w:r>
        <w:rPr>
          <w:rFonts w:ascii="Arial" w:hAnsi="Arial" w:cs="Arial"/>
          <w:color w:val="444444"/>
        </w:rPr>
        <w:lastRenderedPageBreak/>
        <w:t>заявителя, заверяется печатью (при наличии) и должна содержать:</w:t>
      </w:r>
      <w:r>
        <w:rPr>
          <w:rFonts w:ascii="Arial" w:hAnsi="Arial" w:cs="Arial"/>
          <w:color w:val="444444"/>
        </w:rPr>
        <w:br/>
      </w:r>
    </w:p>
    <w:p w14:paraId="2B4F267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30C0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официальное наименование заявителя;</w:t>
      </w:r>
      <w:r>
        <w:rPr>
          <w:rFonts w:ascii="Arial" w:hAnsi="Arial" w:cs="Arial"/>
          <w:color w:val="444444"/>
        </w:rPr>
        <w:br/>
      </w:r>
    </w:p>
    <w:p w14:paraId="3C70505D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C7DCFF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его юридический и почтовый адрес;</w:t>
      </w:r>
      <w:r>
        <w:rPr>
          <w:rFonts w:ascii="Arial" w:hAnsi="Arial" w:cs="Arial"/>
          <w:color w:val="444444"/>
        </w:rPr>
        <w:br/>
      </w:r>
    </w:p>
    <w:p w14:paraId="7D75FAF9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2A289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основной государственный регистрационный номер записи о государственной регистрации заявителя;</w:t>
      </w:r>
      <w:r>
        <w:rPr>
          <w:rFonts w:ascii="Arial" w:hAnsi="Arial" w:cs="Arial"/>
          <w:color w:val="444444"/>
        </w:rPr>
        <w:br/>
      </w:r>
    </w:p>
    <w:p w14:paraId="16639501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57F5AC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ИНН заявителя;</w:t>
      </w:r>
      <w:r>
        <w:rPr>
          <w:rFonts w:ascii="Arial" w:hAnsi="Arial" w:cs="Arial"/>
          <w:color w:val="444444"/>
        </w:rPr>
        <w:br/>
      </w:r>
    </w:p>
    <w:p w14:paraId="1A7884B4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7B03B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просьбу о переоформлении лицензии на пользование недрами с указанием вида, номера, даты государственной регистрации переоформляемой лицензии, наименования участка недр местного значения, целевого назначения работ на участке недр местного значения;</w:t>
      </w:r>
      <w:r>
        <w:rPr>
          <w:rFonts w:ascii="Arial" w:hAnsi="Arial" w:cs="Arial"/>
          <w:color w:val="444444"/>
        </w:rPr>
        <w:br/>
      </w:r>
    </w:p>
    <w:p w14:paraId="1C807BD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1A8CC5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основание переоформления лицензии, предусмотренное </w:t>
      </w:r>
      <w:r>
        <w:rPr>
          <w:rFonts w:ascii="Arial" w:eastAsiaTheme="majorEastAsia" w:hAnsi="Arial" w:cs="Arial"/>
          <w:color w:val="444444"/>
        </w:rPr>
        <w:t xml:space="preserve">статьей 17.1 Закона Российской Федерации от 21 февраля 1992 года N </w:t>
      </w:r>
      <w:proofErr w:type="gramStart"/>
      <w:r>
        <w:rPr>
          <w:rFonts w:ascii="Arial" w:eastAsiaTheme="majorEastAsia" w:hAnsi="Arial" w:cs="Arial"/>
          <w:color w:val="444444"/>
        </w:rPr>
        <w:t>2395-1</w:t>
      </w:r>
      <w:proofErr w:type="gramEnd"/>
      <w:r>
        <w:rPr>
          <w:rFonts w:ascii="Arial" w:eastAsiaTheme="majorEastAsia" w:hAnsi="Arial" w:cs="Arial"/>
          <w:color w:val="444444"/>
        </w:rPr>
        <w:t xml:space="preserve"> "О недрах"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D970980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546C96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согласие заявителя принять в полном объеме на себя выполнение условий пользования недрами, предусмотренных переоформляемой лицензией;</w:t>
      </w:r>
      <w:r>
        <w:rPr>
          <w:rFonts w:ascii="Arial" w:hAnsi="Arial" w:cs="Arial"/>
          <w:color w:val="444444"/>
        </w:rPr>
        <w:br/>
      </w:r>
    </w:p>
    <w:p w14:paraId="0FD67E5A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B9FD97" w14:textId="77777777" w:rsidR="007F731F" w:rsidRDefault="007F731F" w:rsidP="007F73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прилагаемых материалов.</w:t>
      </w:r>
      <w:r>
        <w:rPr>
          <w:rFonts w:ascii="Arial" w:hAnsi="Arial" w:cs="Arial"/>
          <w:color w:val="444444"/>
        </w:rPr>
        <w:br/>
      </w:r>
    </w:p>
    <w:p w14:paraId="24425ADB" w14:textId="77777777" w:rsidR="007F731F" w:rsidRDefault="007F731F" w:rsidP="007F731F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"Предоставление права пользования</w:t>
      </w:r>
      <w:r>
        <w:rPr>
          <w:rFonts w:ascii="Arial" w:hAnsi="Arial" w:cs="Arial"/>
          <w:color w:val="444444"/>
          <w:sz w:val="24"/>
          <w:szCs w:val="24"/>
        </w:rPr>
        <w:br/>
        <w:t>участками недр местного значения"</w:t>
      </w:r>
    </w:p>
    <w:p w14:paraId="20A44499" w14:textId="77777777" w:rsidR="007F731F" w:rsidRDefault="007F731F" w:rsidP="007F731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ЗАЯВКИ</w:t>
      </w:r>
    </w:p>
    <w:p w14:paraId="58E86E88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Директору департамента </w:t>
      </w:r>
    </w:p>
    <w:p w14:paraId="67E54626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природно-ресурсного регулирования, лесных </w:t>
      </w:r>
    </w:p>
    <w:p w14:paraId="61C10B7A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                           отношений и развития нефтегазового комплекса </w:t>
      </w:r>
    </w:p>
    <w:p w14:paraId="45E221D5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Ямало-Ненецкого автономного округа </w:t>
      </w:r>
    </w:p>
    <w:p w14:paraId="0F38D268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ЗАЯВКА </w:t>
      </w:r>
    </w:p>
    <w:p w14:paraId="11EC9416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о предоставлении дубликата лицензии на пользование недрами </w:t>
      </w:r>
    </w:p>
    <w:p w14:paraId="3BF9BB3A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7690727D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(полное и сокращенное наименование заявителя,</w:t>
      </w:r>
    </w:p>
    <w:p w14:paraId="1E851E1F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его организационно-правовая форма,</w:t>
      </w:r>
    </w:p>
    <w:p w14:paraId="73E156B6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6C880F3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юридический и почтовый адрес, ОГРН, ИНН)</w:t>
      </w:r>
    </w:p>
    <w:p w14:paraId="7507B56D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просит предоставить дубликат лицензии на пользование недрами ______________</w:t>
      </w:r>
    </w:p>
    <w:p w14:paraId="43C81DEB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(серия, номер,</w:t>
      </w:r>
    </w:p>
    <w:p w14:paraId="6F309C01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6DDD830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вид лицензии, дата государственной регистрации лицензии,</w:t>
      </w:r>
    </w:p>
    <w:p w14:paraId="77BB6CCC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наименование участка недр,</w:t>
      </w:r>
    </w:p>
    <w:p w14:paraId="6C49B343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26EF392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целевое назначение и вид работ на участке недр)</w:t>
      </w:r>
    </w:p>
    <w:p w14:paraId="558306F9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 связи с ________________________________________________________________.</w:t>
      </w:r>
    </w:p>
    <w:p w14:paraId="1EAF5D9E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(причина необходимости получения дубликата лицензии)</w:t>
      </w:r>
    </w:p>
    <w:p w14:paraId="48A74419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Ф.И.О., должность и подпись </w:t>
      </w:r>
    </w:p>
    <w:p w14:paraId="53EC5AC8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уполномоченного лица заявителя ________________</w:t>
      </w:r>
    </w:p>
    <w:p w14:paraId="2D63937B" w14:textId="77777777" w:rsidR="007F731F" w:rsidRDefault="007F731F" w:rsidP="007F7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печать (при наличии)</w:t>
      </w:r>
    </w:p>
    <w:p w14:paraId="601DB3F1" w14:textId="77777777" w:rsidR="007F731F" w:rsidRDefault="007F731F" w:rsidP="007F731F"/>
    <w:p w14:paraId="12E69847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731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F73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73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73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731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731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F73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F731F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F731F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F731F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F731F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7F731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F731F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7F7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31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headertext">
    <w:name w:val="headertext"/>
    <w:basedOn w:val="a"/>
    <w:uiPriority w:val="99"/>
    <w:semiHidden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7F73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7F73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7F731F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F7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F731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F731F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F731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F731F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7F731F"/>
  </w:style>
  <w:style w:type="character" w:customStyle="1" w:styleId="lt-hidden-menu-wrapper">
    <w:name w:val="lt-hidden-menu-wrapper"/>
    <w:basedOn w:val="a0"/>
    <w:rsid w:val="007F731F"/>
  </w:style>
  <w:style w:type="character" w:customStyle="1" w:styleId="lt-chat-headertxt">
    <w:name w:val="lt-chat-header__txt"/>
    <w:basedOn w:val="a0"/>
    <w:rsid w:val="007F731F"/>
  </w:style>
  <w:style w:type="character" w:customStyle="1" w:styleId="lt-chat-headertxt-name">
    <w:name w:val="lt-chat-header__txt-name"/>
    <w:basedOn w:val="a0"/>
    <w:rsid w:val="007F731F"/>
  </w:style>
  <w:style w:type="character" w:customStyle="1" w:styleId="lt-chat-headertxt-nickname">
    <w:name w:val="lt-chat-header__txt-nickname"/>
    <w:basedOn w:val="a0"/>
    <w:rsid w:val="007F731F"/>
  </w:style>
  <w:style w:type="character" w:customStyle="1" w:styleId="lt-baloontxt">
    <w:name w:val="lt-baloon__txt"/>
    <w:basedOn w:val="a0"/>
    <w:rsid w:val="007F731F"/>
  </w:style>
  <w:style w:type="character" w:customStyle="1" w:styleId="lt-label-blocktxt">
    <w:name w:val="lt-label-block__txt"/>
    <w:basedOn w:val="a0"/>
    <w:rsid w:val="007F73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