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2A5BBE" w14:textId="77777777" w:rsidR="007F1B1F" w:rsidRPr="007F1B1F" w:rsidRDefault="007F1B1F" w:rsidP="007F1B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B1F">
        <w:rPr>
          <w:rFonts w:ascii="Arial" w:hAnsi="Arial" w:cs="Arial"/>
          <w:sz w:val="24"/>
          <w:szCs w:val="24"/>
        </w:rPr>
        <w:t>ГУБЕРНАТОР ЧУКОТСКОГО АВТОНОМНОГО ОКРУГА</w:t>
      </w:r>
      <w:r w:rsidRPr="007F1B1F">
        <w:rPr>
          <w:rFonts w:ascii="Arial" w:hAnsi="Arial" w:cs="Arial"/>
          <w:sz w:val="24"/>
          <w:szCs w:val="24"/>
        </w:rPr>
        <w:br/>
      </w:r>
      <w:r w:rsidRPr="007F1B1F">
        <w:rPr>
          <w:rFonts w:ascii="Arial" w:hAnsi="Arial" w:cs="Arial"/>
          <w:sz w:val="24"/>
          <w:szCs w:val="24"/>
        </w:rPr>
        <w:br/>
        <w:t>ПОСТАНОВЛЕНИЕ</w:t>
      </w:r>
      <w:r w:rsidRPr="007F1B1F">
        <w:rPr>
          <w:rFonts w:ascii="Arial" w:hAnsi="Arial" w:cs="Arial"/>
          <w:sz w:val="24"/>
          <w:szCs w:val="24"/>
        </w:rPr>
        <w:br/>
      </w:r>
      <w:r w:rsidRPr="007F1B1F">
        <w:rPr>
          <w:rFonts w:ascii="Arial" w:hAnsi="Arial" w:cs="Arial"/>
          <w:sz w:val="24"/>
          <w:szCs w:val="24"/>
        </w:rPr>
        <w:br/>
        <w:t>от 29 ноября 2016 года N 128</w:t>
      </w:r>
      <w:r w:rsidRPr="007F1B1F">
        <w:rPr>
          <w:rFonts w:ascii="Arial" w:hAnsi="Arial" w:cs="Arial"/>
          <w:sz w:val="24"/>
          <w:szCs w:val="24"/>
        </w:rPr>
        <w:br/>
      </w:r>
      <w:r w:rsidRPr="007F1B1F">
        <w:rPr>
          <w:rFonts w:ascii="Arial" w:hAnsi="Arial" w:cs="Arial"/>
          <w:sz w:val="24"/>
          <w:szCs w:val="24"/>
        </w:rPr>
        <w:br/>
      </w:r>
      <w:r w:rsidRPr="007F1B1F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</w:t>
      </w:r>
    </w:p>
    <w:p w14:paraId="060E591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(с изменениями на 25 сентября 2020 года)</w:t>
      </w:r>
    </w:p>
    <w:p w14:paraId="6F7CDC1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20.03.2017 N 32</w:t>
      </w:r>
      <w:r w:rsidRPr="007F1B1F">
        <w:rPr>
          <w:rFonts w:ascii="Arial" w:hAnsi="Arial" w:cs="Arial"/>
        </w:rPr>
        <w:t>, </w:t>
      </w:r>
      <w:r w:rsidRPr="007F1B1F">
        <w:rPr>
          <w:rFonts w:ascii="Arial" w:eastAsiaTheme="majorEastAsia" w:hAnsi="Arial" w:cs="Arial"/>
        </w:rPr>
        <w:t>от 21.08.2018 N 65</w:t>
      </w:r>
      <w:r w:rsidRPr="007F1B1F">
        <w:rPr>
          <w:rFonts w:ascii="Arial" w:hAnsi="Arial" w:cs="Arial"/>
        </w:rPr>
        <w:t>, от 18.12.2018 N 109, </w:t>
      </w:r>
      <w:r w:rsidRPr="007F1B1F">
        <w:rPr>
          <w:rFonts w:ascii="Arial" w:eastAsiaTheme="majorEastAsia" w:hAnsi="Arial" w:cs="Arial"/>
        </w:rPr>
        <w:t>от 26.07.2019 N 75</w:t>
      </w:r>
      <w:r w:rsidRPr="007F1B1F">
        <w:rPr>
          <w:rFonts w:ascii="Arial" w:hAnsi="Arial" w:cs="Arial"/>
        </w:rPr>
        <w:t>, от 25.09.2020 N 93)</w:t>
      </w:r>
    </w:p>
    <w:p w14:paraId="24142730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br/>
      </w:r>
      <w:r w:rsidRPr="007F1B1F">
        <w:rPr>
          <w:rFonts w:ascii="Arial" w:hAnsi="Arial" w:cs="Arial"/>
        </w:rPr>
        <w:br/>
      </w:r>
    </w:p>
    <w:p w14:paraId="34302532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соответствии с </w:t>
      </w:r>
      <w:r w:rsidRPr="007F1B1F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7F1B1F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</w:t>
      </w:r>
      <w:r w:rsidRPr="007F1B1F">
        <w:rPr>
          <w:rFonts w:ascii="Arial" w:eastAsiaTheme="majorEastAsia" w:hAnsi="Arial" w:cs="Arial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</w:t>
      </w:r>
      <w:r w:rsidRPr="007F1B1F">
        <w:rPr>
          <w:rFonts w:ascii="Arial" w:hAnsi="Arial" w:cs="Arial"/>
        </w:rPr>
        <w:t> постановляю:</w:t>
      </w:r>
      <w:r w:rsidRPr="007F1B1F">
        <w:rPr>
          <w:rFonts w:ascii="Arial" w:hAnsi="Arial" w:cs="Arial"/>
        </w:rPr>
        <w:br/>
      </w:r>
    </w:p>
    <w:p w14:paraId="360FB0F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4468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61354C2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75F8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 Утвердить 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 согласно приложению к настоящему постановлению.</w:t>
      </w:r>
      <w:r w:rsidRPr="007F1B1F">
        <w:rPr>
          <w:rFonts w:ascii="Arial" w:hAnsi="Arial" w:cs="Arial"/>
        </w:rPr>
        <w:br/>
      </w:r>
    </w:p>
    <w:p w14:paraId="0608C212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9E1F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B2E87C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B252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</w:t>
      </w:r>
      <w:r w:rsidRPr="007F1B1F">
        <w:rPr>
          <w:rFonts w:ascii="Arial" w:hAnsi="Arial" w:cs="Arial"/>
        </w:rPr>
        <w:lastRenderedPageBreak/>
        <w:t xml:space="preserve">(Яковлев </w:t>
      </w:r>
      <w:proofErr w:type="gramStart"/>
      <w:r w:rsidRPr="007F1B1F">
        <w:rPr>
          <w:rFonts w:ascii="Arial" w:hAnsi="Arial" w:cs="Arial"/>
        </w:rPr>
        <w:t>А.В.</w:t>
      </w:r>
      <w:proofErr w:type="gramEnd"/>
      <w:r w:rsidRPr="007F1B1F">
        <w:rPr>
          <w:rFonts w:ascii="Arial" w:hAnsi="Arial" w:cs="Arial"/>
        </w:rPr>
        <w:t>).</w:t>
      </w:r>
      <w:r w:rsidRPr="007F1B1F">
        <w:rPr>
          <w:rFonts w:ascii="Arial" w:hAnsi="Arial" w:cs="Arial"/>
        </w:rPr>
        <w:br/>
      </w:r>
    </w:p>
    <w:p w14:paraId="336DE0F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BAD8F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18.12.2018 N 109</w:t>
      </w:r>
      <w:r w:rsidRPr="007F1B1F">
        <w:rPr>
          <w:rFonts w:ascii="Arial" w:hAnsi="Arial" w:cs="Arial"/>
        </w:rPr>
        <w:t>, </w:t>
      </w:r>
      <w:r w:rsidRPr="007F1B1F">
        <w:rPr>
          <w:rFonts w:ascii="Arial" w:eastAsiaTheme="majorEastAsia" w:hAnsi="Arial" w:cs="Arial"/>
        </w:rPr>
        <w:t>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D1E144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br/>
      </w:r>
      <w:r w:rsidRPr="007F1B1F">
        <w:rPr>
          <w:rFonts w:ascii="Arial" w:hAnsi="Arial" w:cs="Arial"/>
        </w:rPr>
        <w:br/>
        <w:t>Р.В.КОПИН</w:t>
      </w:r>
    </w:p>
    <w:p w14:paraId="35FCACA7" w14:textId="77777777" w:rsidR="007F1B1F" w:rsidRPr="007F1B1F" w:rsidRDefault="007F1B1F" w:rsidP="007F1B1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F1B1F">
        <w:rPr>
          <w:rFonts w:ascii="Arial" w:hAnsi="Arial" w:cs="Arial"/>
          <w:sz w:val="24"/>
          <w:szCs w:val="24"/>
        </w:rPr>
        <w:br/>
      </w:r>
      <w:r w:rsidRPr="007F1B1F">
        <w:rPr>
          <w:rFonts w:ascii="Arial" w:hAnsi="Arial" w:cs="Arial"/>
          <w:sz w:val="24"/>
          <w:szCs w:val="24"/>
        </w:rPr>
        <w:br/>
        <w:t>Приложение</w:t>
      </w:r>
      <w:r w:rsidRPr="007F1B1F">
        <w:rPr>
          <w:rFonts w:ascii="Arial" w:hAnsi="Arial" w:cs="Arial"/>
          <w:sz w:val="24"/>
          <w:szCs w:val="24"/>
        </w:rPr>
        <w:br/>
        <w:t>к постановлению Губернатора</w:t>
      </w:r>
      <w:r w:rsidRPr="007F1B1F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7F1B1F">
        <w:rPr>
          <w:rFonts w:ascii="Arial" w:hAnsi="Arial" w:cs="Arial"/>
          <w:sz w:val="24"/>
          <w:szCs w:val="24"/>
        </w:rPr>
        <w:br/>
        <w:t>от 29 ноября 2016 г. N 128</w:t>
      </w:r>
    </w:p>
    <w:p w14:paraId="397859CF" w14:textId="77777777" w:rsidR="007F1B1F" w:rsidRPr="007F1B1F" w:rsidRDefault="007F1B1F" w:rsidP="007F1B1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F1B1F">
        <w:rPr>
          <w:rFonts w:ascii="Arial" w:hAnsi="Arial" w:cs="Arial"/>
          <w:b/>
          <w:bCs/>
        </w:rPr>
        <w:br/>
      </w:r>
      <w:r w:rsidRPr="007F1B1F">
        <w:rPr>
          <w:rFonts w:ascii="Arial" w:hAnsi="Arial" w:cs="Arial"/>
          <w:b/>
          <w:bCs/>
        </w:rPr>
        <w:br/>
        <w:t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</w:t>
      </w:r>
    </w:p>
    <w:p w14:paraId="591A3D8E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20.03.2017 N 32</w:t>
      </w:r>
      <w:r w:rsidRPr="007F1B1F">
        <w:rPr>
          <w:rFonts w:ascii="Arial" w:hAnsi="Arial" w:cs="Arial"/>
        </w:rPr>
        <w:t>, </w:t>
      </w:r>
      <w:r w:rsidRPr="007F1B1F">
        <w:rPr>
          <w:rFonts w:ascii="Arial" w:eastAsiaTheme="majorEastAsia" w:hAnsi="Arial" w:cs="Arial"/>
        </w:rPr>
        <w:t>от 21.08.2018 N 65</w:t>
      </w:r>
      <w:r w:rsidRPr="007F1B1F">
        <w:rPr>
          <w:rFonts w:ascii="Arial" w:hAnsi="Arial" w:cs="Arial"/>
        </w:rPr>
        <w:t>, от 18.12.2018 N 109, </w:t>
      </w:r>
      <w:r w:rsidRPr="007F1B1F">
        <w:rPr>
          <w:rFonts w:ascii="Arial" w:eastAsiaTheme="majorEastAsia" w:hAnsi="Arial" w:cs="Arial"/>
        </w:rPr>
        <w:t>от 26.07.2019 N 75</w:t>
      </w:r>
      <w:r w:rsidRPr="007F1B1F">
        <w:rPr>
          <w:rFonts w:ascii="Arial" w:hAnsi="Arial" w:cs="Arial"/>
        </w:rPr>
        <w:t>, от 25.09.2020 N 93)</w:t>
      </w:r>
    </w:p>
    <w:p w14:paraId="5EB844E1" w14:textId="77777777" w:rsidR="007F1B1F" w:rsidRPr="007F1B1F" w:rsidRDefault="007F1B1F" w:rsidP="007F1B1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5E3752D7" w14:textId="77777777" w:rsidR="007F1B1F" w:rsidRPr="007F1B1F" w:rsidRDefault="007F1B1F" w:rsidP="007F1B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1.1. Предмет регулирования регламента</w:t>
      </w:r>
    </w:p>
    <w:p w14:paraId="0B71D98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3A8B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Административный регламент Департамента природных ресурсов и экологии Чукотского автономного округа по предоставлению государственной услуги "Выдача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 (далее - Административный регламент) разработан в целях повышения качества и доступности предоставления государственной услуги по выдаче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 (далее - государственная услуга, разрешение) и определяет стандарт предоставления государственной услуги, состав, последовательность и </w:t>
      </w:r>
      <w:r w:rsidRPr="007F1B1F">
        <w:rPr>
          <w:rFonts w:ascii="Arial" w:hAnsi="Arial" w:cs="Arial"/>
        </w:rPr>
        <w:lastRenderedPageBreak/>
        <w:t>сроки выполнения административных процедур,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лиц.</w:t>
      </w:r>
      <w:r w:rsidRPr="007F1B1F">
        <w:rPr>
          <w:rFonts w:ascii="Arial" w:hAnsi="Arial" w:cs="Arial"/>
        </w:rPr>
        <w:br/>
      </w:r>
    </w:p>
    <w:p w14:paraId="6C5CAB61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790D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AEC5176" w14:textId="77777777" w:rsidR="007F1B1F" w:rsidRPr="007F1B1F" w:rsidRDefault="007F1B1F" w:rsidP="007F1B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1.2. Круг заявителей</w:t>
      </w:r>
    </w:p>
    <w:p w14:paraId="76FDEF0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81DF1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1.2.1. Круг заявителей - граждане Российской Федерации, иностранные граждане и лица без гражданства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Чукотского автономного округа предоставлена возможность пользоваться животным миром.</w:t>
      </w:r>
      <w:r w:rsidRPr="007F1B1F">
        <w:rPr>
          <w:rFonts w:ascii="Arial" w:hAnsi="Arial" w:cs="Arial"/>
        </w:rPr>
        <w:br/>
      </w:r>
    </w:p>
    <w:p w14:paraId="463148C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26DF5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1.2.2. В качестве заявителей о предоставлении государственной услуги имеют право обратиться лица, указанные в пункте 1.2.1 настоящего подраздела, а также их представители (далее - заявители).</w:t>
      </w:r>
      <w:r w:rsidRPr="007F1B1F">
        <w:rPr>
          <w:rFonts w:ascii="Arial" w:hAnsi="Arial" w:cs="Arial"/>
        </w:rPr>
        <w:br/>
      </w:r>
    </w:p>
    <w:p w14:paraId="1D014485" w14:textId="77777777" w:rsidR="007F1B1F" w:rsidRPr="007F1B1F" w:rsidRDefault="007F1B1F" w:rsidP="007F1B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1.3. Требования к порядку информирования о предоставлении государственной услуги</w:t>
      </w:r>
    </w:p>
    <w:p w14:paraId="54AE672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9006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1.3.1. Информация о месте нахождения, графике работы, часах приема заявителей должностными лицами Департамента природных ресурсов и экологии Чукотского автономного округа (далее - Департамент), Управления охраны и использования животного мира (далее - Управление), а также консультации, в том числе о ходе предоставления государственной услуги, предоставляются при обращении по номерам контактных телефонов, почтовым адресам и адресам электронной почты:</w:t>
      </w:r>
      <w:r w:rsidRPr="007F1B1F">
        <w:rPr>
          <w:rFonts w:ascii="Arial" w:hAnsi="Arial" w:cs="Arial"/>
        </w:rPr>
        <w:br/>
      </w:r>
    </w:p>
    <w:p w14:paraId="7151BEE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52F9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0FD0340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9183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по адресу: г. Анадырь, ул. </w:t>
      </w:r>
      <w:proofErr w:type="spellStart"/>
      <w:r w:rsidRPr="007F1B1F">
        <w:rPr>
          <w:rFonts w:ascii="Arial" w:hAnsi="Arial" w:cs="Arial"/>
        </w:rPr>
        <w:t>Отке</w:t>
      </w:r>
      <w:proofErr w:type="spellEnd"/>
      <w:r w:rsidRPr="007F1B1F">
        <w:rPr>
          <w:rFonts w:ascii="Arial" w:hAnsi="Arial" w:cs="Arial"/>
        </w:rPr>
        <w:t xml:space="preserve">, д. 26, Департамент природных ресурсов и экологии Чукотского автономного округа (Управление охраны и использования животного мира), понедельник - пятница с </w:t>
      </w:r>
      <w:proofErr w:type="gramStart"/>
      <w:r w:rsidRPr="007F1B1F">
        <w:rPr>
          <w:rFonts w:ascii="Arial" w:hAnsi="Arial" w:cs="Arial"/>
        </w:rPr>
        <w:t>9-00</w:t>
      </w:r>
      <w:proofErr w:type="gramEnd"/>
      <w:r w:rsidRPr="007F1B1F">
        <w:rPr>
          <w:rFonts w:ascii="Arial" w:hAnsi="Arial" w:cs="Arial"/>
        </w:rPr>
        <w:t xml:space="preserve"> до 18-45, перерыв с 13-00 до 14-30;</w:t>
      </w:r>
      <w:r w:rsidRPr="007F1B1F">
        <w:rPr>
          <w:rFonts w:ascii="Arial" w:hAnsi="Arial" w:cs="Arial"/>
        </w:rPr>
        <w:br/>
      </w:r>
    </w:p>
    <w:p w14:paraId="77D37CE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B923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4D54230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90F1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по почтовому адресу: 689000, Чукотский автономный округ, г. Анадырь, ул. </w:t>
      </w:r>
      <w:proofErr w:type="spellStart"/>
      <w:r w:rsidRPr="007F1B1F">
        <w:rPr>
          <w:rFonts w:ascii="Arial" w:hAnsi="Arial" w:cs="Arial"/>
        </w:rPr>
        <w:t>Отке</w:t>
      </w:r>
      <w:proofErr w:type="spellEnd"/>
      <w:r w:rsidRPr="007F1B1F">
        <w:rPr>
          <w:rFonts w:ascii="Arial" w:hAnsi="Arial" w:cs="Arial"/>
        </w:rPr>
        <w:t>, д. 26, Департамент природных ресурсов и экологии Чукотского автономного округа (Управление охраны и использования животного мира);</w:t>
      </w:r>
      <w:r w:rsidRPr="007F1B1F">
        <w:rPr>
          <w:rFonts w:ascii="Arial" w:hAnsi="Arial" w:cs="Arial"/>
        </w:rPr>
        <w:br/>
      </w:r>
    </w:p>
    <w:p w14:paraId="27A4D58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04C4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59BD88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F641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 телефонам: 8(42722) 6-62-78, 6-61-76;</w:t>
      </w:r>
      <w:r w:rsidRPr="007F1B1F">
        <w:rPr>
          <w:rFonts w:ascii="Arial" w:hAnsi="Arial" w:cs="Arial"/>
        </w:rPr>
        <w:br/>
      </w:r>
    </w:p>
    <w:p w14:paraId="2D3F185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5FA4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 адресу электронной почты: uprohotchao@yandex.ru,</w:t>
      </w:r>
      <w:r w:rsidRPr="007F1B1F">
        <w:rPr>
          <w:rFonts w:ascii="Arial" w:hAnsi="Arial" w:cs="Arial"/>
        </w:rPr>
        <w:br/>
      </w:r>
    </w:p>
    <w:p w14:paraId="5CB0525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46CF5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а также по почтовым адресам, адресам электронной почты и контактным телефонам районных специалистов Управления согласно приложению 1 к настоящему Административному регламенту.</w:t>
      </w:r>
      <w:r w:rsidRPr="007F1B1F">
        <w:rPr>
          <w:rFonts w:ascii="Arial" w:hAnsi="Arial" w:cs="Arial"/>
        </w:rPr>
        <w:br/>
      </w:r>
    </w:p>
    <w:p w14:paraId="08E4F58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C2611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1.3.2. Информирование и консультирование заявителей должностными лицами Департамента, Управления по вопросам предоставления государственной услуги осуществляются посредством телефонной, факсимильной, почтовой связи, электронной почты, а также в ходе личного приема. Информирование осуществляется также посредством публикаций в средствах массовой информации, издания информационных раздаточных материалов (брошюр, буклетов), размещения необходимой информации на информационных стендах, в информационно-телекоммуникационной сети "Интернет" (далее - сеть "Интернет").</w:t>
      </w:r>
      <w:r w:rsidRPr="007F1B1F">
        <w:rPr>
          <w:rFonts w:ascii="Arial" w:hAnsi="Arial" w:cs="Arial"/>
        </w:rPr>
        <w:br/>
      </w:r>
    </w:p>
    <w:p w14:paraId="313D34D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0EDB5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E4BE4D0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5D1E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Со дня приема документов заявитель имеет право на получение сведений о прохождении процедуры предоставления государственной услуги посредством любого из способов и видов связи, указанных в настоящем пункте.</w:t>
      </w:r>
      <w:r w:rsidRPr="007F1B1F">
        <w:rPr>
          <w:rFonts w:ascii="Arial" w:hAnsi="Arial" w:cs="Arial"/>
        </w:rPr>
        <w:br/>
      </w:r>
    </w:p>
    <w:p w14:paraId="1EA2A30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4ECA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1.3.3. Информация по вопросам предоставления государственной услуги размещается в сети "Интернет" на официальном сайте Чукотского автономного округа по адресу: www.чукотка.рф -&gt; Приоритетные направления -&gt; Административная реформа -&gt; Административные регламенты.</w:t>
      </w:r>
      <w:r w:rsidRPr="007F1B1F">
        <w:rPr>
          <w:rFonts w:ascii="Arial" w:hAnsi="Arial" w:cs="Arial"/>
        </w:rPr>
        <w:br/>
      </w:r>
    </w:p>
    <w:p w14:paraId="35089E5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F1BE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1.3.4. Сведения о графике (режиме) работы Департамента, Управления размещаются также при входе в занимаемые ими помещения.</w:t>
      </w:r>
      <w:r w:rsidRPr="007F1B1F">
        <w:rPr>
          <w:rFonts w:ascii="Arial" w:hAnsi="Arial" w:cs="Arial"/>
        </w:rPr>
        <w:br/>
      </w:r>
    </w:p>
    <w:p w14:paraId="26CDBAB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0E3D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4B23F8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CA26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1.3.5. Информация о месте нахождения, графике работы, справочных телефонах Федеральной налоговой службы (далее - ФНС России), ее территориальных подразделениях размещена на официальном сайте в сети "Интернет": www.nalog.ru.</w:t>
      </w:r>
      <w:r w:rsidRPr="007F1B1F">
        <w:rPr>
          <w:rFonts w:ascii="Arial" w:hAnsi="Arial" w:cs="Arial"/>
        </w:rPr>
        <w:br/>
      </w:r>
    </w:p>
    <w:p w14:paraId="522FC46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F767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1.3.6. Информация о месте нахождения, графике работы, справочных телефонах Федеральной службы государственной регистрации, кадастра и картографии Российской Федерации (далее - Росреестр России), ее территориальных подразделениях размещена на официальном сайте в сети "Интернет": www.rosreestr.ru.</w:t>
      </w:r>
      <w:r w:rsidRPr="007F1B1F">
        <w:rPr>
          <w:rFonts w:ascii="Arial" w:hAnsi="Arial" w:cs="Arial"/>
        </w:rPr>
        <w:br/>
      </w:r>
    </w:p>
    <w:p w14:paraId="53C0B082" w14:textId="77777777" w:rsidR="007F1B1F" w:rsidRPr="007F1B1F" w:rsidRDefault="007F1B1F" w:rsidP="007F1B1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2240600B" w14:textId="77777777" w:rsidR="007F1B1F" w:rsidRPr="007F1B1F" w:rsidRDefault="007F1B1F" w:rsidP="007F1B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2.1. Наименование государственной услуги</w:t>
      </w:r>
    </w:p>
    <w:p w14:paraId="1AB1404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C3CD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Государственная услуга, предоставляемая в рамках настоящего Административного регламента, именуется "Выдача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округа".</w:t>
      </w:r>
      <w:r w:rsidRPr="007F1B1F">
        <w:rPr>
          <w:rFonts w:ascii="Arial" w:hAnsi="Arial" w:cs="Arial"/>
        </w:rPr>
        <w:br/>
      </w:r>
    </w:p>
    <w:p w14:paraId="13B7A5EE" w14:textId="77777777" w:rsidR="007F1B1F" w:rsidRPr="007F1B1F" w:rsidRDefault="007F1B1F" w:rsidP="007F1B1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2.2. Наименование органа, предоставляющего государственную услугу</w:t>
      </w:r>
    </w:p>
    <w:p w14:paraId="0765656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0780F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2.2.1. Предоставление государственной услуги осуществляется Департаментом природных ресурсов и экологии Чукотского автономного округа через Управление охраны и использования животного мира.</w:t>
      </w:r>
      <w:r w:rsidRPr="007F1B1F">
        <w:rPr>
          <w:rFonts w:ascii="Arial" w:hAnsi="Arial" w:cs="Arial"/>
        </w:rPr>
        <w:br/>
      </w:r>
    </w:p>
    <w:p w14:paraId="3F3ACE83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1431E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0748B35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4B121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2.2.2. В процессе предоставления государственной услуги Департамент осуществляет межведомственное информационное взаимодействие с:</w:t>
      </w:r>
      <w:r w:rsidRPr="007F1B1F">
        <w:rPr>
          <w:rFonts w:ascii="Arial" w:hAnsi="Arial" w:cs="Arial"/>
        </w:rPr>
        <w:br/>
      </w:r>
    </w:p>
    <w:p w14:paraId="33DBEC05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A5C0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DA934B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7FE7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Федеральной налоговой службой Российской Федерации (далее - ФНС РФ) и ее территориальными органами;</w:t>
      </w:r>
      <w:r w:rsidRPr="007F1B1F">
        <w:rPr>
          <w:rFonts w:ascii="Arial" w:hAnsi="Arial" w:cs="Arial"/>
        </w:rPr>
        <w:br/>
      </w:r>
    </w:p>
    <w:p w14:paraId="6DCAC91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2574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Управлением Федерального казначейства по Чукотскому автономному округу (далее - УФК по Чукотскому автономному округу).</w:t>
      </w:r>
    </w:p>
    <w:p w14:paraId="642BB887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7C52FC8A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t>2.3. Описание результата предоставления государственной услуги</w:t>
      </w:r>
    </w:p>
    <w:p w14:paraId="16AF30B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DD78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Результатом предоставления государственной услуги являются:</w:t>
      </w:r>
      <w:r w:rsidRPr="007F1B1F">
        <w:rPr>
          <w:rFonts w:ascii="Arial" w:hAnsi="Arial" w:cs="Arial"/>
        </w:rPr>
        <w:br/>
      </w:r>
    </w:p>
    <w:p w14:paraId="1472C64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CDF3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выдача разрешения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 (далее - выдача разрешения);</w:t>
      </w:r>
      <w:r w:rsidRPr="007F1B1F">
        <w:rPr>
          <w:rFonts w:ascii="Arial" w:hAnsi="Arial" w:cs="Arial"/>
        </w:rPr>
        <w:br/>
      </w:r>
    </w:p>
    <w:p w14:paraId="5E7C29E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F81F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отказ в выдаче разрешения.</w:t>
      </w:r>
      <w:r w:rsidRPr="007F1B1F">
        <w:rPr>
          <w:rFonts w:ascii="Arial" w:hAnsi="Arial" w:cs="Arial"/>
        </w:rPr>
        <w:br/>
      </w:r>
    </w:p>
    <w:p w14:paraId="5709C9C7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2D8ECA7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9CB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2.4.1. Срок предоставления государственной услуги с учетом сроков предоставления услуг организациями, участвующими в предоставлении государственной услуги, и сроков выдачи (направления) документов, являющихся результатом предоставления государственной услуги, не должен превышать 30 дней со дня регистрации заявления на выдачу разрешения.</w:t>
      </w:r>
      <w:r w:rsidRPr="007F1B1F">
        <w:rPr>
          <w:rFonts w:ascii="Arial" w:hAnsi="Arial" w:cs="Arial"/>
        </w:rPr>
        <w:br/>
      </w:r>
    </w:p>
    <w:p w14:paraId="5EF9899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125C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2.4.2. Приостановление предоставления государственной услуги законодательством Российской Федерации не предусмотрено.</w:t>
      </w:r>
      <w:r w:rsidRPr="007F1B1F">
        <w:rPr>
          <w:rFonts w:ascii="Arial" w:hAnsi="Arial" w:cs="Arial"/>
        </w:rPr>
        <w:br/>
      </w:r>
    </w:p>
    <w:p w14:paraId="60B3F42D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lastRenderedPageBreak/>
        <w:br/>
      </w:r>
      <w:r w:rsidRPr="007F1B1F">
        <w:rPr>
          <w:rFonts w:ascii="Arial" w:hAnsi="Arial" w:cs="Arial"/>
          <w:color w:val="auto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72AB3FD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DA8C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2.5.1. Предоставление государственной услуги осуществляется в соответствии с:</w:t>
      </w:r>
      <w:r w:rsidRPr="007F1B1F">
        <w:rPr>
          <w:rFonts w:ascii="Arial" w:hAnsi="Arial" w:cs="Arial"/>
        </w:rPr>
        <w:br/>
      </w:r>
    </w:p>
    <w:p w14:paraId="3D00834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9225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 </w:t>
      </w:r>
      <w:r w:rsidRPr="007F1B1F">
        <w:rPr>
          <w:rFonts w:ascii="Arial" w:eastAsiaTheme="majorEastAsia" w:hAnsi="Arial" w:cs="Arial"/>
        </w:rPr>
        <w:t>Конституцией Российской Федерации</w:t>
      </w:r>
      <w:r w:rsidRPr="007F1B1F">
        <w:rPr>
          <w:rFonts w:ascii="Arial" w:hAnsi="Arial" w:cs="Arial"/>
        </w:rPr>
        <w:t> ("Российская газета", 21.01.2009, N 7);</w:t>
      </w:r>
      <w:r w:rsidRPr="007F1B1F">
        <w:rPr>
          <w:rFonts w:ascii="Arial" w:hAnsi="Arial" w:cs="Arial"/>
        </w:rPr>
        <w:br/>
      </w:r>
    </w:p>
    <w:p w14:paraId="746764D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50C1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 </w:t>
      </w:r>
      <w:r w:rsidRPr="007F1B1F">
        <w:rPr>
          <w:rFonts w:ascii="Arial" w:eastAsiaTheme="majorEastAsia" w:hAnsi="Arial" w:cs="Arial"/>
        </w:rPr>
        <w:t>Федеральным законом от 24 апреля 1995 года N 52-ФЗ "О животном мире"</w:t>
      </w:r>
      <w:r w:rsidRPr="007F1B1F">
        <w:rPr>
          <w:rFonts w:ascii="Arial" w:hAnsi="Arial" w:cs="Arial"/>
        </w:rPr>
        <w:t> ("Собрание законодательства Российской Федерации", 24.04.1995, N 17, ст. 1462);</w:t>
      </w:r>
      <w:r w:rsidRPr="007F1B1F">
        <w:rPr>
          <w:rFonts w:ascii="Arial" w:hAnsi="Arial" w:cs="Arial"/>
        </w:rPr>
        <w:br/>
      </w:r>
    </w:p>
    <w:p w14:paraId="19FC87E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5497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 </w:t>
      </w:r>
      <w:r w:rsidRPr="007F1B1F">
        <w:rPr>
          <w:rFonts w:ascii="Arial" w:eastAsiaTheme="majorEastAsia" w:hAnsi="Arial" w:cs="Arial"/>
        </w:rPr>
        <w:t>Федеральным законом от 23 августа 1996 года N 127-ФЗ "О науке и государственной научно-технической политике"</w:t>
      </w:r>
      <w:r w:rsidRPr="007F1B1F">
        <w:rPr>
          <w:rFonts w:ascii="Arial" w:hAnsi="Arial" w:cs="Arial"/>
        </w:rPr>
        <w:t> ("Собрание законодательства Российской Федерации", 26.08.1996, N 35, ст. 4137, "Российская газета", N 167, 03.09.1996);</w:t>
      </w:r>
      <w:r w:rsidRPr="007F1B1F">
        <w:rPr>
          <w:rFonts w:ascii="Arial" w:hAnsi="Arial" w:cs="Arial"/>
        </w:rPr>
        <w:br/>
      </w:r>
    </w:p>
    <w:p w14:paraId="6810DAD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9085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 </w:t>
      </w:r>
      <w:r w:rsidRPr="007F1B1F">
        <w:rPr>
          <w:rFonts w:ascii="Arial" w:eastAsiaTheme="majorEastAsia" w:hAnsi="Arial" w:cs="Arial"/>
        </w:rPr>
        <w:t>Федеральным законом от 24 июля 2009 года N 209-ФЗ "Об охоте и сохранении охотничьих ресурсов и о внесении изменений в отдельные законодательные акты Российской Федерации"</w:t>
      </w:r>
      <w:r w:rsidRPr="007F1B1F">
        <w:rPr>
          <w:rFonts w:ascii="Arial" w:hAnsi="Arial" w:cs="Arial"/>
        </w:rPr>
        <w:t> (с последующими изменениями) ("Собрание законодательства Российской Федерации", 27.07.2009, N 30, ст. 3735) (далее - Федеральный закон "Об охоте и сохранении охотничьих ресурсов и о внесении изменений в отдельные законодательные акты Российской Федерации");</w:t>
      </w:r>
      <w:r w:rsidRPr="007F1B1F">
        <w:rPr>
          <w:rFonts w:ascii="Arial" w:hAnsi="Arial" w:cs="Arial"/>
        </w:rPr>
        <w:br/>
      </w:r>
    </w:p>
    <w:p w14:paraId="14B179A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3B3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 </w:t>
      </w:r>
      <w:r w:rsidRPr="007F1B1F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7F1B1F">
        <w:rPr>
          <w:rFonts w:ascii="Arial" w:hAnsi="Arial" w:cs="Arial"/>
        </w:rPr>
        <w:t> ("Российская газета", 30.07.2010, N 168) (далее - </w:t>
      </w:r>
      <w:r w:rsidRPr="007F1B1F">
        <w:rPr>
          <w:rFonts w:ascii="Arial" w:eastAsiaTheme="majorEastAsia" w:hAnsi="Arial" w:cs="Arial"/>
        </w:rPr>
        <w:t>Федеральный закон "Об организации предоставления государственных и муниципальных услуг"</w:t>
      </w:r>
      <w:r w:rsidRPr="007F1B1F">
        <w:rPr>
          <w:rFonts w:ascii="Arial" w:hAnsi="Arial" w:cs="Arial"/>
        </w:rPr>
        <w:t>);</w:t>
      </w:r>
      <w:r w:rsidRPr="007F1B1F">
        <w:rPr>
          <w:rFonts w:ascii="Arial" w:hAnsi="Arial" w:cs="Arial"/>
        </w:rPr>
        <w:br/>
      </w:r>
    </w:p>
    <w:p w14:paraId="7852C2C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7277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6) </w:t>
      </w:r>
      <w:r w:rsidRPr="007F1B1F">
        <w:rPr>
          <w:rFonts w:ascii="Arial" w:eastAsiaTheme="majorEastAsia" w:hAnsi="Arial" w:cs="Arial"/>
        </w:rPr>
        <w:t>Налоговым кодексом Российской Федерации от 5 августа 2000 года N 117-ФЗ</w:t>
      </w:r>
      <w:r w:rsidRPr="007F1B1F">
        <w:rPr>
          <w:rFonts w:ascii="Arial" w:hAnsi="Arial" w:cs="Arial"/>
        </w:rPr>
        <w:t> (Собрание законодательства Российской Федерации 2000, N 32, ст. 3340, 2010, N 15, ст. 1737; N 28, ст. 3553; N 31, ст. 4198; N 46, ст. 5918; 2011, N 27, ст. 3881; N 30, ст. 4575, ст. 4583, ст. 4593; N 48, ст. 6731);</w:t>
      </w:r>
      <w:r w:rsidRPr="007F1B1F">
        <w:rPr>
          <w:rFonts w:ascii="Arial" w:hAnsi="Arial" w:cs="Arial"/>
        </w:rPr>
        <w:br/>
      </w:r>
    </w:p>
    <w:p w14:paraId="1F8275C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CE97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7) </w:t>
      </w:r>
      <w:r w:rsidRPr="007F1B1F">
        <w:rPr>
          <w:rFonts w:ascii="Arial" w:eastAsiaTheme="majorEastAsia" w:hAnsi="Arial" w:cs="Arial"/>
        </w:rPr>
        <w:t>Постановлением Правительства Чукотского автономного округа от 16 ноября 2015 года N 554 "Об утверждении Порядка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 ("Ведомости"</w:t>
      </w:r>
      <w:r w:rsidRPr="007F1B1F">
        <w:rPr>
          <w:rFonts w:ascii="Arial" w:hAnsi="Arial" w:cs="Arial"/>
        </w:rPr>
        <w:t xml:space="preserve"> от 20.11.2015 N 38 - приложение к газете "Крайний Север" N 38 от 20.11.2015) (далее - Порядок добычи объектов животного мира, не отнесенных к </w:t>
      </w:r>
      <w:r w:rsidRPr="007F1B1F">
        <w:rPr>
          <w:rFonts w:ascii="Arial" w:hAnsi="Arial" w:cs="Arial"/>
        </w:rPr>
        <w:lastRenderedPageBreak/>
        <w:t>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округа);</w:t>
      </w:r>
      <w:r w:rsidRPr="007F1B1F">
        <w:rPr>
          <w:rFonts w:ascii="Arial" w:hAnsi="Arial" w:cs="Arial"/>
        </w:rPr>
        <w:br/>
      </w:r>
    </w:p>
    <w:p w14:paraId="1DC597C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D936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8) </w:t>
      </w:r>
      <w:r w:rsidRPr="007F1B1F">
        <w:rPr>
          <w:rFonts w:ascii="Arial" w:eastAsiaTheme="majorEastAsia" w:hAnsi="Arial" w:cs="Arial"/>
        </w:rPr>
        <w:t>Постановлением Правительства Чукотского автономного округа от 1 апреля 2020 года N 146 "Об утверждении структуры, предельной штатной численности и Положения о Департаменте природных ресурсов и экологии Чукотского автономного округа" ("Ведомости"</w:t>
      </w:r>
      <w:r w:rsidRPr="007F1B1F">
        <w:rPr>
          <w:rFonts w:ascii="Arial" w:hAnsi="Arial" w:cs="Arial"/>
        </w:rPr>
        <w:t> N 13/2 (954/2) - приложение к газете "Крайний Север" N 13 (2230), 03.04.2020).</w:t>
      </w:r>
      <w:r w:rsidRPr="007F1B1F">
        <w:rPr>
          <w:rFonts w:ascii="Arial" w:hAnsi="Arial" w:cs="Arial"/>
        </w:rPr>
        <w:br/>
      </w:r>
    </w:p>
    <w:p w14:paraId="60EBA60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D912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</w:t>
      </w:r>
      <w:proofErr w:type="spellStart"/>
      <w:r w:rsidRPr="007F1B1F">
        <w:rPr>
          <w:rFonts w:ascii="Arial" w:hAnsi="Arial" w:cs="Arial"/>
        </w:rPr>
        <w:t>пп</w:t>
      </w:r>
      <w:proofErr w:type="spellEnd"/>
      <w:r w:rsidRPr="007F1B1F">
        <w:rPr>
          <w:rFonts w:ascii="Arial" w:hAnsi="Arial" w:cs="Arial"/>
        </w:rPr>
        <w:t>. 8 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79C6052A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3CC11C7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DAC9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2.6.1. Для получения государственной услуги заявителем представляются в Департамент следующие документы:</w:t>
      </w:r>
      <w:r w:rsidRPr="007F1B1F">
        <w:rPr>
          <w:rFonts w:ascii="Arial" w:hAnsi="Arial" w:cs="Arial"/>
        </w:rPr>
        <w:br/>
      </w:r>
    </w:p>
    <w:p w14:paraId="2583E36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763C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97C553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ECD9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заявление, оформленное в соответствии с приложением 2 к Порядку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округа;</w:t>
      </w:r>
      <w:r w:rsidRPr="007F1B1F">
        <w:rPr>
          <w:rFonts w:ascii="Arial" w:hAnsi="Arial" w:cs="Arial"/>
        </w:rPr>
        <w:br/>
      </w:r>
    </w:p>
    <w:p w14:paraId="1B82F2A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4AD3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 заявлении на получение разрешения должны быть указаны следующие сведения:</w:t>
      </w:r>
      <w:r w:rsidRPr="007F1B1F">
        <w:rPr>
          <w:rFonts w:ascii="Arial" w:hAnsi="Arial" w:cs="Arial"/>
        </w:rPr>
        <w:br/>
      </w:r>
    </w:p>
    <w:p w14:paraId="0D96E79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E301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сведения о заявителе:</w:t>
      </w:r>
      <w:r w:rsidRPr="007F1B1F">
        <w:rPr>
          <w:rFonts w:ascii="Arial" w:hAnsi="Arial" w:cs="Arial"/>
        </w:rPr>
        <w:br/>
      </w:r>
    </w:p>
    <w:p w14:paraId="79C7C5B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8AB8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для физического лица - фамилия, имя, отчество, адрес проживания, данные документа, удостоверяющего личность;</w:t>
      </w:r>
      <w:r w:rsidRPr="007F1B1F">
        <w:rPr>
          <w:rFonts w:ascii="Arial" w:hAnsi="Arial" w:cs="Arial"/>
        </w:rPr>
        <w:br/>
      </w:r>
    </w:p>
    <w:p w14:paraId="01DA821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C760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для юридических лиц и индивидуальных предпринимателей - наименование, место нахождения, данные документа, подтверждающего государственную регистрацию;</w:t>
      </w:r>
      <w:r w:rsidRPr="007F1B1F">
        <w:rPr>
          <w:rFonts w:ascii="Arial" w:hAnsi="Arial" w:cs="Arial"/>
        </w:rPr>
        <w:br/>
      </w:r>
    </w:p>
    <w:p w14:paraId="7709D38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5983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наименование объекта животного мира (русское и латинское);</w:t>
      </w:r>
      <w:r w:rsidRPr="007F1B1F">
        <w:rPr>
          <w:rFonts w:ascii="Arial" w:hAnsi="Arial" w:cs="Arial"/>
        </w:rPr>
        <w:br/>
      </w:r>
    </w:p>
    <w:p w14:paraId="24AE826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E6BC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описание объекта животного мира (возраст, пол, яйца);</w:t>
      </w:r>
      <w:r w:rsidRPr="007F1B1F">
        <w:rPr>
          <w:rFonts w:ascii="Arial" w:hAnsi="Arial" w:cs="Arial"/>
        </w:rPr>
        <w:br/>
      </w:r>
    </w:p>
    <w:p w14:paraId="6B08DB5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3D86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количество объектов животного мира, планируемых к добыче;</w:t>
      </w:r>
      <w:r w:rsidRPr="007F1B1F">
        <w:rPr>
          <w:rFonts w:ascii="Arial" w:hAnsi="Arial" w:cs="Arial"/>
        </w:rPr>
        <w:br/>
      </w:r>
    </w:p>
    <w:p w14:paraId="5322811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E879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цель добычи и дальнейшего использования объекта животного мира;</w:t>
      </w:r>
      <w:r w:rsidRPr="007F1B1F">
        <w:rPr>
          <w:rFonts w:ascii="Arial" w:hAnsi="Arial" w:cs="Arial"/>
        </w:rPr>
        <w:br/>
      </w:r>
    </w:p>
    <w:p w14:paraId="4163EBC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9990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предполагаемый способ добычи (отлов, отстрел);</w:t>
      </w:r>
      <w:r w:rsidRPr="007F1B1F">
        <w:rPr>
          <w:rFonts w:ascii="Arial" w:hAnsi="Arial" w:cs="Arial"/>
        </w:rPr>
        <w:br/>
      </w:r>
    </w:p>
    <w:p w14:paraId="5551341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7D17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орудия добычи (сети, ловушки, </w:t>
      </w:r>
      <w:proofErr w:type="spellStart"/>
      <w:r w:rsidRPr="007F1B1F">
        <w:rPr>
          <w:rFonts w:ascii="Arial" w:hAnsi="Arial" w:cs="Arial"/>
        </w:rPr>
        <w:t>иммобилизационные</w:t>
      </w:r>
      <w:proofErr w:type="spellEnd"/>
      <w:r w:rsidRPr="007F1B1F">
        <w:rPr>
          <w:rFonts w:ascii="Arial" w:hAnsi="Arial" w:cs="Arial"/>
        </w:rPr>
        <w:t xml:space="preserve"> средства);</w:t>
      </w:r>
      <w:r w:rsidRPr="007F1B1F">
        <w:rPr>
          <w:rFonts w:ascii="Arial" w:hAnsi="Arial" w:cs="Arial"/>
        </w:rPr>
        <w:br/>
      </w:r>
    </w:p>
    <w:p w14:paraId="093C634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A785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место добычи (район, территория предполагаемой добычи объектов животного мира);</w:t>
      </w:r>
      <w:r w:rsidRPr="007F1B1F">
        <w:rPr>
          <w:rFonts w:ascii="Arial" w:hAnsi="Arial" w:cs="Arial"/>
        </w:rPr>
        <w:br/>
      </w:r>
    </w:p>
    <w:p w14:paraId="48A73C4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0631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сроки добычи объектов животного мира;</w:t>
      </w:r>
      <w:r w:rsidRPr="007F1B1F">
        <w:rPr>
          <w:rFonts w:ascii="Arial" w:hAnsi="Arial" w:cs="Arial"/>
        </w:rPr>
        <w:br/>
      </w:r>
    </w:p>
    <w:p w14:paraId="39A6F18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D99E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условия транспортировки, передержки и дальнейшего содержания изымаемого из природной среды объекта животного мира;</w:t>
      </w:r>
      <w:r w:rsidRPr="007F1B1F">
        <w:rPr>
          <w:rFonts w:ascii="Arial" w:hAnsi="Arial" w:cs="Arial"/>
        </w:rPr>
        <w:br/>
      </w:r>
    </w:p>
    <w:p w14:paraId="5755C0B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EA36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привлекаемые для добычи лица или организации, а также ответственный за добычу с указанием фамилии, имени, отчества, должности.</w:t>
      </w:r>
      <w:r w:rsidRPr="007F1B1F">
        <w:rPr>
          <w:rFonts w:ascii="Arial" w:hAnsi="Arial" w:cs="Arial"/>
        </w:rPr>
        <w:br/>
      </w:r>
    </w:p>
    <w:p w14:paraId="055FF42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70D9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Заявление, представленное юридическим лицом или индивидуальным предпринимателем, подписывается руководителем организации и заверяется печатью (при наличии).</w:t>
      </w:r>
      <w:r w:rsidRPr="007F1B1F">
        <w:rPr>
          <w:rFonts w:ascii="Arial" w:hAnsi="Arial" w:cs="Arial"/>
        </w:rPr>
        <w:br/>
      </w:r>
    </w:p>
    <w:p w14:paraId="6E40DF8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CF69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2.6.2. К заявлению прилагаются заверенные копии документов:</w:t>
      </w:r>
      <w:r w:rsidRPr="007F1B1F">
        <w:rPr>
          <w:rFonts w:ascii="Arial" w:hAnsi="Arial" w:cs="Arial"/>
        </w:rPr>
        <w:br/>
      </w:r>
    </w:p>
    <w:p w14:paraId="571C0A7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B5A3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для юридических лиц:</w:t>
      </w:r>
      <w:r w:rsidRPr="007F1B1F">
        <w:rPr>
          <w:rFonts w:ascii="Arial" w:hAnsi="Arial" w:cs="Arial"/>
        </w:rPr>
        <w:br/>
      </w:r>
    </w:p>
    <w:p w14:paraId="3951C78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0591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7F1B1F">
        <w:rPr>
          <w:rFonts w:ascii="Arial" w:hAnsi="Arial" w:cs="Arial"/>
        </w:rPr>
        <w:br/>
      </w:r>
    </w:p>
    <w:p w14:paraId="38459E8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0B4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учредительные документы (устав, положение, иной уставной документ);</w:t>
      </w:r>
      <w:r w:rsidRPr="007F1B1F">
        <w:rPr>
          <w:rFonts w:ascii="Arial" w:hAnsi="Arial" w:cs="Arial"/>
        </w:rPr>
        <w:br/>
      </w:r>
    </w:p>
    <w:p w14:paraId="6B1D288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9F5A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для индивидуальных предпринимателей:</w:t>
      </w:r>
      <w:r w:rsidRPr="007F1B1F">
        <w:rPr>
          <w:rFonts w:ascii="Arial" w:hAnsi="Arial" w:cs="Arial"/>
        </w:rPr>
        <w:br/>
      </w:r>
    </w:p>
    <w:p w14:paraId="0B40E8C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DB74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документ, удостоверяющий личность;</w:t>
      </w:r>
      <w:r w:rsidRPr="007F1B1F">
        <w:rPr>
          <w:rFonts w:ascii="Arial" w:hAnsi="Arial" w:cs="Arial"/>
        </w:rPr>
        <w:br/>
      </w:r>
    </w:p>
    <w:p w14:paraId="78DC50F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A11F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7F1B1F">
        <w:rPr>
          <w:rFonts w:ascii="Arial" w:hAnsi="Arial" w:cs="Arial"/>
        </w:rPr>
        <w:br/>
      </w:r>
    </w:p>
    <w:p w14:paraId="7E2FA6C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D80F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для физических лиц:</w:t>
      </w:r>
      <w:r w:rsidRPr="007F1B1F">
        <w:rPr>
          <w:rFonts w:ascii="Arial" w:hAnsi="Arial" w:cs="Arial"/>
        </w:rPr>
        <w:br/>
      </w:r>
    </w:p>
    <w:p w14:paraId="57E9AD4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9F21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документ, удостоверяющий личность;</w:t>
      </w:r>
      <w:r w:rsidRPr="007F1B1F">
        <w:rPr>
          <w:rFonts w:ascii="Arial" w:hAnsi="Arial" w:cs="Arial"/>
        </w:rPr>
        <w:br/>
      </w:r>
    </w:p>
    <w:p w14:paraId="24B9EA2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9773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7F1B1F">
        <w:rPr>
          <w:rFonts w:ascii="Arial" w:hAnsi="Arial" w:cs="Arial"/>
        </w:rPr>
        <w:br/>
      </w:r>
    </w:p>
    <w:p w14:paraId="023E918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0E19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для заявителя, являющегося иностранным гражданином, временно пребывающим в Российской Федерации, для получения разрешения подается заключенный договор об оказании услуг в сфере охотничьего хозяйства (заключенный с юридическими лицами либо индивидуальными предпринимателями) - представляется самостоятельно;</w:t>
      </w:r>
      <w:r w:rsidRPr="007F1B1F">
        <w:rPr>
          <w:rFonts w:ascii="Arial" w:hAnsi="Arial" w:cs="Arial"/>
        </w:rPr>
        <w:br/>
      </w:r>
    </w:p>
    <w:p w14:paraId="60BC6FD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BB59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для осуществления заявителем охоты в целях осуществления научно-исследовательской деятельности, образовательной деятельности дополнительно прилагаются заверенные копии научных и научно-технических программ и проектов, а также образовательных программ среднего профессионального и высшего образования.</w:t>
      </w:r>
      <w:r w:rsidRPr="007F1B1F">
        <w:rPr>
          <w:rFonts w:ascii="Arial" w:hAnsi="Arial" w:cs="Arial"/>
        </w:rPr>
        <w:br/>
      </w:r>
    </w:p>
    <w:p w14:paraId="1A115E6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08B3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2.6.3. Заявление и прилагаемые к нему документы представляются в Департамент на бумажном носителе лично или почтовым отправлением (с описью вложения прилагаемых документов) либо в виде электронного документа (пакета документов), подписанного усиленной квалифицированной электронной подписью в соответствии с требованиями </w:t>
      </w:r>
      <w:r w:rsidRPr="007F1B1F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7F1B1F">
        <w:rPr>
          <w:rFonts w:ascii="Arial" w:hAnsi="Arial" w:cs="Arial"/>
        </w:rPr>
        <w:t> и </w:t>
      </w:r>
      <w:r w:rsidRPr="007F1B1F">
        <w:rPr>
          <w:rFonts w:ascii="Arial" w:eastAsiaTheme="majorEastAsia" w:hAnsi="Arial" w:cs="Arial"/>
        </w:rPr>
        <w:t>Федерального закона "Об организации предоставления государственных и муниципальных услуг"</w:t>
      </w:r>
      <w:r w:rsidRPr="007F1B1F">
        <w:rPr>
          <w:rFonts w:ascii="Arial" w:hAnsi="Arial" w:cs="Arial"/>
        </w:rPr>
        <w:t>, с использованием регионального портала государственных и муниципальных услуг (функций) (в случае, если создан такой портал) (далее - РПГУ) или федеральной государственной информационной системы "Единый портал государственных и муниципальных услуг (функций)" (далее - ЕПГУ), размещенной в сети "Интернет" по адресу: www.gosuslugi.ru. При этом днем обращения за государственной услугой считается дата получения документов Департаментом.</w:t>
      </w:r>
      <w:r w:rsidRPr="007F1B1F">
        <w:rPr>
          <w:rFonts w:ascii="Arial" w:hAnsi="Arial" w:cs="Arial"/>
        </w:rPr>
        <w:br/>
      </w:r>
    </w:p>
    <w:p w14:paraId="3DCA5E8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84F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927586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62A1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2.6.4. В документах должны отсутствовать подчистки, приписки, зачеркнутые слова и исправления. Документы не должны быть исполнены карандашом и иметь повреждения.</w:t>
      </w:r>
      <w:r w:rsidRPr="007F1B1F">
        <w:rPr>
          <w:rFonts w:ascii="Arial" w:hAnsi="Arial" w:cs="Arial"/>
        </w:rPr>
        <w:br/>
      </w:r>
    </w:p>
    <w:p w14:paraId="2138F48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94F1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2.6.5. Требовать от заявителей документы, не предусмотренные настоящим подразделом, не допускается.</w:t>
      </w:r>
    </w:p>
    <w:p w14:paraId="7D2BBE61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123382B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A09C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2.7.1. Для получения государственной услуги заявитель вправе представить в Департамент:</w:t>
      </w:r>
      <w:r w:rsidRPr="007F1B1F">
        <w:rPr>
          <w:rFonts w:ascii="Arial" w:hAnsi="Arial" w:cs="Arial"/>
        </w:rPr>
        <w:br/>
      </w:r>
    </w:p>
    <w:p w14:paraId="30C6280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B783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6402C6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525E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выписку из единого государственного реестра юридических лиц - для юридических лиц;</w:t>
      </w:r>
      <w:r w:rsidRPr="007F1B1F">
        <w:rPr>
          <w:rFonts w:ascii="Arial" w:hAnsi="Arial" w:cs="Arial"/>
        </w:rPr>
        <w:br/>
      </w:r>
    </w:p>
    <w:p w14:paraId="75BB82E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ABBE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выписку из единого государственного реестра индивидуальных предпринимателей - для индивидуальных предпринимателей;</w:t>
      </w:r>
      <w:r w:rsidRPr="007F1B1F">
        <w:rPr>
          <w:rFonts w:ascii="Arial" w:hAnsi="Arial" w:cs="Arial"/>
        </w:rPr>
        <w:br/>
      </w:r>
    </w:p>
    <w:p w14:paraId="0C2765D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B73B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7F1B1F">
        <w:rPr>
          <w:rFonts w:ascii="Arial" w:hAnsi="Arial" w:cs="Arial"/>
        </w:rPr>
        <w:br/>
      </w:r>
    </w:p>
    <w:p w14:paraId="41127E8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C0AF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сведения о присвоении заявителю идентификационного номера налогоплательщика (при его наличии) - для физических лиц;</w:t>
      </w:r>
      <w:r w:rsidRPr="007F1B1F">
        <w:rPr>
          <w:rFonts w:ascii="Arial" w:hAnsi="Arial" w:cs="Arial"/>
        </w:rPr>
        <w:br/>
      </w:r>
    </w:p>
    <w:p w14:paraId="008D28A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D6BC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документ, подтверждающий уплату заявителем государственной пошлины за выдачу разрешения на добычу объектов животного мира.</w:t>
      </w:r>
      <w:r w:rsidRPr="007F1B1F">
        <w:rPr>
          <w:rFonts w:ascii="Arial" w:hAnsi="Arial" w:cs="Arial"/>
        </w:rPr>
        <w:br/>
      </w:r>
    </w:p>
    <w:p w14:paraId="14FD8F3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BD39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Непредставление заявителем документов, указанных в настоящем пункте, не является основанием для отказа заявителю в предоставлении государственной услуги.</w:t>
      </w:r>
      <w:r w:rsidRPr="007F1B1F">
        <w:rPr>
          <w:rFonts w:ascii="Arial" w:hAnsi="Arial" w:cs="Arial"/>
        </w:rPr>
        <w:br/>
      </w:r>
    </w:p>
    <w:p w14:paraId="69A16B4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D3C5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2.7.2. В случае непредставления заявителем соответствующих документов самостоятельно Департамент на основании межведомственного запроса запрашивает:</w:t>
      </w:r>
      <w:r w:rsidRPr="007F1B1F">
        <w:rPr>
          <w:rFonts w:ascii="Arial" w:hAnsi="Arial" w:cs="Arial"/>
        </w:rPr>
        <w:br/>
      </w:r>
    </w:p>
    <w:p w14:paraId="5B209C4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79B4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DAC733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DEEC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 ФНС России (ее территориальных органах):</w:t>
      </w:r>
      <w:r w:rsidRPr="007F1B1F">
        <w:rPr>
          <w:rFonts w:ascii="Arial" w:hAnsi="Arial" w:cs="Arial"/>
        </w:rPr>
        <w:br/>
      </w:r>
    </w:p>
    <w:p w14:paraId="664F5A8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008D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выписку из единого государственного реестра юридических лиц - для юридических лиц;</w:t>
      </w:r>
      <w:r w:rsidRPr="007F1B1F">
        <w:rPr>
          <w:rFonts w:ascii="Arial" w:hAnsi="Arial" w:cs="Arial"/>
        </w:rPr>
        <w:br/>
      </w:r>
    </w:p>
    <w:p w14:paraId="5270E5B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A939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выписку из единого государственного реестра индивидуальных предпринимателей - для индивидуальных предпринимателей;</w:t>
      </w:r>
      <w:r w:rsidRPr="007F1B1F">
        <w:rPr>
          <w:rFonts w:ascii="Arial" w:hAnsi="Arial" w:cs="Arial"/>
        </w:rPr>
        <w:br/>
      </w:r>
    </w:p>
    <w:p w14:paraId="0C6D2BC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61B6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7F1B1F">
        <w:rPr>
          <w:rFonts w:ascii="Arial" w:hAnsi="Arial" w:cs="Arial"/>
        </w:rPr>
        <w:br/>
      </w:r>
    </w:p>
    <w:p w14:paraId="5DC7417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88C9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сведения о присвоении заявителю идентификационного номера налогоплательщика - для физических лиц;</w:t>
      </w:r>
      <w:r w:rsidRPr="007F1B1F">
        <w:rPr>
          <w:rFonts w:ascii="Arial" w:hAnsi="Arial" w:cs="Arial"/>
        </w:rPr>
        <w:br/>
      </w:r>
    </w:p>
    <w:p w14:paraId="6EA736F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4194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 УФК по Чукотскому автономному округу документ, подтверждающий уплату заявителем государственной пошлины за выдачу разрешения на добычу объектов животного мира.</w:t>
      </w:r>
      <w:r w:rsidRPr="007F1B1F">
        <w:rPr>
          <w:rFonts w:ascii="Arial" w:hAnsi="Arial" w:cs="Arial"/>
        </w:rPr>
        <w:br/>
      </w:r>
    </w:p>
    <w:p w14:paraId="727A0B7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68BD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2.7.3. Должностные лица, участвующие в предоставлении государственной услуги, не вправе требовать от заявителя:</w:t>
      </w:r>
      <w:r w:rsidRPr="007F1B1F">
        <w:rPr>
          <w:rFonts w:ascii="Arial" w:hAnsi="Arial" w:cs="Arial"/>
        </w:rPr>
        <w:br/>
      </w:r>
    </w:p>
    <w:p w14:paraId="2EFF157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73AB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F1B1F">
        <w:rPr>
          <w:rFonts w:ascii="Arial" w:hAnsi="Arial" w:cs="Arial"/>
        </w:rPr>
        <w:br/>
      </w:r>
    </w:p>
    <w:p w14:paraId="63C4591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9D22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</w:t>
      </w:r>
      <w:r w:rsidRPr="007F1B1F">
        <w:rPr>
          <w:rFonts w:ascii="Arial" w:hAnsi="Arial" w:cs="Arial"/>
        </w:rPr>
        <w:lastRenderedPageBreak/>
        <w:t>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</w:t>
      </w:r>
      <w:r w:rsidRPr="007F1B1F">
        <w:rPr>
          <w:rFonts w:ascii="Arial" w:eastAsiaTheme="majorEastAsia" w:hAnsi="Arial" w:cs="Arial"/>
        </w:rPr>
        <w:t>Федерального закона "Об организации предоставления государственных и муниципальных услуг"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6E209229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7294274D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p w14:paraId="38B4B14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1D7D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Основанием для отказа в приеме документов, необходимых для предоставления государственной услуги, является несоблюдение установленных статьей 11 </w:t>
      </w:r>
      <w:r w:rsidRPr="007F1B1F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7F1B1F">
        <w:rPr>
          <w:rFonts w:ascii="Arial" w:hAnsi="Arial" w:cs="Arial"/>
        </w:rPr>
        <w:t> условий признания действительности усиленной квалифицированной электронной подписи, выявленных в результате ее проверки, в соответствии с пунктом 9 </w:t>
      </w:r>
      <w:r w:rsidRPr="007F1B1F">
        <w:rPr>
          <w:rFonts w:ascii="Arial" w:eastAsiaTheme="majorEastAsia" w:hAnsi="Arial" w:cs="Arial"/>
        </w:rPr>
        <w:t>Правил использования усиленной квалифицированной электронной подписи при обращении за получением государственных и муниципальных услуг</w:t>
      </w:r>
      <w:r w:rsidRPr="007F1B1F">
        <w:rPr>
          <w:rFonts w:ascii="Arial" w:hAnsi="Arial" w:cs="Arial"/>
        </w:rPr>
        <w:t>, утвержденных </w:t>
      </w:r>
      <w:r w:rsidRPr="007F1B1F">
        <w:rPr>
          <w:rFonts w:ascii="Arial" w:eastAsiaTheme="majorEastAsia" w:hAnsi="Arial" w:cs="Arial"/>
        </w:rPr>
        <w:t>Постановлением Правительства Российской Федерации от 25 августа 2012 года N 852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6CC163C2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2.9. Исчерпывающий перечень оснований для приостановления или отказа в предоставлении государственной услуги</w:t>
      </w:r>
    </w:p>
    <w:p w14:paraId="521D0CD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1E48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2.9.1. Основания для приостановления государственной услуги отсутствуют.</w:t>
      </w:r>
      <w:r w:rsidRPr="007F1B1F">
        <w:rPr>
          <w:rFonts w:ascii="Arial" w:hAnsi="Arial" w:cs="Arial"/>
        </w:rPr>
        <w:br/>
      </w:r>
    </w:p>
    <w:p w14:paraId="7528DBC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3EE6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2.9.2. Основаниями для отказа в предоставлении государственной услуги являются:</w:t>
      </w:r>
      <w:r w:rsidRPr="007F1B1F">
        <w:rPr>
          <w:rFonts w:ascii="Arial" w:hAnsi="Arial" w:cs="Arial"/>
        </w:rPr>
        <w:br/>
      </w:r>
    </w:p>
    <w:p w14:paraId="4F5DDD8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8646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введение органами государственной власти или органами местного самоуправления ограничений на все (или отдельные) виды природопользования на заявленной территории (в случаях вспышки эпизоотии, возникновения пожароопасной ситуации);</w:t>
      </w:r>
      <w:r w:rsidRPr="007F1B1F">
        <w:rPr>
          <w:rFonts w:ascii="Arial" w:hAnsi="Arial" w:cs="Arial"/>
        </w:rPr>
        <w:br/>
      </w:r>
    </w:p>
    <w:p w14:paraId="60008D8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219C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непредставление в течение 30 дней разрешения и отчета о результатах добычи объектов животного мира после окончания срока действия разрешения;</w:t>
      </w:r>
      <w:r w:rsidRPr="007F1B1F">
        <w:rPr>
          <w:rFonts w:ascii="Arial" w:hAnsi="Arial" w:cs="Arial"/>
        </w:rPr>
        <w:br/>
      </w:r>
    </w:p>
    <w:p w14:paraId="52E4E2A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813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3) выявление в представленных документах неполной и (или) недостоверной информации, не соответствующей требованиям, указанным в пунктах 2.6.1, 2.6.2 и </w:t>
      </w:r>
      <w:r w:rsidRPr="007F1B1F">
        <w:rPr>
          <w:rFonts w:ascii="Arial" w:hAnsi="Arial" w:cs="Arial"/>
        </w:rPr>
        <w:lastRenderedPageBreak/>
        <w:t>2.6.4 подраздела 2.6 раздела 2 настоящего Административного регламента;</w:t>
      </w:r>
      <w:r w:rsidRPr="007F1B1F">
        <w:rPr>
          <w:rFonts w:ascii="Arial" w:hAnsi="Arial" w:cs="Arial"/>
        </w:rPr>
        <w:br/>
      </w:r>
    </w:p>
    <w:p w14:paraId="4969941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320C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вступление в законную силу решения суда или постановления о наложении административного наказания за нарушение следующих требований, предъявляемых к добыче объектов животного мира по ранее выданному Департаментом разрешению:</w:t>
      </w:r>
      <w:r w:rsidRPr="007F1B1F">
        <w:rPr>
          <w:rFonts w:ascii="Arial" w:hAnsi="Arial" w:cs="Arial"/>
        </w:rPr>
        <w:br/>
      </w:r>
    </w:p>
    <w:p w14:paraId="5FEC634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8980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00DDB94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8FBF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применение способов добычи в соответствии с целями добычи, указанными в разрешении;</w:t>
      </w:r>
      <w:r w:rsidRPr="007F1B1F">
        <w:rPr>
          <w:rFonts w:ascii="Arial" w:hAnsi="Arial" w:cs="Arial"/>
        </w:rPr>
        <w:br/>
      </w:r>
    </w:p>
    <w:p w14:paraId="3A86BDD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D021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исключение нанесения непоправимого ущерба их естественным популяциям и местам обитания;</w:t>
      </w:r>
      <w:r w:rsidRPr="007F1B1F">
        <w:rPr>
          <w:rFonts w:ascii="Arial" w:hAnsi="Arial" w:cs="Arial"/>
        </w:rPr>
        <w:br/>
      </w:r>
    </w:p>
    <w:p w14:paraId="7FB646A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08E9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обеспечение избирательности действий, применение при добыче гуманных способов и снижение нанесения физических и психических травм животным.</w:t>
      </w:r>
      <w:r w:rsidRPr="007F1B1F">
        <w:rPr>
          <w:rFonts w:ascii="Arial" w:hAnsi="Arial" w:cs="Arial"/>
        </w:rPr>
        <w:br/>
      </w:r>
    </w:p>
    <w:p w14:paraId="0C2C0E41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112B98B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DD0A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и документ (документы), выдаваемый (выдаваемые) организациями, участвующими в предоставлении государственной услуги, не предусмотрены.</w:t>
      </w:r>
      <w:r w:rsidRPr="007F1B1F">
        <w:rPr>
          <w:rFonts w:ascii="Arial" w:hAnsi="Arial" w:cs="Arial"/>
        </w:rPr>
        <w:br/>
      </w:r>
    </w:p>
    <w:p w14:paraId="6B89CD3C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09376B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D8D4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2.11.1. В соответствии с подпунктом 96 пункта 1 статьи 333.33 </w:t>
      </w:r>
      <w:r w:rsidRPr="007F1B1F">
        <w:rPr>
          <w:rFonts w:ascii="Arial" w:eastAsiaTheme="majorEastAsia" w:hAnsi="Arial" w:cs="Arial"/>
        </w:rPr>
        <w:t>Налогового кодекса Российской Федерации</w:t>
      </w:r>
      <w:r w:rsidRPr="007F1B1F">
        <w:rPr>
          <w:rFonts w:ascii="Arial" w:hAnsi="Arial" w:cs="Arial"/>
        </w:rPr>
        <w:t> за предоставление разрешения на добычу объектов животного мира взимается государственная пошлина в размере 650 рублей.</w:t>
      </w:r>
      <w:r w:rsidRPr="007F1B1F">
        <w:rPr>
          <w:rFonts w:ascii="Arial" w:hAnsi="Arial" w:cs="Arial"/>
        </w:rPr>
        <w:br/>
      </w:r>
    </w:p>
    <w:p w14:paraId="5861342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BB7A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2.11.2. Платежные реквизиты размещаются на информационных стендах, РПГУ или ЕПГУ, размещенном в сети "Интернет" по адресу: www.gosuslugi.ru.</w:t>
      </w:r>
      <w:r w:rsidRPr="007F1B1F">
        <w:rPr>
          <w:rFonts w:ascii="Arial" w:hAnsi="Arial" w:cs="Arial"/>
        </w:rPr>
        <w:br/>
      </w:r>
    </w:p>
    <w:p w14:paraId="5662686C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lastRenderedPageBreak/>
        <w:br/>
      </w:r>
      <w:r w:rsidRPr="007F1B1F">
        <w:rPr>
          <w:rFonts w:ascii="Arial" w:hAnsi="Arial" w:cs="Arial"/>
          <w:color w:val="auto"/>
        </w:rPr>
        <w:br/>
        <w:t>2.12.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184CEBC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CE98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отсутствуют.</w:t>
      </w:r>
      <w:r w:rsidRPr="007F1B1F">
        <w:rPr>
          <w:rFonts w:ascii="Arial" w:hAnsi="Arial" w:cs="Arial"/>
        </w:rPr>
        <w:br/>
      </w:r>
    </w:p>
    <w:p w14:paraId="5697FCDE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2.13. Максимальный срок ожидания в очереди при подаче запроса о предоставлении государственной услуги и при получении результата предоставления таких услуг</w:t>
      </w:r>
    </w:p>
    <w:p w14:paraId="1FCCB12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5239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2.13.1. Максимальный срок ожидания в очереди при подаче запроса о предоставлении государственной услуги не должен превышать 15 минут.</w:t>
      </w:r>
      <w:r w:rsidRPr="007F1B1F">
        <w:rPr>
          <w:rFonts w:ascii="Arial" w:hAnsi="Arial" w:cs="Arial"/>
        </w:rPr>
        <w:br/>
      </w:r>
    </w:p>
    <w:p w14:paraId="6222824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D1A1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2.13.2. Максимальный срок ожидания в очереди при получении результата предоставления государственной услуги на руки не должен превышать 15 минут.</w:t>
      </w:r>
      <w:r w:rsidRPr="007F1B1F">
        <w:rPr>
          <w:rFonts w:ascii="Arial" w:hAnsi="Arial" w:cs="Arial"/>
        </w:rPr>
        <w:br/>
      </w:r>
    </w:p>
    <w:p w14:paraId="030EA998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2.14. Срок и порядок регистрации запроса заявителя о предоставлении государственной услуги, в том числе в электронной форме</w:t>
      </w:r>
    </w:p>
    <w:p w14:paraId="648CD966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p w14:paraId="0A7D0C3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9F1D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2.14.1. Заявление и необходимые документы могут быть поданы непосредственно в Департамент, направлены посредством почтовой связи, а также в форме электронного документа посредством РПГУ, ЕПГУ.</w:t>
      </w:r>
      <w:r w:rsidRPr="007F1B1F">
        <w:rPr>
          <w:rFonts w:ascii="Arial" w:hAnsi="Arial" w:cs="Arial"/>
        </w:rPr>
        <w:br/>
      </w:r>
    </w:p>
    <w:p w14:paraId="01CED15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1DE8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Заявление и необходимые документы направляются в Департамент посредством почтовой связи способом, позволяющим подтвердить факт и дату отправления. В этом случае к заявлению прилагаются копии необходимых документов, заверенные нотариусом или иным лицом в порядке, установленном Основами законодательства Российской Федерации о нотариате </w:t>
      </w:r>
      <w:r w:rsidRPr="007F1B1F">
        <w:rPr>
          <w:rFonts w:ascii="Arial" w:eastAsiaTheme="majorEastAsia" w:hAnsi="Arial" w:cs="Arial"/>
        </w:rPr>
        <w:t xml:space="preserve">от 11 февраля 1993 года N </w:t>
      </w:r>
      <w:proofErr w:type="gramStart"/>
      <w:r w:rsidRPr="007F1B1F">
        <w:rPr>
          <w:rFonts w:ascii="Arial" w:eastAsiaTheme="majorEastAsia" w:hAnsi="Arial" w:cs="Arial"/>
        </w:rPr>
        <w:t>4462-1</w:t>
      </w:r>
      <w:proofErr w:type="gramEnd"/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5802DEC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93AE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2.14.2. Заявление, принятое лично от заявителя, регистрируется в день его приема при условии одновременного предъявления (представления) необходимых документов.</w:t>
      </w:r>
      <w:r w:rsidRPr="007F1B1F">
        <w:rPr>
          <w:rFonts w:ascii="Arial" w:hAnsi="Arial" w:cs="Arial"/>
        </w:rPr>
        <w:br/>
      </w:r>
    </w:p>
    <w:p w14:paraId="25C59C1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2E97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2.14.3. Заявление, направленное посредством почтовой связи, регистрируется не позднее первого рабочего дня, следующего за днем его получения с копиями необходимых документов.</w:t>
      </w:r>
      <w:r w:rsidRPr="007F1B1F">
        <w:rPr>
          <w:rFonts w:ascii="Arial" w:hAnsi="Arial" w:cs="Arial"/>
        </w:rPr>
        <w:br/>
      </w:r>
    </w:p>
    <w:p w14:paraId="6FC352E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07A3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2.14.4. Заявление, направленное посредством РПГУ, ЕПГУ, регистрируется в автоматическом режиме. Должностное лицо Управления не позднее следующего рабочего дня со дня получения заявления формирует и направляет заявителю электронное уведомление о его получении.</w:t>
      </w:r>
    </w:p>
    <w:p w14:paraId="316D6FD1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t>2.15.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4E67649D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p w14:paraId="6F8BC40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B6CE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2.15.1. Здание, в котором расположен Департамент, Управление, должно быть оборудовано отдельным входом для свободного доступа заявителей.</w:t>
      </w:r>
      <w:r w:rsidRPr="007F1B1F">
        <w:rPr>
          <w:rFonts w:ascii="Arial" w:hAnsi="Arial" w:cs="Arial"/>
        </w:rPr>
        <w:br/>
      </w:r>
    </w:p>
    <w:p w14:paraId="65BE7EA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E0CE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2.15.2. Центральный вход в здание Департамента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работы.</w:t>
      </w:r>
      <w:r w:rsidRPr="007F1B1F">
        <w:rPr>
          <w:rFonts w:ascii="Arial" w:hAnsi="Arial" w:cs="Arial"/>
        </w:rPr>
        <w:br/>
      </w:r>
    </w:p>
    <w:p w14:paraId="2E130A1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7B37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2.15.3. Перед зданием Департамента должны быть организованы парковочные места, предназначенные для размещения транспортных средств заявителей.</w:t>
      </w:r>
      <w:r w:rsidRPr="007F1B1F">
        <w:rPr>
          <w:rFonts w:ascii="Arial" w:hAnsi="Arial" w:cs="Arial"/>
        </w:rPr>
        <w:br/>
      </w:r>
    </w:p>
    <w:p w14:paraId="2A2D515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5964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Количество парковочных мест определяется исходя из фактической нагрузки и возможностей для их размещения перед зданием уполномоченного органа, но не может составлять менее трех парковочных мест.</w:t>
      </w:r>
      <w:r w:rsidRPr="007F1B1F">
        <w:rPr>
          <w:rFonts w:ascii="Arial" w:hAnsi="Arial" w:cs="Arial"/>
        </w:rPr>
        <w:br/>
      </w:r>
    </w:p>
    <w:p w14:paraId="30B1D87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9FE1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Вход в здание Департамента осуществляется свободно.</w:t>
      </w:r>
      <w:r w:rsidRPr="007F1B1F">
        <w:rPr>
          <w:rFonts w:ascii="Arial" w:hAnsi="Arial" w:cs="Arial"/>
        </w:rPr>
        <w:br/>
      </w:r>
    </w:p>
    <w:p w14:paraId="2D2555F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F41D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2.15.4.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2.2.2/2.4.1340-03", утвержденным </w:t>
      </w:r>
      <w:r w:rsidRPr="007F1B1F">
        <w:rPr>
          <w:rFonts w:ascii="Arial" w:eastAsiaTheme="majorEastAsia" w:hAnsi="Arial" w:cs="Arial"/>
        </w:rPr>
        <w:t>Постановлением Главного государственного санитарного врача Российской Федерации от 3 июня 2003 года N 118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3D6CB00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A438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2.15.5. Место ожидания и приема граждан должно соответствовать следующим требованиям:</w:t>
      </w:r>
      <w:r w:rsidRPr="007F1B1F">
        <w:rPr>
          <w:rFonts w:ascii="Arial" w:hAnsi="Arial" w:cs="Arial"/>
        </w:rPr>
        <w:br/>
      </w:r>
    </w:p>
    <w:p w14:paraId="57EE62D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2E48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наличие соответствующих вывесок и указателей;</w:t>
      </w:r>
      <w:r w:rsidRPr="007F1B1F">
        <w:rPr>
          <w:rFonts w:ascii="Arial" w:hAnsi="Arial" w:cs="Arial"/>
        </w:rPr>
        <w:br/>
      </w:r>
    </w:p>
    <w:p w14:paraId="5A1572F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7836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наличие средств пожаротушения и системы оповещения о возникновении чрезвычайной ситуации;</w:t>
      </w:r>
      <w:r w:rsidRPr="007F1B1F">
        <w:rPr>
          <w:rFonts w:ascii="Arial" w:hAnsi="Arial" w:cs="Arial"/>
        </w:rPr>
        <w:br/>
      </w:r>
    </w:p>
    <w:p w14:paraId="63A9104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2A2C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наличие доступных мест общего пользования (туалет, гардероб);</w:t>
      </w:r>
      <w:r w:rsidRPr="007F1B1F">
        <w:rPr>
          <w:rFonts w:ascii="Arial" w:hAnsi="Arial" w:cs="Arial"/>
        </w:rPr>
        <w:br/>
      </w:r>
    </w:p>
    <w:p w14:paraId="7C8A7E9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7FED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наличие телефона;</w:t>
      </w:r>
      <w:r w:rsidRPr="007F1B1F">
        <w:rPr>
          <w:rFonts w:ascii="Arial" w:hAnsi="Arial" w:cs="Arial"/>
        </w:rPr>
        <w:br/>
      </w:r>
    </w:p>
    <w:p w14:paraId="6169362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0710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наличие удобной офисной мебели;</w:t>
      </w:r>
      <w:r w:rsidRPr="007F1B1F">
        <w:rPr>
          <w:rFonts w:ascii="Arial" w:hAnsi="Arial" w:cs="Arial"/>
        </w:rPr>
        <w:br/>
      </w:r>
    </w:p>
    <w:p w14:paraId="550C1B9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B3CB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6) наличие в достаточном количестве бумаги формата А4 и канцелярских принадлежностей;</w:t>
      </w:r>
      <w:r w:rsidRPr="007F1B1F">
        <w:rPr>
          <w:rFonts w:ascii="Arial" w:hAnsi="Arial" w:cs="Arial"/>
        </w:rPr>
        <w:br/>
      </w:r>
    </w:p>
    <w:p w14:paraId="14A5B9B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2448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7) наличие возможности копирования документов.</w:t>
      </w:r>
      <w:r w:rsidRPr="007F1B1F">
        <w:rPr>
          <w:rFonts w:ascii="Arial" w:hAnsi="Arial" w:cs="Arial"/>
        </w:rPr>
        <w:br/>
      </w:r>
    </w:p>
    <w:p w14:paraId="019C890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08C2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2.15.6. 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Департамента для ожидания и приема граждан (устанавливаются в удобном для граждан месте).</w:t>
      </w:r>
      <w:r w:rsidRPr="007F1B1F">
        <w:rPr>
          <w:rFonts w:ascii="Arial" w:hAnsi="Arial" w:cs="Arial"/>
        </w:rPr>
        <w:br/>
      </w:r>
    </w:p>
    <w:p w14:paraId="604EAFF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20B8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2.15.7. В соответствии с законодательством Российской Федерации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7F1B1F">
        <w:rPr>
          <w:rFonts w:ascii="Arial" w:hAnsi="Arial" w:cs="Arial"/>
        </w:rPr>
        <w:br/>
      </w:r>
    </w:p>
    <w:p w14:paraId="4040D74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F1F6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условия беспрепятственного доступа в помещение Департамента, а также для беспрепятственного пользования транспортом, средствами связи и информации;</w:t>
      </w:r>
      <w:r w:rsidRPr="007F1B1F">
        <w:rPr>
          <w:rFonts w:ascii="Arial" w:hAnsi="Arial" w:cs="Arial"/>
        </w:rPr>
        <w:br/>
      </w:r>
    </w:p>
    <w:p w14:paraId="17B461C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7BAF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возможность самостоятельного передвижения по территории, на которой расположено помещение Департамента, а также входа и выхода из него, посадки на транспортное средство и высадки из него, в том числе с использованием кресла-коляски;</w:t>
      </w:r>
      <w:r w:rsidRPr="007F1B1F">
        <w:rPr>
          <w:rFonts w:ascii="Arial" w:hAnsi="Arial" w:cs="Arial"/>
        </w:rPr>
        <w:br/>
      </w:r>
    </w:p>
    <w:p w14:paraId="6F6CDEB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7E61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3) возможность сопровождения инвалидов, имеющих стойкие расстройства функции зрения и самостоятельного передвижения, и оказания им помощи;</w:t>
      </w:r>
      <w:r w:rsidRPr="007F1B1F">
        <w:rPr>
          <w:rFonts w:ascii="Arial" w:hAnsi="Arial" w:cs="Arial"/>
        </w:rPr>
        <w:br/>
      </w:r>
    </w:p>
    <w:p w14:paraId="4A321C2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FC9C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надлежащее размещение оборудования и носителей информации, необходимых для обеспечения беспрепятственного доступа инвалидов в помещение Департамента, с учетом ограничений их жизнедеятельности;</w:t>
      </w:r>
      <w:r w:rsidRPr="007F1B1F">
        <w:rPr>
          <w:rFonts w:ascii="Arial" w:hAnsi="Arial" w:cs="Arial"/>
        </w:rPr>
        <w:br/>
      </w:r>
    </w:p>
    <w:p w14:paraId="7E9DCD6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E0C7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возможность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7F1B1F">
        <w:rPr>
          <w:rFonts w:ascii="Arial" w:hAnsi="Arial" w:cs="Arial"/>
        </w:rPr>
        <w:br/>
      </w:r>
    </w:p>
    <w:p w14:paraId="0F8FEFB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B2C5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6) возможность допуска сурдопереводчика и </w:t>
      </w:r>
      <w:proofErr w:type="spellStart"/>
      <w:r w:rsidRPr="007F1B1F">
        <w:rPr>
          <w:rFonts w:ascii="Arial" w:hAnsi="Arial" w:cs="Arial"/>
        </w:rPr>
        <w:t>тифлосурдопереводчика</w:t>
      </w:r>
      <w:proofErr w:type="spellEnd"/>
      <w:r w:rsidRPr="007F1B1F">
        <w:rPr>
          <w:rFonts w:ascii="Arial" w:hAnsi="Arial" w:cs="Arial"/>
        </w:rPr>
        <w:t>;</w:t>
      </w:r>
      <w:r w:rsidRPr="007F1B1F">
        <w:rPr>
          <w:rFonts w:ascii="Arial" w:hAnsi="Arial" w:cs="Arial"/>
        </w:rPr>
        <w:br/>
      </w:r>
    </w:p>
    <w:p w14:paraId="1C10298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5A41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7) возможность допуска собаки-проводника в помещение Департамента при наличии документа, подтверждающего ее специальное обучение, выдаваемого по форме и порядке, утвержденных </w:t>
      </w:r>
      <w:r w:rsidRPr="007F1B1F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</w:t>
      </w:r>
      <w:r w:rsidRPr="007F1B1F">
        <w:rPr>
          <w:rFonts w:ascii="Arial" w:hAnsi="Arial" w:cs="Arial"/>
        </w:rPr>
        <w:t>;</w:t>
      </w:r>
      <w:r w:rsidRPr="007F1B1F">
        <w:rPr>
          <w:rFonts w:ascii="Arial" w:hAnsi="Arial" w:cs="Arial"/>
        </w:rPr>
        <w:br/>
      </w:r>
    </w:p>
    <w:p w14:paraId="6044D8D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FFC8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8) соответствующая помощь работников Департамента в преодолении барьеров, мешающих получению инвалидам государственной услуги наравне с другими лицами.</w:t>
      </w:r>
      <w:r w:rsidRPr="007F1B1F">
        <w:rPr>
          <w:rFonts w:ascii="Arial" w:hAnsi="Arial" w:cs="Arial"/>
        </w:rPr>
        <w:br/>
      </w:r>
    </w:p>
    <w:p w14:paraId="4DC6F4D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BF8B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случае невозможности полностью приспособить помещение Департамента с учетом потребности инвалида ему обеспечивается доступ к месту предоставления государственной услуги.</w:t>
      </w:r>
      <w:r w:rsidRPr="007F1B1F">
        <w:rPr>
          <w:rFonts w:ascii="Arial" w:hAnsi="Arial" w:cs="Arial"/>
        </w:rPr>
        <w:br/>
      </w:r>
    </w:p>
    <w:p w14:paraId="3471035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A9E7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Порядок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 определен </w:t>
      </w:r>
      <w:r w:rsidRPr="007F1B1F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30 июля 2015 года N 527н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3CBDFDFE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2.16.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14:paraId="5FC5CD1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ADB8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2.16.1. Показатель доступности государственной услуги для заявителей включает в себя следующие составляющие:</w:t>
      </w:r>
      <w:r w:rsidRPr="007F1B1F">
        <w:rPr>
          <w:rFonts w:ascii="Arial" w:hAnsi="Arial" w:cs="Arial"/>
        </w:rPr>
        <w:br/>
      </w:r>
    </w:p>
    <w:p w14:paraId="32A5A06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6F2F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режим работы Департамента, Управления, который должен быть удобен для заявителей;</w:t>
      </w:r>
      <w:r w:rsidRPr="007F1B1F">
        <w:rPr>
          <w:rFonts w:ascii="Arial" w:hAnsi="Arial" w:cs="Arial"/>
        </w:rPr>
        <w:br/>
      </w:r>
    </w:p>
    <w:p w14:paraId="00A306D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ACA5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54129B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A736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удаленность расположения места предоставления государственной услуги от потенциальных заявителей;</w:t>
      </w:r>
      <w:r w:rsidRPr="007F1B1F">
        <w:rPr>
          <w:rFonts w:ascii="Arial" w:hAnsi="Arial" w:cs="Arial"/>
        </w:rPr>
        <w:br/>
      </w:r>
    </w:p>
    <w:p w14:paraId="605B6DF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73A2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информированность о правилах и порядке предоставления государственной услуги, что предусматривает требования к составу, месту и периодичности размещения информации о предоставляемой государственной услуге, а также информации, необходимой заявителям в связи с ее предоставлением.</w:t>
      </w:r>
      <w:r w:rsidRPr="007F1B1F">
        <w:rPr>
          <w:rFonts w:ascii="Arial" w:hAnsi="Arial" w:cs="Arial"/>
        </w:rPr>
        <w:br/>
      </w:r>
    </w:p>
    <w:p w14:paraId="7A9DFF2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3062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2.16.2. Показатель качества государственной услуги для заявителей включает в себя следующие составляющие:</w:t>
      </w:r>
      <w:r w:rsidRPr="007F1B1F">
        <w:rPr>
          <w:rFonts w:ascii="Arial" w:hAnsi="Arial" w:cs="Arial"/>
        </w:rPr>
        <w:br/>
      </w:r>
    </w:p>
    <w:p w14:paraId="7E1F4DB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67AD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материально-техническое обеспечение предоставления государственной услуги, которое содержит требования к:</w:t>
      </w:r>
      <w:r w:rsidRPr="007F1B1F">
        <w:rPr>
          <w:rFonts w:ascii="Arial" w:hAnsi="Arial" w:cs="Arial"/>
        </w:rPr>
        <w:br/>
      </w:r>
    </w:p>
    <w:p w14:paraId="37D37E0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65F9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помещениям;</w:t>
      </w:r>
      <w:r w:rsidRPr="007F1B1F">
        <w:rPr>
          <w:rFonts w:ascii="Arial" w:hAnsi="Arial" w:cs="Arial"/>
        </w:rPr>
        <w:br/>
      </w:r>
    </w:p>
    <w:p w14:paraId="6EDDA1D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645E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обеспеченности мебелью и оборудованием;</w:t>
      </w:r>
      <w:r w:rsidRPr="007F1B1F">
        <w:rPr>
          <w:rFonts w:ascii="Arial" w:hAnsi="Arial" w:cs="Arial"/>
        </w:rPr>
        <w:br/>
      </w:r>
    </w:p>
    <w:p w14:paraId="6B0409A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4277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обеспеченности иным имуществом, необходимым для предоставления государственной услуги на высоком качественном уровне;</w:t>
      </w:r>
      <w:r w:rsidRPr="007F1B1F">
        <w:rPr>
          <w:rFonts w:ascii="Arial" w:hAnsi="Arial" w:cs="Arial"/>
        </w:rPr>
        <w:br/>
      </w:r>
    </w:p>
    <w:p w14:paraId="759BA0C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3DF3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уровень кадрового обеспечения предоставления государственной услуги, который содержит требования к:</w:t>
      </w:r>
      <w:r w:rsidRPr="007F1B1F">
        <w:rPr>
          <w:rFonts w:ascii="Arial" w:hAnsi="Arial" w:cs="Arial"/>
        </w:rPr>
        <w:br/>
      </w:r>
    </w:p>
    <w:p w14:paraId="6E48053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C278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численности персонала, участвующего в предоставлении государственной услуги, в том числе в соотношении с численностью заявителей;</w:t>
      </w:r>
      <w:r w:rsidRPr="007F1B1F">
        <w:rPr>
          <w:rFonts w:ascii="Arial" w:hAnsi="Arial" w:cs="Arial"/>
        </w:rPr>
        <w:br/>
      </w:r>
    </w:p>
    <w:p w14:paraId="73845FB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815B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уровню квалификации персонала, участвующего в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2645F69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26C1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периодичности проведения мероприятий по повышению квалификации персонала, участвующего в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0EC917F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8B99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учет мнения заявителей, который осуществляется по результатам:</w:t>
      </w:r>
      <w:r w:rsidRPr="007F1B1F">
        <w:rPr>
          <w:rFonts w:ascii="Arial" w:hAnsi="Arial" w:cs="Arial"/>
        </w:rPr>
        <w:br/>
      </w:r>
    </w:p>
    <w:p w14:paraId="0AE3C5E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CA4D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анкетных опросов;</w:t>
      </w:r>
      <w:r w:rsidRPr="007F1B1F">
        <w:rPr>
          <w:rFonts w:ascii="Arial" w:hAnsi="Arial" w:cs="Arial"/>
        </w:rPr>
        <w:br/>
      </w:r>
    </w:p>
    <w:p w14:paraId="4EBC5EC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C417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обращений, поступивших в виде писем по почте, электронной почте, записей в книге жалоб и предложений, сведений о принятых по ним мерах.</w:t>
      </w:r>
      <w:r w:rsidRPr="007F1B1F">
        <w:rPr>
          <w:rFonts w:ascii="Arial" w:hAnsi="Arial" w:cs="Arial"/>
        </w:rPr>
        <w:br/>
      </w:r>
    </w:p>
    <w:p w14:paraId="3EB78DC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5E8B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2.16.3. Предоставление государственной услуги предусматривает взаимодействие заявителя с должностными лицами Департамента, Управления, участвующими в предоставлении государственной услуги, при:</w:t>
      </w:r>
      <w:r w:rsidRPr="007F1B1F">
        <w:rPr>
          <w:rFonts w:ascii="Arial" w:hAnsi="Arial" w:cs="Arial"/>
        </w:rPr>
        <w:br/>
      </w:r>
    </w:p>
    <w:p w14:paraId="1D7CEEB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F04E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2CCCA2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3C3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личном обращении заявителя за предоставлением государственной услуги;</w:t>
      </w:r>
      <w:r w:rsidRPr="007F1B1F">
        <w:rPr>
          <w:rFonts w:ascii="Arial" w:hAnsi="Arial" w:cs="Arial"/>
        </w:rPr>
        <w:br/>
      </w:r>
    </w:p>
    <w:p w14:paraId="35188DD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5FFF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непосредственном получении результата предоставлении государственной услуги.</w:t>
      </w:r>
      <w:r w:rsidRPr="007F1B1F">
        <w:rPr>
          <w:rFonts w:ascii="Arial" w:hAnsi="Arial" w:cs="Arial"/>
        </w:rPr>
        <w:br/>
      </w:r>
    </w:p>
    <w:p w14:paraId="2338990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4025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Общий максимальный срок административной процедуры составляет 15 минут.</w:t>
      </w:r>
      <w:r w:rsidRPr="007F1B1F">
        <w:rPr>
          <w:rFonts w:ascii="Arial" w:hAnsi="Arial" w:cs="Arial"/>
        </w:rPr>
        <w:br/>
      </w:r>
    </w:p>
    <w:p w14:paraId="2AEA275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4BBE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При этом непосредственное обращение заявителя в Департамент, Управление не является обязательным (осуществляется по усмотрению заявителя), взаимодействие может осуществляться посредством почтовых отправлений, с использованием РПГУ или ЕПГУ, размещенного в сети "Интернет" по адресу: www.gosuslugi.ru.</w:t>
      </w:r>
      <w:r w:rsidRPr="007F1B1F">
        <w:rPr>
          <w:rFonts w:ascii="Arial" w:hAnsi="Arial" w:cs="Arial"/>
        </w:rPr>
        <w:br/>
      </w:r>
    </w:p>
    <w:p w14:paraId="0ED971B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B9F5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84CB91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5F4E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любое время с момента приема документов заявитель имеет право на получение сведений о прохождении отдельных административных процедур в рамках предоставления государственной услуги посредством любого из способов и видов связи, указанных в подразделе 1.3 раздела 1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6C70652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58E5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Возможность получения государственной услуги в многофункциональном центре предоставления государственных и муниципальных услуг не предусматривается.</w:t>
      </w:r>
      <w:r w:rsidRPr="007F1B1F">
        <w:rPr>
          <w:rFonts w:ascii="Arial" w:hAnsi="Arial" w:cs="Arial"/>
        </w:rPr>
        <w:br/>
      </w:r>
    </w:p>
    <w:p w14:paraId="37918AB9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2.17. Иные требования, в том числе учитывающие особенности предоставления государственной услуги в многофункциональном центре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6583B81E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p w14:paraId="093B39B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284D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2.17.1. В многофункциональном центре предоставление государственной услуги не осуществляется.</w:t>
      </w:r>
      <w:r w:rsidRPr="007F1B1F">
        <w:rPr>
          <w:rFonts w:ascii="Arial" w:hAnsi="Arial" w:cs="Arial"/>
        </w:rPr>
        <w:br/>
      </w:r>
    </w:p>
    <w:p w14:paraId="074DFD2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56F9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2.17.2. Для получения государственной услуги в электронной форме заявитель направляет соответствующее заявление с приложением документов, установленных подразделом 2.6 раздела 2 настоящего раздела, в форме электронного документа, подписанного усиленной квалифицированной электронной подписью, в порядке, установленном </w:t>
      </w:r>
      <w:r w:rsidRPr="007F1B1F">
        <w:rPr>
          <w:rFonts w:ascii="Arial" w:eastAsiaTheme="majorEastAsia" w:hAnsi="Arial" w:cs="Arial"/>
        </w:rPr>
        <w:t>Федеральным законом от 6 апреля 2011 года N 63-ФЗ "Об электронной подписи"</w:t>
      </w:r>
      <w:r w:rsidRPr="007F1B1F">
        <w:rPr>
          <w:rFonts w:ascii="Arial" w:hAnsi="Arial" w:cs="Arial"/>
        </w:rPr>
        <w:t> и </w:t>
      </w:r>
      <w:r w:rsidRPr="007F1B1F">
        <w:rPr>
          <w:rFonts w:ascii="Arial" w:eastAsiaTheme="majorEastAsia" w:hAnsi="Arial" w:cs="Arial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43C8184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83CB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2.17.3. В заявлении в электронной форме указывается один из следующих способов получения уведомления о предоставлении (об отказе в предоставлении) государственной услуги:</w:t>
      </w:r>
      <w:r w:rsidRPr="007F1B1F">
        <w:rPr>
          <w:rFonts w:ascii="Arial" w:hAnsi="Arial" w:cs="Arial"/>
        </w:rPr>
        <w:br/>
      </w:r>
    </w:p>
    <w:p w14:paraId="4A1F6D3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E8EC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 виде бумажного документа, который заявитель получает непосредственно при личном обращении или посредством почтового отправления;</w:t>
      </w:r>
      <w:r w:rsidRPr="007F1B1F">
        <w:rPr>
          <w:rFonts w:ascii="Arial" w:hAnsi="Arial" w:cs="Arial"/>
        </w:rPr>
        <w:br/>
      </w:r>
    </w:p>
    <w:p w14:paraId="6DA77AE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29BE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 форме электронного документа, который направляется заявителю посредством электронной почты.</w:t>
      </w:r>
      <w:r w:rsidRPr="007F1B1F">
        <w:rPr>
          <w:rFonts w:ascii="Arial" w:hAnsi="Arial" w:cs="Arial"/>
        </w:rPr>
        <w:br/>
      </w:r>
    </w:p>
    <w:p w14:paraId="43C3B85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4EAF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2.17.4. При предоставлении государственной услуги посредством РПГУ, ЕПГУ заявителю обеспечивается возможность:</w:t>
      </w:r>
      <w:r w:rsidRPr="007F1B1F">
        <w:rPr>
          <w:rFonts w:ascii="Arial" w:hAnsi="Arial" w:cs="Arial"/>
        </w:rPr>
        <w:br/>
      </w:r>
    </w:p>
    <w:p w14:paraId="74376A2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1867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получения информации о порядке и сроках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28C01A3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B409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2) записи на прием в Департамент для подачи заявления и необходимых документов;</w:t>
      </w:r>
      <w:r w:rsidRPr="007F1B1F">
        <w:rPr>
          <w:rFonts w:ascii="Arial" w:hAnsi="Arial" w:cs="Arial"/>
        </w:rPr>
        <w:br/>
      </w:r>
    </w:p>
    <w:p w14:paraId="66A8F38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3A82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формирования заявления;</w:t>
      </w:r>
      <w:r w:rsidRPr="007F1B1F">
        <w:rPr>
          <w:rFonts w:ascii="Arial" w:hAnsi="Arial" w:cs="Arial"/>
        </w:rPr>
        <w:br/>
      </w:r>
    </w:p>
    <w:p w14:paraId="0DA6FB2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CA00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направления заявления и необходимых документов в электронной форме;</w:t>
      </w:r>
      <w:r w:rsidRPr="007F1B1F">
        <w:rPr>
          <w:rFonts w:ascii="Arial" w:hAnsi="Arial" w:cs="Arial"/>
        </w:rPr>
        <w:br/>
      </w:r>
    </w:p>
    <w:p w14:paraId="4B93856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2ADD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получения сведений о ходе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4B840BF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CBE8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6) получения электронного сообщения о результате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00B718A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A0BC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7) осуществления оценки качества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4CE17DF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B7C4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8) досудебного (внесудебного) порядка обжалования решений и действий (бездействия) Департамента, представляющего государственную услугу, а также его должностных лиц и специалистов;</w:t>
      </w:r>
      <w:r w:rsidRPr="007F1B1F">
        <w:rPr>
          <w:rFonts w:ascii="Arial" w:hAnsi="Arial" w:cs="Arial"/>
        </w:rPr>
        <w:br/>
      </w:r>
    </w:p>
    <w:p w14:paraId="2ACBDA2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DF28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9) получения результата государственной услуги в форме электронного документа.</w:t>
      </w:r>
      <w:r w:rsidRPr="007F1B1F">
        <w:rPr>
          <w:rFonts w:ascii="Arial" w:hAnsi="Arial" w:cs="Arial"/>
        </w:rPr>
        <w:br/>
      </w:r>
    </w:p>
    <w:p w14:paraId="1FCCF68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ABE0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2.17.5. При предоставлении государственной услуги посредством РПГУ, ЕПГУ заявителю направляется:</w:t>
      </w:r>
      <w:r w:rsidRPr="007F1B1F">
        <w:rPr>
          <w:rFonts w:ascii="Arial" w:hAnsi="Arial" w:cs="Arial"/>
        </w:rPr>
        <w:br/>
      </w:r>
    </w:p>
    <w:p w14:paraId="3DF9380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87AA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уведомление о приеме и регистрации заявления и необходимых документов;</w:t>
      </w:r>
      <w:r w:rsidRPr="007F1B1F">
        <w:rPr>
          <w:rFonts w:ascii="Arial" w:hAnsi="Arial" w:cs="Arial"/>
        </w:rPr>
        <w:br/>
      </w:r>
    </w:p>
    <w:p w14:paraId="1DB6456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0D64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уведомление о результатах рассмотрения заявления и необходимых документов.</w:t>
      </w:r>
      <w:r w:rsidRPr="007F1B1F">
        <w:rPr>
          <w:rFonts w:ascii="Arial" w:hAnsi="Arial" w:cs="Arial"/>
        </w:rPr>
        <w:br/>
      </w:r>
    </w:p>
    <w:p w14:paraId="737A6B6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6BB5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2.17.6. Не допускается отказ в приеме заявления и необходимых документов, а также отказ в предоставлении государственной услуги в случае, если заявление и необходимые документы поданы в соответствии с информацией о сроках и порядке предоставления государственной услуги, размещенной на РПГУ, ЕПГУ.</w:t>
      </w:r>
      <w:r w:rsidRPr="007F1B1F">
        <w:rPr>
          <w:rFonts w:ascii="Arial" w:hAnsi="Arial" w:cs="Arial"/>
        </w:rPr>
        <w:br/>
      </w:r>
    </w:p>
    <w:p w14:paraId="77FCB9C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F558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Запрещается требовать от заявителя совершения иных действий, кроме прохождения идентификации и аутентификации в соответствии с нормативными правовыми актами Российской Федерации.</w:t>
      </w:r>
    </w:p>
    <w:p w14:paraId="0B3177F6" w14:textId="77777777" w:rsidR="007F1B1F" w:rsidRPr="007F1B1F" w:rsidRDefault="007F1B1F" w:rsidP="007F1B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lastRenderedPageBreak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03D3D045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3.1. Исчерпывающий перечень административных процедур</w:t>
      </w:r>
    </w:p>
    <w:p w14:paraId="6FE9878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0790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3.1.1. Представление государственной услуги включает следующие административные процедуры:</w:t>
      </w:r>
      <w:r w:rsidRPr="007F1B1F">
        <w:rPr>
          <w:rFonts w:ascii="Arial" w:hAnsi="Arial" w:cs="Arial"/>
        </w:rPr>
        <w:br/>
      </w:r>
    </w:p>
    <w:p w14:paraId="462F72C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344E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прием и регистрация заявления и прилагаемых к нему документов;</w:t>
      </w:r>
      <w:r w:rsidRPr="007F1B1F">
        <w:rPr>
          <w:rFonts w:ascii="Arial" w:hAnsi="Arial" w:cs="Arial"/>
        </w:rPr>
        <w:br/>
      </w:r>
    </w:p>
    <w:p w14:paraId="0686975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8235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проверка представленных документов;</w:t>
      </w:r>
      <w:r w:rsidRPr="007F1B1F">
        <w:rPr>
          <w:rFonts w:ascii="Arial" w:hAnsi="Arial" w:cs="Arial"/>
        </w:rPr>
        <w:br/>
      </w:r>
    </w:p>
    <w:p w14:paraId="5A20B8C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E04B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формирование и направление межведомственных запросов;</w:t>
      </w:r>
      <w:r w:rsidRPr="007F1B1F">
        <w:rPr>
          <w:rFonts w:ascii="Arial" w:hAnsi="Arial" w:cs="Arial"/>
        </w:rPr>
        <w:br/>
      </w:r>
    </w:p>
    <w:p w14:paraId="15E7801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A31F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принятие решения о предоставлении (отказе в предоставлении) государственной услуги;</w:t>
      </w:r>
      <w:r w:rsidRPr="007F1B1F">
        <w:rPr>
          <w:rFonts w:ascii="Arial" w:hAnsi="Arial" w:cs="Arial"/>
        </w:rPr>
        <w:br/>
      </w:r>
    </w:p>
    <w:p w14:paraId="06CAFC3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A81A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направление разрешения или мотивированного отказа в выдаче разрешения заявителю.</w:t>
      </w:r>
      <w:r w:rsidRPr="007F1B1F">
        <w:rPr>
          <w:rFonts w:ascii="Arial" w:hAnsi="Arial" w:cs="Arial"/>
        </w:rPr>
        <w:br/>
      </w:r>
    </w:p>
    <w:p w14:paraId="438CBBE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2989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3.1.2. Блок-схема последовательности действий при предоставлении государственной услуги приведена в приложении 2 к настоящему Административному регламенту.</w:t>
      </w:r>
      <w:r w:rsidRPr="007F1B1F">
        <w:rPr>
          <w:rFonts w:ascii="Arial" w:hAnsi="Arial" w:cs="Arial"/>
        </w:rPr>
        <w:br/>
      </w:r>
    </w:p>
    <w:p w14:paraId="2975A23E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3.2. Прием и регистрация заявления и прилагаемых к нему документов</w:t>
      </w:r>
    </w:p>
    <w:p w14:paraId="20DDEAE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8A91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3.2.1. Основанием для начала исполнения административной процедуры является факт поступления в Департамент заявления и документов, указанных в пунктах 2.6.1, 2.6.2 подраздела 2.6 раздела 2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21CB615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166C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3DB0878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D335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3.2.2. При представлении заявления и документов лично заявителем заявление и документы регистрируется в день их поступления в Департамент </w:t>
      </w:r>
      <w:r w:rsidRPr="007F1B1F">
        <w:rPr>
          <w:rFonts w:ascii="Arial" w:hAnsi="Arial" w:cs="Arial"/>
        </w:rPr>
        <w:lastRenderedPageBreak/>
        <w:t>специалистом, ответственным за прием документов (далее - ответственный исполнитель), и передаются начальнику Департамента либо лицу, его замещающему.</w:t>
      </w:r>
      <w:r w:rsidRPr="007F1B1F">
        <w:rPr>
          <w:rFonts w:ascii="Arial" w:hAnsi="Arial" w:cs="Arial"/>
        </w:rPr>
        <w:br/>
      </w:r>
    </w:p>
    <w:p w14:paraId="04B6976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9F56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3A8146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2D4A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3.2.3. При представлении заявления и документов почтовым отправлением заявление и документы регистрируются в день их поступления в Департамент ответственным исполнителем и передаются начальнику Департамента либо лицу, его замещающему.</w:t>
      </w:r>
      <w:r w:rsidRPr="007F1B1F">
        <w:rPr>
          <w:rFonts w:ascii="Arial" w:hAnsi="Arial" w:cs="Arial"/>
        </w:rPr>
        <w:br/>
      </w:r>
    </w:p>
    <w:p w14:paraId="0D442D5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AFD1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E1CB14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95EB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3.2.4. При поступлении заявления и документов в форме электронного документа с использованием сети "Интернет", включая РПГУ, ЕПГУ, регистрация происходит в день их поступления в Департамент, ответственный исполнитель в ходе регистрации поступивших заявления и документов осуществляет проверку усиленной квалифицированной электронной подписи на соответствие требованиям </w:t>
      </w:r>
      <w:r w:rsidRPr="007F1B1F">
        <w:rPr>
          <w:rFonts w:ascii="Arial" w:eastAsiaTheme="majorEastAsia" w:hAnsi="Arial" w:cs="Arial"/>
        </w:rPr>
        <w:t>Федерального закона "Об электронной подписи"</w:t>
      </w:r>
      <w:r w:rsidRPr="007F1B1F">
        <w:rPr>
          <w:rFonts w:ascii="Arial" w:hAnsi="Arial" w:cs="Arial"/>
        </w:rPr>
        <w:t>.</w:t>
      </w:r>
      <w:r w:rsidRPr="007F1B1F">
        <w:rPr>
          <w:rFonts w:ascii="Arial" w:hAnsi="Arial" w:cs="Arial"/>
        </w:rPr>
        <w:br/>
      </w:r>
    </w:p>
    <w:p w14:paraId="114268E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FD73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9AF21C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FCB3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случае соответствия усиленной квалифицированной электронной подписи установленным требованиям информация о приеме заявления и документов в течение рабочего дня, следующего за днем их поступления, направляется заявителю в виде электронного сообщения по указанному им адресу электронной почты.</w:t>
      </w:r>
      <w:r w:rsidRPr="007F1B1F">
        <w:rPr>
          <w:rFonts w:ascii="Arial" w:hAnsi="Arial" w:cs="Arial"/>
        </w:rPr>
        <w:br/>
      </w:r>
    </w:p>
    <w:p w14:paraId="1914342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2A6D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случае, указанном в подразделе 2.8 настоящего Административного регламента, в течение трех дней со дня завершения проверки усиленной квалифицированной электронной подписи заявителю по указанному им адресу электронной почты в форме электронного документа направляется уведомление об отказе в приеме заявления и документов, необходимых для предоставления государственной услуги, с указанием пунктов статьи 11 </w:t>
      </w:r>
      <w:r w:rsidRPr="007F1B1F">
        <w:rPr>
          <w:rFonts w:ascii="Arial" w:eastAsiaTheme="majorEastAsia" w:hAnsi="Arial" w:cs="Arial"/>
        </w:rPr>
        <w:t>Федерального закона "Об электронной подписи"</w:t>
      </w:r>
      <w:r w:rsidRPr="007F1B1F">
        <w:rPr>
          <w:rFonts w:ascii="Arial" w:hAnsi="Arial" w:cs="Arial"/>
        </w:rPr>
        <w:t>, которые послужили основанием для принятия указанного решения. Уведомление подписывается усиленной квалифицированной подписью ответственного лица Департамента, имеющего право подписи в соответствии с должностным регламентом. В случае получения такого уведомления заявитель вправе обратиться повторно, устранив нарушения, которые послужили основанием для отказа в приеме заявления и документов.</w:t>
      </w:r>
      <w:r w:rsidRPr="007F1B1F">
        <w:rPr>
          <w:rFonts w:ascii="Arial" w:hAnsi="Arial" w:cs="Arial"/>
        </w:rPr>
        <w:br/>
      </w:r>
    </w:p>
    <w:p w14:paraId="4766A58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8DA5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B0D6BE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1B2D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Ответственный исполнитель регистрирует заявление и передает начальнику Департамента либо лицу, его замещающему.</w:t>
      </w:r>
      <w:r w:rsidRPr="007F1B1F">
        <w:rPr>
          <w:rFonts w:ascii="Arial" w:hAnsi="Arial" w:cs="Arial"/>
        </w:rPr>
        <w:br/>
      </w:r>
    </w:p>
    <w:p w14:paraId="3F66E33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740D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1EE869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E219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3.2.5. Начальник Департамента визирует заявление и направляет начальнику Управления охраны и использования животного мира (далее - начальник Управления).</w:t>
      </w:r>
      <w:r w:rsidRPr="007F1B1F">
        <w:rPr>
          <w:rFonts w:ascii="Arial" w:hAnsi="Arial" w:cs="Arial"/>
        </w:rPr>
        <w:br/>
      </w:r>
    </w:p>
    <w:p w14:paraId="714AF29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A9F0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0C353F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8F9B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3.2.6. Способ фиксации административной процедуры - регистрация заявления и документов в журнале регистрации входящей корреспонденции.</w:t>
      </w:r>
      <w:r w:rsidRPr="007F1B1F">
        <w:rPr>
          <w:rFonts w:ascii="Arial" w:hAnsi="Arial" w:cs="Arial"/>
        </w:rPr>
        <w:br/>
      </w:r>
    </w:p>
    <w:p w14:paraId="5C10597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4F35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3.2.7. Результатом исполнения данной административной процедуры является поступление зарегистрированных и завизированных начальником Департамента либо лицом, его замещающим, начальником Управления либо лицом, его замещающим, заявления и документов должностному лицу, ответственному за предоставление государственной услуги (далее - ответственный исполнитель), на рассмотрение.</w:t>
      </w:r>
      <w:r w:rsidRPr="007F1B1F">
        <w:rPr>
          <w:rFonts w:ascii="Arial" w:hAnsi="Arial" w:cs="Arial"/>
        </w:rPr>
        <w:br/>
      </w:r>
    </w:p>
    <w:p w14:paraId="4238F50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DCB7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813629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AAE0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3.2.8. Общий максимальный срок административной процедуры - заявление и документы регистрируются в день их поступления в Департамент.</w:t>
      </w:r>
      <w:r w:rsidRPr="007F1B1F">
        <w:rPr>
          <w:rFonts w:ascii="Arial" w:hAnsi="Arial" w:cs="Arial"/>
        </w:rPr>
        <w:br/>
      </w:r>
    </w:p>
    <w:p w14:paraId="06B1F9D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962C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CE01BD3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3.3. Проверка представленных документов</w:t>
      </w:r>
    </w:p>
    <w:p w14:paraId="6C98674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E47B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3.3.1. Основанием для начала исполнения административной процедуры является поступление ответственному исполнителю Управления зарегистрированного заявления и документов, необходимых для предоставления </w:t>
      </w:r>
      <w:r w:rsidRPr="007F1B1F">
        <w:rPr>
          <w:rFonts w:ascii="Arial" w:hAnsi="Arial" w:cs="Arial"/>
        </w:rPr>
        <w:lastRenderedPageBreak/>
        <w:t>государственной услуги.</w:t>
      </w:r>
      <w:r w:rsidRPr="007F1B1F">
        <w:rPr>
          <w:rFonts w:ascii="Arial" w:hAnsi="Arial" w:cs="Arial"/>
        </w:rPr>
        <w:br/>
      </w:r>
    </w:p>
    <w:p w14:paraId="77D0F66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930C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3.3.2. Критерием принятия решения является поступившие в Управление зарегистрированные и завизированные начальником Департамента и начальником Управления заявления и документы по предоставлению разрешения.</w:t>
      </w:r>
      <w:r w:rsidRPr="007F1B1F">
        <w:rPr>
          <w:rFonts w:ascii="Arial" w:hAnsi="Arial" w:cs="Arial"/>
        </w:rPr>
        <w:br/>
      </w:r>
    </w:p>
    <w:p w14:paraId="7821CD4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C644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330934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DB75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3.3.3. Должностное лицо, ответственное за предоставление государственной услуги (далее - ответственный исполнитель), выполняет следующие действия:</w:t>
      </w:r>
      <w:r w:rsidRPr="007F1B1F">
        <w:rPr>
          <w:rFonts w:ascii="Arial" w:hAnsi="Arial" w:cs="Arial"/>
        </w:rPr>
        <w:br/>
      </w:r>
    </w:p>
    <w:p w14:paraId="5CBF948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26FB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проверяет обращение с заявлением о предоставлении государственной услуги лица, относящегося к категории лиц, указанных в пунктах 1.2.1, 1.2.2 подраздела 1.2 раздела 1 настоящего Административного регламента;</w:t>
      </w:r>
      <w:r w:rsidRPr="007F1B1F">
        <w:rPr>
          <w:rFonts w:ascii="Arial" w:hAnsi="Arial" w:cs="Arial"/>
        </w:rPr>
        <w:br/>
      </w:r>
    </w:p>
    <w:p w14:paraId="2474837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3563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проверяет наличие документов, указанных в пунктах 2.6.1, 2.6.2 подраздела 2.6 раздела 2 настоящего Административного регламента;</w:t>
      </w:r>
      <w:r w:rsidRPr="007F1B1F">
        <w:rPr>
          <w:rFonts w:ascii="Arial" w:hAnsi="Arial" w:cs="Arial"/>
        </w:rPr>
        <w:br/>
      </w:r>
    </w:p>
    <w:p w14:paraId="406FB02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6CEF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проверяет содержание заявления и прилагаемых к ней документов на соответствие требованиям, указанных в пункте 2.6.4 подраздела 2.6 раздела 2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40FFD0E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DCD3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3.3.4. Если заявителем не представлены самостоятельно документы, указанные в пункте 2.7.1 подраздела 2.7 раздела 2 настоящего Административного регламента, ответственный исполнитель запрашивает недостающие документы в соответствии с подразделом 3.4 раздела 3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13B7742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FD19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3.3.5. Результатом исполнения данной административной процедуры являются:</w:t>
      </w:r>
      <w:r w:rsidRPr="007F1B1F">
        <w:rPr>
          <w:rFonts w:ascii="Arial" w:hAnsi="Arial" w:cs="Arial"/>
        </w:rPr>
        <w:br/>
      </w:r>
    </w:p>
    <w:p w14:paraId="2E48440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6A6F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проверенные заявление и документы к нему;</w:t>
      </w:r>
      <w:r w:rsidRPr="007F1B1F">
        <w:rPr>
          <w:rFonts w:ascii="Arial" w:hAnsi="Arial" w:cs="Arial"/>
        </w:rPr>
        <w:br/>
      </w:r>
    </w:p>
    <w:p w14:paraId="6E205D8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B19B7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принятие решения о направлении межведомственных запросов.</w:t>
      </w:r>
      <w:r w:rsidRPr="007F1B1F">
        <w:rPr>
          <w:rFonts w:ascii="Arial" w:hAnsi="Arial" w:cs="Arial"/>
        </w:rPr>
        <w:br/>
      </w:r>
    </w:p>
    <w:p w14:paraId="3AA571A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5FC9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3.3.6. Общий максимальный срок административной процедуры со дня регистрации заявления и документов Департаментом составляет 15 дней.</w:t>
      </w:r>
      <w:r w:rsidRPr="007F1B1F">
        <w:rPr>
          <w:rFonts w:ascii="Arial" w:hAnsi="Arial" w:cs="Arial"/>
        </w:rPr>
        <w:br/>
      </w:r>
    </w:p>
    <w:p w14:paraId="18B72BE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C260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0EC47C4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3.4. Формирование и направление межведомственных запросов</w:t>
      </w:r>
    </w:p>
    <w:p w14:paraId="438A06E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726C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3.4.1. Основанием для начала административной процедуры является отсутствие в Управлении документов, предусмотренных пунктом 2.7.1 подраздела 2.7 раздела 2 настоящего Административного регламента и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органов, участвующих в предоставлении государственной услуги.</w:t>
      </w:r>
      <w:r w:rsidRPr="007F1B1F">
        <w:rPr>
          <w:rFonts w:ascii="Arial" w:hAnsi="Arial" w:cs="Arial"/>
        </w:rPr>
        <w:br/>
      </w:r>
    </w:p>
    <w:p w14:paraId="5BD6905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CCF8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3.4.2. Критерием принятия решения являются зарегистрированные и завизированные начальником Департамента и начальником Управления заявления и документы по представлению разрешения.</w:t>
      </w:r>
      <w:r w:rsidRPr="007F1B1F">
        <w:rPr>
          <w:rFonts w:ascii="Arial" w:hAnsi="Arial" w:cs="Arial"/>
        </w:rPr>
        <w:br/>
      </w:r>
    </w:p>
    <w:p w14:paraId="566200B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1B5A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0A61E33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5926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3.4.3. Ответственный исполнитель в течение одного дня со дня поступления запроса заявителя о предоставлении услуги:</w:t>
      </w:r>
      <w:r w:rsidRPr="007F1B1F">
        <w:rPr>
          <w:rFonts w:ascii="Arial" w:hAnsi="Arial" w:cs="Arial"/>
        </w:rPr>
        <w:br/>
      </w:r>
    </w:p>
    <w:p w14:paraId="35DDB3A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2301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формирует межведомственный запрос;</w:t>
      </w:r>
      <w:r w:rsidRPr="007F1B1F">
        <w:rPr>
          <w:rFonts w:ascii="Arial" w:hAnsi="Arial" w:cs="Arial"/>
        </w:rPr>
        <w:br/>
      </w:r>
    </w:p>
    <w:p w14:paraId="273C9A9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31BF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передает оформленный межведомственный запрос на подпись начальнику Департамента или уполномоченному лицу;</w:t>
      </w:r>
      <w:r w:rsidRPr="007F1B1F">
        <w:rPr>
          <w:rFonts w:ascii="Arial" w:hAnsi="Arial" w:cs="Arial"/>
        </w:rPr>
        <w:br/>
      </w:r>
    </w:p>
    <w:p w14:paraId="2155E59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6D26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8D200B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199B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регистрирует межведомственный запрос;</w:t>
      </w:r>
      <w:r w:rsidRPr="007F1B1F">
        <w:rPr>
          <w:rFonts w:ascii="Arial" w:hAnsi="Arial" w:cs="Arial"/>
        </w:rPr>
        <w:br/>
      </w:r>
    </w:p>
    <w:p w14:paraId="2021B36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D492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направляет межведомственный запрос в органы, указанные в пункте 2.7.2 подраздела 2.7 раздела 2 настоящего Административного регламента, в распоряжении которых находятся документы и (или) информация, необходимые для предоставления государственной услуги.</w:t>
      </w:r>
      <w:r w:rsidRPr="007F1B1F">
        <w:rPr>
          <w:rFonts w:ascii="Arial" w:hAnsi="Arial" w:cs="Arial"/>
        </w:rPr>
        <w:br/>
      </w:r>
    </w:p>
    <w:p w14:paraId="751CD80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8637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3.4.4. Межведомственный запрос подписывается начальником Департамента либо уполномоченным на то лицом и заверяется печатью (штампом) </w:t>
      </w:r>
      <w:r w:rsidRPr="007F1B1F">
        <w:rPr>
          <w:rFonts w:ascii="Arial" w:hAnsi="Arial" w:cs="Arial"/>
        </w:rPr>
        <w:lastRenderedPageBreak/>
        <w:t>Департамента.</w:t>
      </w:r>
      <w:r w:rsidRPr="007F1B1F">
        <w:rPr>
          <w:rFonts w:ascii="Arial" w:hAnsi="Arial" w:cs="Arial"/>
        </w:rPr>
        <w:br/>
      </w:r>
    </w:p>
    <w:p w14:paraId="672D1E8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A025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3A383B1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EB9E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3.4.5. Межведомственный запрос может быть направлен следующими способами:</w:t>
      </w:r>
      <w:r w:rsidRPr="007F1B1F">
        <w:rPr>
          <w:rFonts w:ascii="Arial" w:hAnsi="Arial" w:cs="Arial"/>
        </w:rPr>
        <w:br/>
      </w:r>
    </w:p>
    <w:p w14:paraId="736E3AF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8049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 форме электронного документа, в том числе подписанного электронной подписью:</w:t>
      </w:r>
      <w:r w:rsidRPr="007F1B1F">
        <w:rPr>
          <w:rFonts w:ascii="Arial" w:hAnsi="Arial" w:cs="Arial"/>
        </w:rPr>
        <w:br/>
      </w:r>
    </w:p>
    <w:p w14:paraId="08351B5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7274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записанного на носитель информации и переданного с курьером;</w:t>
      </w:r>
      <w:r w:rsidRPr="007F1B1F">
        <w:rPr>
          <w:rFonts w:ascii="Arial" w:hAnsi="Arial" w:cs="Arial"/>
        </w:rPr>
        <w:br/>
      </w:r>
    </w:p>
    <w:p w14:paraId="2859E77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1AE0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 использованием электронной почты;</w:t>
      </w:r>
      <w:r w:rsidRPr="007F1B1F">
        <w:rPr>
          <w:rFonts w:ascii="Arial" w:hAnsi="Arial" w:cs="Arial"/>
        </w:rPr>
        <w:br/>
      </w:r>
    </w:p>
    <w:p w14:paraId="6D4D13C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DD5E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 использованием системы электронного документооборота Департамента;</w:t>
      </w:r>
      <w:r w:rsidRPr="007F1B1F">
        <w:rPr>
          <w:rFonts w:ascii="Arial" w:hAnsi="Arial" w:cs="Arial"/>
        </w:rPr>
        <w:br/>
      </w:r>
    </w:p>
    <w:p w14:paraId="6504A3F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2FD6A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3990BEA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FAD5F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на бумажном носителе:</w:t>
      </w:r>
      <w:r w:rsidRPr="007F1B1F">
        <w:rPr>
          <w:rFonts w:ascii="Arial" w:hAnsi="Arial" w:cs="Arial"/>
        </w:rPr>
        <w:br/>
      </w:r>
    </w:p>
    <w:p w14:paraId="05DAC3A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14CC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почтовым отправлением (с уведомлением);</w:t>
      </w:r>
      <w:r w:rsidRPr="007F1B1F">
        <w:rPr>
          <w:rFonts w:ascii="Arial" w:hAnsi="Arial" w:cs="Arial"/>
        </w:rPr>
        <w:br/>
      </w:r>
    </w:p>
    <w:p w14:paraId="453AD1C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EA04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 курьером.</w:t>
      </w:r>
      <w:r w:rsidRPr="007F1B1F">
        <w:rPr>
          <w:rFonts w:ascii="Arial" w:hAnsi="Arial" w:cs="Arial"/>
        </w:rPr>
        <w:br/>
      </w:r>
    </w:p>
    <w:p w14:paraId="06A802B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CD30F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3.4.6. При отсутствии возможности формирования межведомственного запроса в системе межведомственного электронного взаимодействия межведомственный запрос в форме документа на бумажном носителе оформляется на бланке письма Департамента за подписью начальника Департамента либо лица, его замещающего, в двух экземплярах.</w:t>
      </w:r>
      <w:r w:rsidRPr="007F1B1F">
        <w:rPr>
          <w:rFonts w:ascii="Arial" w:hAnsi="Arial" w:cs="Arial"/>
        </w:rPr>
        <w:br/>
      </w:r>
    </w:p>
    <w:p w14:paraId="2DB9E993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28172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26CD27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3408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3.4.7. Должностное лицо Департамента, ответственное за делопроизводство, в течение одного дня, следующего за днем регистрации межведомственного запроса в форме документа на бумажном носителе:</w:t>
      </w:r>
      <w:r w:rsidRPr="007F1B1F">
        <w:rPr>
          <w:rFonts w:ascii="Arial" w:hAnsi="Arial" w:cs="Arial"/>
        </w:rPr>
        <w:br/>
      </w:r>
    </w:p>
    <w:p w14:paraId="1A603DD6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101B2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81B0A6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A7A90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передает один экземпляр данного запроса должностному лицу, ответственному за предоставление государственной услуги;</w:t>
      </w:r>
      <w:r w:rsidRPr="007F1B1F">
        <w:rPr>
          <w:rFonts w:ascii="Arial" w:hAnsi="Arial" w:cs="Arial"/>
        </w:rPr>
        <w:br/>
      </w:r>
    </w:p>
    <w:p w14:paraId="3FECD728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6E24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второй экземпляр данного запроса направляет адресату, указанному в данном запросе.</w:t>
      </w:r>
      <w:r w:rsidRPr="007F1B1F">
        <w:rPr>
          <w:rFonts w:ascii="Arial" w:hAnsi="Arial" w:cs="Arial"/>
        </w:rPr>
        <w:br/>
      </w:r>
    </w:p>
    <w:p w14:paraId="2F23F2A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1768C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3.4.8. Результатом административной процедуры являются поступившие документы (сведения) от органов, указанных в пункте 2.7.2 подраздела 2.7 раздела 2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4BCD85F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3BE9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3.4.9. Способ фиксации административной процедуры:</w:t>
      </w:r>
      <w:r w:rsidRPr="007F1B1F">
        <w:rPr>
          <w:rFonts w:ascii="Arial" w:hAnsi="Arial" w:cs="Arial"/>
        </w:rPr>
        <w:br/>
      </w:r>
    </w:p>
    <w:p w14:paraId="5F9C11B0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F880D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регистрация межведомственных запросов в журнале исходящей корреспонденции Управления;</w:t>
      </w:r>
      <w:r w:rsidRPr="007F1B1F">
        <w:rPr>
          <w:rFonts w:ascii="Arial" w:hAnsi="Arial" w:cs="Arial"/>
        </w:rPr>
        <w:br/>
      </w:r>
    </w:p>
    <w:p w14:paraId="48F2F88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5D194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приобщение поступивших документов (сведений) к документам, представленным заявителем.</w:t>
      </w:r>
      <w:r w:rsidRPr="007F1B1F">
        <w:rPr>
          <w:rFonts w:ascii="Arial" w:hAnsi="Arial" w:cs="Arial"/>
        </w:rPr>
        <w:br/>
      </w:r>
    </w:p>
    <w:p w14:paraId="27B5DAFB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E9C37" w14:textId="77777777" w:rsidR="007F1B1F" w:rsidRPr="007F1B1F" w:rsidRDefault="007F1B1F" w:rsidP="007F1B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3.4.10. Непредоставление (несвоевременное предоставление) по межведомственному запросу документов и информации, указанных в пункте 2.7.1 подраздела 2.7 раздела 2 настоящего Административного регламента, не может являться основанием для отказа в предоставлении заявителю государственной услуги.</w:t>
      </w:r>
    </w:p>
    <w:p w14:paraId="0DDB92F8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3.5. Принятие решения о предоставлении (отказе в предоставлении) государственной услуги</w:t>
      </w:r>
    </w:p>
    <w:p w14:paraId="3BA1F54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BA60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3.5.1. Основанием для начала административной процедуры является наличие у ответственного исполнителя за предоставление государственной услуги всех документов, необходимых для принятия решения о предоставлении государственной услуги по выдаче разрешения либо мотивированного отказа в выдаче разрешения.</w:t>
      </w:r>
      <w:r w:rsidRPr="007F1B1F">
        <w:rPr>
          <w:rFonts w:ascii="Arial" w:hAnsi="Arial" w:cs="Arial"/>
        </w:rPr>
        <w:br/>
      </w:r>
    </w:p>
    <w:p w14:paraId="242DDA8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4269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3.5.2. По итогам рассмотрения заявления и прилагаемых к нему документов ответственный исполнитель готовит проект:</w:t>
      </w:r>
      <w:r w:rsidRPr="007F1B1F">
        <w:rPr>
          <w:rFonts w:ascii="Arial" w:hAnsi="Arial" w:cs="Arial"/>
        </w:rPr>
        <w:br/>
      </w:r>
    </w:p>
    <w:p w14:paraId="1BE80F6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4630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1) разрешения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 (далее - проект разрешения);</w:t>
      </w:r>
      <w:r w:rsidRPr="007F1B1F">
        <w:rPr>
          <w:rFonts w:ascii="Arial" w:hAnsi="Arial" w:cs="Arial"/>
        </w:rPr>
        <w:br/>
      </w:r>
    </w:p>
    <w:p w14:paraId="2D78A1C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2D75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при наличии оснований, предусмотренных пунктом 2.9.2 подраздела 2.9 раздела 2 Административного регламента, подготавливает письмо, содержащее мотивированный отказ в выдаче разрешения.</w:t>
      </w:r>
      <w:r w:rsidRPr="007F1B1F">
        <w:rPr>
          <w:rFonts w:ascii="Arial" w:hAnsi="Arial" w:cs="Arial"/>
        </w:rPr>
        <w:br/>
      </w:r>
    </w:p>
    <w:p w14:paraId="246ADC4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041F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3.5.3. Начальник Управления согласовывает проект разрешения или письма, содержащего мотивированный отказ в выдаче разрешения.</w:t>
      </w:r>
      <w:r w:rsidRPr="007F1B1F">
        <w:rPr>
          <w:rFonts w:ascii="Arial" w:hAnsi="Arial" w:cs="Arial"/>
        </w:rPr>
        <w:br/>
      </w:r>
    </w:p>
    <w:p w14:paraId="633F7BD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EE28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Согласованные начальником Управления проект разрешения либо проект письма, содержащий мотивированный отказ в выдаче разрешения, передаются начальнику Департамента на подпись.</w:t>
      </w:r>
      <w:r w:rsidRPr="007F1B1F">
        <w:rPr>
          <w:rFonts w:ascii="Arial" w:hAnsi="Arial" w:cs="Arial"/>
        </w:rPr>
        <w:br/>
      </w:r>
    </w:p>
    <w:p w14:paraId="3FC49BA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403E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D666B2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A179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3.5.4. Критерием принятия решения начальником Департамента по предоставлению (отказе в предоставлении) государственной услуги является отсутствие (наличие) оснований, указанных в пункте 2.9.2 подраздела 2.9 раздела 2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22D7633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5A4F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3F95B6B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EC23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3.5.5. Результатом административной процедуры является подготовленное ответственным специалистом и подписанное начальником Департамента либо лицом, его замещающим, разрешение либо письмо, содержащее мотивированный отказ в выдаче разрешения.</w:t>
      </w:r>
      <w:r w:rsidRPr="007F1B1F">
        <w:rPr>
          <w:rFonts w:ascii="Arial" w:hAnsi="Arial" w:cs="Arial"/>
        </w:rPr>
        <w:br/>
      </w:r>
    </w:p>
    <w:p w14:paraId="18BEE73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829D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A297A7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CEA8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Разрешение либо мотивированный отказ в выдаче разрешения после подписания начальником Департамента передается ответственному исполнителю для отправки заявителю.</w:t>
      </w:r>
      <w:r w:rsidRPr="007F1B1F">
        <w:rPr>
          <w:rFonts w:ascii="Arial" w:hAnsi="Arial" w:cs="Arial"/>
        </w:rPr>
        <w:br/>
      </w:r>
    </w:p>
    <w:p w14:paraId="65CECE3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A915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B3588C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CDE2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3.5.6. Срок действия разрешения устанавливается Департаментом и не может превышать один год с даты его выдачи.</w:t>
      </w:r>
      <w:r w:rsidRPr="007F1B1F">
        <w:rPr>
          <w:rFonts w:ascii="Arial" w:hAnsi="Arial" w:cs="Arial"/>
        </w:rPr>
        <w:br/>
      </w:r>
    </w:p>
    <w:p w14:paraId="01748B3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D842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494082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A0E9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3.5.7. Общий срок административной процедуры по принятию решения о предоставлении (отказе в предоставлении) государственной услуги составляет не более 12 дней со дня проверки заявления и документов в Департаменте.</w:t>
      </w:r>
      <w:r w:rsidRPr="007F1B1F">
        <w:rPr>
          <w:rFonts w:ascii="Arial" w:hAnsi="Arial" w:cs="Arial"/>
        </w:rPr>
        <w:br/>
      </w:r>
    </w:p>
    <w:p w14:paraId="12DEC73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E704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E7592E7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3.6. Направление разрешения или мотивированного отказа в выдаче разрешения заявителю</w:t>
      </w:r>
    </w:p>
    <w:p w14:paraId="7F919C9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0D2E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3.6.1. Основанием для начала административной процедуры является поступление ответственному исполнителю Управления подписанного начальником Департамента разрешения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 либо письма, содержащего мотивированный отказ в выдаче разрешения.</w:t>
      </w:r>
      <w:r w:rsidRPr="007F1B1F">
        <w:rPr>
          <w:rFonts w:ascii="Arial" w:hAnsi="Arial" w:cs="Arial"/>
        </w:rPr>
        <w:br/>
      </w:r>
    </w:p>
    <w:p w14:paraId="3C189CF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BC6B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114344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645B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3.6.2. В случае отрицательного решения в письме, содержащем мотивированный отказ в выдаче разрешения, указывается также право обжалования вынесенного решения в соответствии с законодательством Российской Федерации.</w:t>
      </w:r>
      <w:r w:rsidRPr="007F1B1F">
        <w:rPr>
          <w:rFonts w:ascii="Arial" w:hAnsi="Arial" w:cs="Arial"/>
        </w:rPr>
        <w:br/>
      </w:r>
    </w:p>
    <w:p w14:paraId="4A4C25C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185D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3.6.3. Результатом исполнения административной процедуры являются:</w:t>
      </w:r>
      <w:r w:rsidRPr="007F1B1F">
        <w:rPr>
          <w:rFonts w:ascii="Arial" w:hAnsi="Arial" w:cs="Arial"/>
        </w:rPr>
        <w:br/>
      </w:r>
    </w:p>
    <w:p w14:paraId="6088D82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8655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выдача (направление) разрешения заявителю;</w:t>
      </w:r>
      <w:r w:rsidRPr="007F1B1F">
        <w:rPr>
          <w:rFonts w:ascii="Arial" w:hAnsi="Arial" w:cs="Arial"/>
        </w:rPr>
        <w:br/>
      </w:r>
    </w:p>
    <w:p w14:paraId="14B3D3E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4378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2) выдача (направление) заявителю письма, содержащего мотивированный отказ в выдаче разрешения.</w:t>
      </w:r>
      <w:r w:rsidRPr="007F1B1F">
        <w:rPr>
          <w:rFonts w:ascii="Arial" w:hAnsi="Arial" w:cs="Arial"/>
        </w:rPr>
        <w:br/>
      </w:r>
    </w:p>
    <w:p w14:paraId="5563193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C729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3.6.4. Способ фиксации административной процедуры - ответственный специалист регистрирует:</w:t>
      </w:r>
      <w:r w:rsidRPr="007F1B1F">
        <w:rPr>
          <w:rFonts w:ascii="Arial" w:hAnsi="Arial" w:cs="Arial"/>
        </w:rPr>
        <w:br/>
      </w:r>
    </w:p>
    <w:p w14:paraId="1F5593A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E445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разрешение в журнале выдачи разрешений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округа;</w:t>
      </w:r>
      <w:r w:rsidRPr="007F1B1F">
        <w:rPr>
          <w:rFonts w:ascii="Arial" w:hAnsi="Arial" w:cs="Arial"/>
        </w:rPr>
        <w:br/>
      </w:r>
    </w:p>
    <w:p w14:paraId="0B615D5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64C8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письмо, содержащее мотивированный отказ в выдаче разрешения, в журнале исходящей корреспонденции.</w:t>
      </w:r>
      <w:r w:rsidRPr="007F1B1F">
        <w:rPr>
          <w:rFonts w:ascii="Arial" w:hAnsi="Arial" w:cs="Arial"/>
        </w:rPr>
        <w:br/>
      </w:r>
    </w:p>
    <w:p w14:paraId="70F3089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EA85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3.6.5. Общий максимальный срок административной процедуры не должен превышать трех дней со дня решения о предоставлении (отказе в предоставлении) государственной услуги.</w:t>
      </w:r>
      <w:r w:rsidRPr="007F1B1F">
        <w:rPr>
          <w:rFonts w:ascii="Arial" w:hAnsi="Arial" w:cs="Arial"/>
        </w:rPr>
        <w:br/>
      </w:r>
    </w:p>
    <w:p w14:paraId="7FACA65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6FD5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Сроки исполнения административной процедуры:</w:t>
      </w:r>
      <w:r w:rsidRPr="007F1B1F">
        <w:rPr>
          <w:rFonts w:ascii="Arial" w:hAnsi="Arial" w:cs="Arial"/>
        </w:rPr>
        <w:br/>
      </w:r>
    </w:p>
    <w:p w14:paraId="78E1343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C09E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по выдаче разрешения или мотивированного отказа в выдаче разрешения на руки - 15 минут;</w:t>
      </w:r>
      <w:r w:rsidRPr="007F1B1F">
        <w:rPr>
          <w:rFonts w:ascii="Arial" w:hAnsi="Arial" w:cs="Arial"/>
        </w:rPr>
        <w:br/>
      </w:r>
    </w:p>
    <w:p w14:paraId="6733BAB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E6D9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при направлении заказным письмом (в форме электронного документа) - в течение трех дней.</w:t>
      </w:r>
      <w:r w:rsidRPr="007F1B1F">
        <w:rPr>
          <w:rFonts w:ascii="Arial" w:hAnsi="Arial" w:cs="Arial"/>
        </w:rPr>
        <w:br/>
      </w:r>
    </w:p>
    <w:p w14:paraId="61104B9F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3.7. Особенности выполнения административных процедур (действий) в электронной форме</w:t>
      </w:r>
    </w:p>
    <w:p w14:paraId="4931EAF4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p w14:paraId="1B0F647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DEA3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3.7.1. Предоставление в электронной форме заявителям информации о порядке и сроках предоставления государственной услуги осуществляется посредством РПГУ или ЕПГУ в порядке, установленном в подразделе 2.17 раздела 2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375E462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5EC4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На РПГУ или ЕПГУ в обязательном порядке размещаются следующие сведения:</w:t>
      </w:r>
      <w:r w:rsidRPr="007F1B1F">
        <w:rPr>
          <w:rFonts w:ascii="Arial" w:hAnsi="Arial" w:cs="Arial"/>
        </w:rPr>
        <w:br/>
      </w:r>
    </w:p>
    <w:p w14:paraId="7C3757A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9BFE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круг заявителей;</w:t>
      </w:r>
      <w:r w:rsidRPr="007F1B1F">
        <w:rPr>
          <w:rFonts w:ascii="Arial" w:hAnsi="Arial" w:cs="Arial"/>
        </w:rPr>
        <w:br/>
      </w:r>
    </w:p>
    <w:p w14:paraId="46B33FC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3A1A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7F1B1F">
        <w:rPr>
          <w:rFonts w:ascii="Arial" w:hAnsi="Arial" w:cs="Arial"/>
        </w:rPr>
        <w:br/>
      </w:r>
    </w:p>
    <w:p w14:paraId="517E032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C97F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результаты предоставления государственной услуги, порядок выдачи документа, являющегося результатом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176E7E3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C4F7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срок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78B108A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6D87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исчерпывающий перечень оснований для приостановления или отказа в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2DCC5F8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953E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0D95601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37C7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формы заявлений (уведомлений), используемых при предоставлении государственной услуги.</w:t>
      </w:r>
      <w:r w:rsidRPr="007F1B1F">
        <w:rPr>
          <w:rFonts w:ascii="Arial" w:hAnsi="Arial" w:cs="Arial"/>
        </w:rPr>
        <w:br/>
      </w:r>
    </w:p>
    <w:p w14:paraId="531B9B1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A308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3.7.2. Формирование запроса заявителем осуществляется посредством заполнения электронной формы заявления на РПГУ, ЕПГУ без необходимости дополнительной подачи заявления в какой-либо иной форме.</w:t>
      </w:r>
      <w:r w:rsidRPr="007F1B1F">
        <w:rPr>
          <w:rFonts w:ascii="Arial" w:hAnsi="Arial" w:cs="Arial"/>
        </w:rPr>
        <w:br/>
      </w:r>
    </w:p>
    <w:p w14:paraId="38C47D1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FB13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F1B1F">
        <w:rPr>
          <w:rFonts w:ascii="Arial" w:hAnsi="Arial" w:cs="Arial"/>
        </w:rPr>
        <w:t>На РПГУ,</w:t>
      </w:r>
      <w:proofErr w:type="gramEnd"/>
      <w:r w:rsidRPr="007F1B1F">
        <w:rPr>
          <w:rFonts w:ascii="Arial" w:hAnsi="Arial" w:cs="Arial"/>
        </w:rPr>
        <w:t xml:space="preserve"> ЕПГУ размещаются образцы заполнения электронной формы заявления о предоставлении услуги.</w:t>
      </w:r>
      <w:r w:rsidRPr="007F1B1F">
        <w:rPr>
          <w:rFonts w:ascii="Arial" w:hAnsi="Arial" w:cs="Arial"/>
        </w:rPr>
        <w:br/>
      </w:r>
    </w:p>
    <w:p w14:paraId="403EB7B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9CEE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После заполнения заявителем каждого из полей электронной формы заявления осуществляется автоматическая форматно-логическая проверка сформированного запроса.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  <w:r w:rsidRPr="007F1B1F">
        <w:rPr>
          <w:rFonts w:ascii="Arial" w:hAnsi="Arial" w:cs="Arial"/>
        </w:rPr>
        <w:br/>
      </w:r>
    </w:p>
    <w:p w14:paraId="16243AD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1C3F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При формировании запроса заявителю обеспечивается:</w:t>
      </w:r>
      <w:r w:rsidRPr="007F1B1F">
        <w:rPr>
          <w:rFonts w:ascii="Arial" w:hAnsi="Arial" w:cs="Arial"/>
        </w:rPr>
        <w:br/>
      </w:r>
    </w:p>
    <w:p w14:paraId="03F7924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291F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возможность копирования и сохранения заявления;</w:t>
      </w:r>
      <w:r w:rsidRPr="007F1B1F">
        <w:rPr>
          <w:rFonts w:ascii="Arial" w:hAnsi="Arial" w:cs="Arial"/>
        </w:rPr>
        <w:br/>
      </w:r>
    </w:p>
    <w:p w14:paraId="1C95AB9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4559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возможность печати на бумажном носителе копии электронной формы заявления;</w:t>
      </w:r>
      <w:r w:rsidRPr="007F1B1F">
        <w:rPr>
          <w:rFonts w:ascii="Arial" w:hAnsi="Arial" w:cs="Arial"/>
        </w:rPr>
        <w:br/>
      </w:r>
    </w:p>
    <w:p w14:paraId="36B428E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1A50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сохранение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</w:t>
      </w:r>
      <w:r w:rsidRPr="007F1B1F">
        <w:rPr>
          <w:rFonts w:ascii="Arial" w:hAnsi="Arial" w:cs="Arial"/>
        </w:rPr>
        <w:br/>
      </w:r>
    </w:p>
    <w:p w14:paraId="467483C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FAC9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заполнение полей электронной формы заявления до начала ввода сведений заявителем с использованием данных,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ЕСИА), и сведений, опубликованных на РПГУ, ЕПГУ в части, касающейся сведений, отсутствующих в ЕСИА;</w:t>
      </w:r>
      <w:r w:rsidRPr="007F1B1F">
        <w:rPr>
          <w:rFonts w:ascii="Arial" w:hAnsi="Arial" w:cs="Arial"/>
        </w:rPr>
        <w:br/>
      </w:r>
    </w:p>
    <w:p w14:paraId="4BBD64D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25E4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возможность вернуться на любой из этапов заполнения электронной формы заявления без потери ранее введенной информации;</w:t>
      </w:r>
      <w:r w:rsidRPr="007F1B1F">
        <w:rPr>
          <w:rFonts w:ascii="Arial" w:hAnsi="Arial" w:cs="Arial"/>
        </w:rPr>
        <w:br/>
      </w:r>
    </w:p>
    <w:p w14:paraId="107893C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A110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возможность доступа заявителя на РПГУ, ЕПГУ к ранее поданным им заявлениям в течение не менее одного года, а также частично сформированных заявок - в течение не менее трех месяцев.</w:t>
      </w:r>
      <w:r w:rsidRPr="007F1B1F">
        <w:rPr>
          <w:rFonts w:ascii="Arial" w:hAnsi="Arial" w:cs="Arial"/>
        </w:rPr>
        <w:br/>
      </w:r>
    </w:p>
    <w:p w14:paraId="6EFC54A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817C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Сформированный и подписанный запрос и иные документы направляются в Департамент посредством РПГУ, ЕПГУ.</w:t>
      </w:r>
      <w:r w:rsidRPr="007F1B1F">
        <w:rPr>
          <w:rFonts w:ascii="Arial" w:hAnsi="Arial" w:cs="Arial"/>
        </w:rPr>
        <w:br/>
      </w:r>
    </w:p>
    <w:p w14:paraId="25C5256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8C0C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3.7.3. Департамент обеспечивает в электронной форме прием документов, необходимых для предоставления услуги, и регистрацию запроса в срок, указанный в пункте 2.14.4 подраздела 2.14 раздела 2 настоящего Административного регламента, без необходимости повторного представления на бумажном носителе.</w:t>
      </w:r>
      <w:r w:rsidRPr="007F1B1F">
        <w:rPr>
          <w:rFonts w:ascii="Arial" w:hAnsi="Arial" w:cs="Arial"/>
        </w:rPr>
        <w:br/>
      </w:r>
    </w:p>
    <w:p w14:paraId="77485C6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D812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После принятия запроса заявителя специалистом Управления, ответственным за прием документов, статус запроса заявителя в личном кабинете на ЕПГУ </w:t>
      </w:r>
      <w:proofErr w:type="gramStart"/>
      <w:r w:rsidRPr="007F1B1F">
        <w:rPr>
          <w:rFonts w:ascii="Arial" w:hAnsi="Arial" w:cs="Arial"/>
        </w:rPr>
        <w:t>обновляется</w:t>
      </w:r>
      <w:proofErr w:type="gramEnd"/>
      <w:r w:rsidRPr="007F1B1F">
        <w:rPr>
          <w:rFonts w:ascii="Arial" w:hAnsi="Arial" w:cs="Arial"/>
        </w:rPr>
        <w:t xml:space="preserve"> до статуса "принято".</w:t>
      </w:r>
      <w:r w:rsidRPr="007F1B1F">
        <w:rPr>
          <w:rFonts w:ascii="Arial" w:hAnsi="Arial" w:cs="Arial"/>
        </w:rPr>
        <w:br/>
      </w:r>
    </w:p>
    <w:p w14:paraId="5721B08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E1DA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3.7.4. Информация о ходе предоставления государственной услуги направляется заявителю Управлением в срок, не превышающий одного рабочего дня после завершения выполнения соответствующей административной процедуры, на адрес электронной почты или с использованием средств РПГУ, ЕПГУ по выбору заявителя.</w:t>
      </w:r>
      <w:r w:rsidRPr="007F1B1F">
        <w:rPr>
          <w:rFonts w:ascii="Arial" w:hAnsi="Arial" w:cs="Arial"/>
        </w:rPr>
        <w:br/>
      </w:r>
    </w:p>
    <w:p w14:paraId="7B4598F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A262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При предоставлении государственной услуги в электронной форме заявителю направляется:</w:t>
      </w:r>
      <w:r w:rsidRPr="007F1B1F">
        <w:rPr>
          <w:rFonts w:ascii="Arial" w:hAnsi="Arial" w:cs="Arial"/>
        </w:rPr>
        <w:br/>
      </w:r>
    </w:p>
    <w:p w14:paraId="7865972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3B05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уведомление о приеме и регистрации запроса и иных документов, необходимых для предоставления государственной услуги, содержащее сведения о факте приема запроса и документов, необходимых для предоставления государственной услуги,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запроса и иных документов, необходимых для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4770F46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D554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7F1B1F">
        <w:rPr>
          <w:rFonts w:ascii="Arial" w:hAnsi="Arial" w:cs="Arial"/>
        </w:rPr>
        <w:br/>
      </w:r>
    </w:p>
    <w:p w14:paraId="3E9C9B2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8AFF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3.7.5. Результаты предоставления государственной услуги направляются заявителю в порядке, предусмотренном подразделом 3.6 настоящего раздела.</w:t>
      </w:r>
      <w:r w:rsidRPr="007F1B1F">
        <w:rPr>
          <w:rFonts w:ascii="Arial" w:hAnsi="Arial" w:cs="Arial"/>
        </w:rPr>
        <w:br/>
      </w:r>
    </w:p>
    <w:p w14:paraId="1782475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743B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3.7.6. Заявитель вправе направить жалобу в электронной форме в соответствии с порядком, определенным в разделе 5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57EED53F" w14:textId="77777777" w:rsidR="007F1B1F" w:rsidRPr="007F1B1F" w:rsidRDefault="007F1B1F" w:rsidP="007F1B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4. ФОРМЫ КОНТРОЛЯ ЗА ИСПОЛНЕНИЕМ АДМИНИСТРАТИВНОГО РЕГЛАМЕНТА</w:t>
      </w:r>
    </w:p>
    <w:p w14:paraId="0077AA3B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4.1.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09CA52D5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86E1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4.1.1. Текущий контроль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соответственно начальником Управления.</w:t>
      </w:r>
      <w:r w:rsidRPr="007F1B1F">
        <w:rPr>
          <w:rFonts w:ascii="Arial" w:hAnsi="Arial" w:cs="Arial"/>
        </w:rPr>
        <w:br/>
      </w:r>
    </w:p>
    <w:p w14:paraId="5704ADA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7C05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4.1.2. Текущий контроль осуществляется в ходе исполнения настоящего Административного регламента путем проведения проверок текущей деятельности, соблюдения и исполнения должностными лицами Управления, ответственными за предоставление государственной услуги, положений </w:t>
      </w:r>
      <w:r w:rsidRPr="007F1B1F">
        <w:rPr>
          <w:rFonts w:ascii="Arial" w:hAnsi="Arial" w:cs="Arial"/>
        </w:rPr>
        <w:lastRenderedPageBreak/>
        <w:t>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17E9CC5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0716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4.1.3. Периодичность осуществления текущего контроля устанавливается начальником Управления, но не реже одного раза в квартал.</w:t>
      </w:r>
      <w:r w:rsidRPr="007F1B1F">
        <w:rPr>
          <w:rFonts w:ascii="Arial" w:hAnsi="Arial" w:cs="Arial"/>
        </w:rPr>
        <w:br/>
      </w:r>
    </w:p>
    <w:p w14:paraId="4C1A7F4A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F9206D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D082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4.2.1. Контроль за порядком и периодичностью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исполнения настоящего Административного регламента Управлением, осуществляется Департаментом в форме проверок, выявления и устранения нарушений прав заявителей специалистами, должностными лицами, государственными гражданскими служащими и носит плановый (осуществляемый на основании квартальных, полугодовых, годовых планов работы, утверждаемых начальником Департамента) и внеплановый (по конкретным обращениям) характер.</w:t>
      </w:r>
      <w:r w:rsidRPr="007F1B1F">
        <w:rPr>
          <w:rFonts w:ascii="Arial" w:hAnsi="Arial" w:cs="Arial"/>
        </w:rPr>
        <w:br/>
      </w:r>
    </w:p>
    <w:p w14:paraId="44CD78E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5435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415244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D1F5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4.2.2. Для проведения плановых и внеплановых проверок исполнения настоящего Административного регламента приказом Департамента формируется комиссия, в состав которой включаются специалисты, должностные лица Департамента.</w:t>
      </w:r>
      <w:r w:rsidRPr="007F1B1F">
        <w:rPr>
          <w:rFonts w:ascii="Arial" w:hAnsi="Arial" w:cs="Arial"/>
        </w:rPr>
        <w:br/>
      </w:r>
    </w:p>
    <w:p w14:paraId="7A492AE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F738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A00B27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BCC6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При проверке рассматриваются все вопросы, связанные с исполнением настоящего Административного регламента (комплексные проверки), или отдельные вопросы (тематические проверки).</w:t>
      </w:r>
      <w:r w:rsidRPr="007F1B1F">
        <w:rPr>
          <w:rFonts w:ascii="Arial" w:hAnsi="Arial" w:cs="Arial"/>
        </w:rPr>
        <w:br/>
      </w:r>
    </w:p>
    <w:p w14:paraId="106CB22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C5BB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Проверки также проводятся по конкретным обращениям граждан.</w:t>
      </w:r>
      <w:r w:rsidRPr="007F1B1F">
        <w:rPr>
          <w:rFonts w:ascii="Arial" w:hAnsi="Arial" w:cs="Arial"/>
        </w:rPr>
        <w:br/>
      </w:r>
    </w:p>
    <w:p w14:paraId="5058310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D014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7F1B1F">
        <w:rPr>
          <w:rFonts w:ascii="Arial" w:hAnsi="Arial" w:cs="Arial"/>
        </w:rPr>
        <w:br/>
      </w:r>
    </w:p>
    <w:p w14:paraId="2506DBA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688B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Акт составляется в двух экземплярах и подписывается всеми членами комиссии.</w:t>
      </w:r>
      <w:r w:rsidRPr="007F1B1F">
        <w:rPr>
          <w:rFonts w:ascii="Arial" w:hAnsi="Arial" w:cs="Arial"/>
        </w:rPr>
        <w:br/>
      </w:r>
    </w:p>
    <w:p w14:paraId="48579A8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0739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Один экземпляр акта передается в Управление, второй экземпляр хранится в структурном подразделении Департамента, ответственном за организацию делопроизводства.</w:t>
      </w:r>
      <w:r w:rsidRPr="007F1B1F">
        <w:rPr>
          <w:rFonts w:ascii="Arial" w:hAnsi="Arial" w:cs="Arial"/>
        </w:rPr>
        <w:br/>
      </w:r>
    </w:p>
    <w:p w14:paraId="4EEFC21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6FDA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446E843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38F9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Плановые проверки проводятся не реже одного раза в три года.</w:t>
      </w:r>
      <w:r w:rsidRPr="007F1B1F">
        <w:rPr>
          <w:rFonts w:ascii="Arial" w:hAnsi="Arial" w:cs="Arial"/>
        </w:rPr>
        <w:br/>
      </w:r>
    </w:p>
    <w:p w14:paraId="7539857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2746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случае проведения внеплановой проверки по конкретному обращению гражданина в течение 30 дней со дня регистрации обращения в Департаменте заявителю направляется посредством почтовой связи информация о результатах проверки, проведенной по обращению.</w:t>
      </w:r>
      <w:r w:rsidRPr="007F1B1F">
        <w:rPr>
          <w:rFonts w:ascii="Arial" w:hAnsi="Arial" w:cs="Arial"/>
        </w:rPr>
        <w:br/>
      </w:r>
    </w:p>
    <w:p w14:paraId="50F99B5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A453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74CDD6D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81F7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4.2.3. По результатам проведенных проверок в случае выявления нарушения прав заявителей, направивших обращения в Департамент, виновные лица привлекаются к ответственности в соответствии с законодательством Российской Федерации.</w:t>
      </w:r>
      <w:r w:rsidRPr="007F1B1F">
        <w:rPr>
          <w:rFonts w:ascii="Arial" w:hAnsi="Arial" w:cs="Arial"/>
        </w:rPr>
        <w:br/>
      </w:r>
    </w:p>
    <w:p w14:paraId="0D9B1F6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F59E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</w:p>
    <w:p w14:paraId="4EF7C276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4.3. 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11EC0BC7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</w:p>
    <w:p w14:paraId="278C7BC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55AC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4.3.1. Должностные лица, специалисты, участвующие в исполнении настоящего Административного регламента, несут персональную ответственность за принятые решения и соблюдение положений настоящего Административного регламента.</w:t>
      </w:r>
      <w:r w:rsidRPr="007F1B1F">
        <w:rPr>
          <w:rFonts w:ascii="Arial" w:hAnsi="Arial" w:cs="Arial"/>
        </w:rPr>
        <w:br/>
      </w:r>
    </w:p>
    <w:p w14:paraId="582799A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F231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4.3.2. Персональная ответственность должностных лиц, специалистов, участвующих в исполнении настоящего Административного регламента, </w:t>
      </w:r>
      <w:r w:rsidRPr="007F1B1F">
        <w:rPr>
          <w:rFonts w:ascii="Arial" w:hAnsi="Arial" w:cs="Arial"/>
        </w:rPr>
        <w:lastRenderedPageBreak/>
        <w:t>закрепляется в их должностных регламентах.</w:t>
      </w:r>
      <w:r w:rsidRPr="007F1B1F">
        <w:rPr>
          <w:rFonts w:ascii="Arial" w:hAnsi="Arial" w:cs="Arial"/>
        </w:rPr>
        <w:br/>
      </w:r>
    </w:p>
    <w:p w14:paraId="4B330240" w14:textId="77777777" w:rsidR="007F1B1F" w:rsidRPr="007F1B1F" w:rsidRDefault="007F1B1F" w:rsidP="007F1B1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F1B1F">
        <w:rPr>
          <w:rFonts w:ascii="Arial" w:hAnsi="Arial" w:cs="Arial"/>
          <w:color w:val="auto"/>
        </w:rPr>
        <w:br/>
      </w:r>
      <w:r w:rsidRPr="007F1B1F">
        <w:rPr>
          <w:rFonts w:ascii="Arial" w:hAnsi="Arial" w:cs="Arial"/>
          <w:color w:val="auto"/>
        </w:rPr>
        <w:br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7EEA2E9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B13F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4.4.1. В целях осуществления контроля со стороны граждан,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административных процедур.</w:t>
      </w:r>
      <w:r w:rsidRPr="007F1B1F">
        <w:rPr>
          <w:rFonts w:ascii="Arial" w:hAnsi="Arial" w:cs="Arial"/>
        </w:rPr>
        <w:br/>
      </w:r>
    </w:p>
    <w:p w14:paraId="39094617" w14:textId="77777777" w:rsidR="007F1B1F" w:rsidRPr="007F1B1F" w:rsidRDefault="007F1B1F" w:rsidP="007F1B1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5. ДОСУДЕБНЫЙ (ВНЕСУДЕБНЫЙ) ПОРЯДОК ОБЖАЛОВАНИЯ РЕШЕНИЙ И ДЕЙСТВИЙ (БЕЗДЕЙСТВИЯ) ДЕПАРТАМЕНТА, ПРЕДОСТАВЛЯЮЩЕГО ГОСУДАРСТВЕННУЮ УСЛУГУ, А ТАКЖЕ ЕГО ДОЛЖНОСТНЫХ ЛИЦ И СПЕЦИАЛИСТОВ</w:t>
      </w:r>
    </w:p>
    <w:p w14:paraId="33D2C117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</w:p>
    <w:p w14:paraId="374655F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BB61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5.1. Заявители имеют право на обжалование решений и действий (бездействия) Департамента, его должностных лиц и специалистов в ходе предоставления государственной услуги в досудебном (внесудебном) порядке.</w:t>
      </w:r>
      <w:r w:rsidRPr="007F1B1F">
        <w:rPr>
          <w:rFonts w:ascii="Arial" w:hAnsi="Arial" w:cs="Arial"/>
        </w:rPr>
        <w:br/>
      </w:r>
    </w:p>
    <w:p w14:paraId="7964C13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5D57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5CEB18C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1C53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5.2. Заявитель может обратиться с жалобой в следующих случаях:</w:t>
      </w:r>
      <w:r w:rsidRPr="007F1B1F">
        <w:rPr>
          <w:rFonts w:ascii="Arial" w:hAnsi="Arial" w:cs="Arial"/>
        </w:rPr>
        <w:br/>
      </w:r>
    </w:p>
    <w:p w14:paraId="2497705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CF37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4BD5423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95ED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нарушение срока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32974BE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867F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01C9304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E84B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Чукотского автономного округа для предоставления государственной услуги, у заявителя;</w:t>
      </w:r>
      <w:r w:rsidRPr="007F1B1F">
        <w:rPr>
          <w:rFonts w:ascii="Arial" w:hAnsi="Arial" w:cs="Arial"/>
        </w:rPr>
        <w:br/>
      </w:r>
    </w:p>
    <w:p w14:paraId="45452CC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4B5A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7F1B1F">
        <w:rPr>
          <w:rFonts w:ascii="Arial" w:hAnsi="Arial" w:cs="Arial"/>
        </w:rPr>
        <w:br/>
      </w:r>
    </w:p>
    <w:p w14:paraId="404980D7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0824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Чукотского автономного округа;</w:t>
      </w:r>
      <w:r w:rsidRPr="007F1B1F">
        <w:rPr>
          <w:rFonts w:ascii="Arial" w:hAnsi="Arial" w:cs="Arial"/>
        </w:rPr>
        <w:br/>
      </w:r>
    </w:p>
    <w:p w14:paraId="65F2FD9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85AB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7) отказ Департамента, а также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7F1B1F">
        <w:rPr>
          <w:rFonts w:ascii="Arial" w:hAnsi="Arial" w:cs="Arial"/>
        </w:rPr>
        <w:br/>
      </w:r>
    </w:p>
    <w:p w14:paraId="13BDAAF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FF2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27702A9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F08A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7F1B1F">
        <w:rPr>
          <w:rFonts w:ascii="Arial" w:hAnsi="Arial" w:cs="Arial"/>
        </w:rPr>
        <w:br/>
      </w:r>
    </w:p>
    <w:p w14:paraId="629C873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B8BC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Чукотского автономного округа;</w:t>
      </w:r>
      <w:r w:rsidRPr="007F1B1F">
        <w:rPr>
          <w:rFonts w:ascii="Arial" w:hAnsi="Arial" w:cs="Arial"/>
        </w:rPr>
        <w:br/>
      </w:r>
    </w:p>
    <w:p w14:paraId="322DA8A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D0A2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7F1B1F">
        <w:rPr>
          <w:rFonts w:ascii="Arial" w:hAnsi="Arial" w:cs="Arial"/>
        </w:rPr>
        <w:br/>
      </w:r>
    </w:p>
    <w:p w14:paraId="356C60E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F324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3CC7860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DD75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наличие ошибок в заявлении о предоставлении государственной услуги и документах, поданных заявителем после первоначального отказа в приеме </w:t>
      </w:r>
      <w:r w:rsidRPr="007F1B1F">
        <w:rPr>
          <w:rFonts w:ascii="Arial" w:hAnsi="Arial" w:cs="Arial"/>
        </w:rPr>
        <w:lastRenderedPageBreak/>
        <w:t>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7F1B1F">
        <w:rPr>
          <w:rFonts w:ascii="Arial" w:hAnsi="Arial" w:cs="Arial"/>
        </w:rPr>
        <w:br/>
      </w:r>
    </w:p>
    <w:p w14:paraId="09EC11A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E3213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7F1B1F">
        <w:rPr>
          <w:rFonts w:ascii="Arial" w:hAnsi="Arial" w:cs="Arial"/>
        </w:rPr>
        <w:br/>
      </w:r>
    </w:p>
    <w:p w14:paraId="5E83C6C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DFC9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Департамента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начальника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7F1B1F">
        <w:rPr>
          <w:rFonts w:ascii="Arial" w:hAnsi="Arial" w:cs="Arial"/>
        </w:rPr>
        <w:br/>
      </w:r>
    </w:p>
    <w:p w14:paraId="167FF21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72FE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08758434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D816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(п. 5.2 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18.12.2018 N 109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613B17D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DE2B4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5.3. Заявитель имеет право подать жалобу:</w:t>
      </w:r>
      <w:r w:rsidRPr="007F1B1F">
        <w:rPr>
          <w:rFonts w:ascii="Arial" w:hAnsi="Arial" w:cs="Arial"/>
        </w:rPr>
        <w:br/>
      </w:r>
    </w:p>
    <w:p w14:paraId="36BEE03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B989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в Правительство Чукотского автономного округа в случае обжалования решений и действий (бездействия) начальника Департамента;</w:t>
      </w:r>
      <w:r w:rsidRPr="007F1B1F">
        <w:rPr>
          <w:rFonts w:ascii="Arial" w:hAnsi="Arial" w:cs="Arial"/>
        </w:rPr>
        <w:br/>
      </w:r>
    </w:p>
    <w:p w14:paraId="790A663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07279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F3456C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32EA5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начальнику Департамента в случае обжалования решений и действий (бездействия) должностных лиц либо государственных служащих.</w:t>
      </w:r>
      <w:r w:rsidRPr="007F1B1F">
        <w:rPr>
          <w:rFonts w:ascii="Arial" w:hAnsi="Arial" w:cs="Arial"/>
        </w:rPr>
        <w:br/>
      </w:r>
    </w:p>
    <w:p w14:paraId="1D515C1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5AFC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6D75103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C5DF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5.4. Жалоба подается заявителем в письменной форме на бумажном носителе, в электронной форме в Правительство Чукотского автономного округа, Департамент.</w:t>
      </w:r>
      <w:r w:rsidRPr="007F1B1F">
        <w:rPr>
          <w:rFonts w:ascii="Arial" w:hAnsi="Arial" w:cs="Arial"/>
        </w:rPr>
        <w:br/>
      </w:r>
    </w:p>
    <w:p w14:paraId="72AE490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3E85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964E29E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683CA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Жалоба может быть направлена по почте, через многофункциональный центр, с использованием сети "Интернет",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</w:p>
    <w:p w14:paraId="680AC5A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04D9FB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5.5. Жалоба должна содержать:</w:t>
      </w:r>
      <w:r w:rsidRPr="007F1B1F">
        <w:rPr>
          <w:rFonts w:ascii="Arial" w:hAnsi="Arial" w:cs="Arial"/>
        </w:rPr>
        <w:br/>
      </w:r>
    </w:p>
    <w:p w14:paraId="3CF5EA1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2DC7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специалиста, решения и действия (бездействие) которых обжалуются;</w:t>
      </w:r>
      <w:r w:rsidRPr="007F1B1F">
        <w:rPr>
          <w:rFonts w:ascii="Arial" w:hAnsi="Arial" w:cs="Arial"/>
        </w:rPr>
        <w:br/>
      </w:r>
    </w:p>
    <w:p w14:paraId="71715EA1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841A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7F1B1F">
        <w:rPr>
          <w:rFonts w:ascii="Arial" w:hAnsi="Arial" w:cs="Arial"/>
        </w:rPr>
        <w:br/>
      </w:r>
    </w:p>
    <w:p w14:paraId="600C2EA3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6042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специалиста;</w:t>
      </w:r>
      <w:r w:rsidRPr="007F1B1F">
        <w:rPr>
          <w:rFonts w:ascii="Arial" w:hAnsi="Arial" w:cs="Arial"/>
        </w:rPr>
        <w:br/>
      </w:r>
    </w:p>
    <w:p w14:paraId="3ABAE77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EDE7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специалиста. Заявителем могут быть представлены документы (при наличии), подтверждающие доводы заявителя, либо их копии.</w:t>
      </w:r>
      <w:r w:rsidRPr="007F1B1F">
        <w:rPr>
          <w:rFonts w:ascii="Arial" w:hAnsi="Arial" w:cs="Arial"/>
        </w:rPr>
        <w:br/>
      </w:r>
    </w:p>
    <w:p w14:paraId="7FB9E02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8752F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5.6. Жалоба, поступившая в Правительство Чукотского автономного округа, Комитет, подлежит рассмотрению должностным лицом, наделенным полномочиями по рассмотрению жалоб, в течение 15 рабочих дней со дня ее регистрации.</w:t>
      </w:r>
      <w:r w:rsidRPr="007F1B1F">
        <w:rPr>
          <w:rFonts w:ascii="Arial" w:hAnsi="Arial" w:cs="Arial"/>
        </w:rPr>
        <w:br/>
      </w:r>
    </w:p>
    <w:p w14:paraId="4314573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32D0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26.07.2019 N 75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3DC34108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2A182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В случаях обжалования отказа в приеме документов у заявителя, исправлении допущенных опечаток и ошибок, обжалования нарушения установленного срока таких исправлений жалоба подлежит рассмотрению в течение пяти рабочих дней со дня ее регистрации.</w:t>
      </w:r>
      <w:r w:rsidRPr="007F1B1F">
        <w:rPr>
          <w:rFonts w:ascii="Arial" w:hAnsi="Arial" w:cs="Arial"/>
        </w:rPr>
        <w:br/>
      </w:r>
    </w:p>
    <w:p w14:paraId="281AA44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D56DE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5.7. Основания для приостановления рассмотрения жалобы отсутствуют.</w:t>
      </w:r>
      <w:r w:rsidRPr="007F1B1F">
        <w:rPr>
          <w:rFonts w:ascii="Arial" w:hAnsi="Arial" w:cs="Arial"/>
        </w:rPr>
        <w:br/>
      </w:r>
    </w:p>
    <w:p w14:paraId="7D9A4E06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0320B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5.8. Основанием для прекращения рассмотрения жалобы является заявление о прекращении ее рассмотрения, поданное заявителем.</w:t>
      </w:r>
      <w:r w:rsidRPr="007F1B1F">
        <w:rPr>
          <w:rFonts w:ascii="Arial" w:hAnsi="Arial" w:cs="Arial"/>
        </w:rPr>
        <w:br/>
      </w:r>
    </w:p>
    <w:p w14:paraId="397C9F3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41AC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5.9. Результатом рассмотрения жалобы является принятие одного из решений:</w:t>
      </w:r>
      <w:r w:rsidRPr="007F1B1F">
        <w:rPr>
          <w:rFonts w:ascii="Arial" w:hAnsi="Arial" w:cs="Arial"/>
        </w:rPr>
        <w:br/>
      </w:r>
    </w:p>
    <w:p w14:paraId="3BB4276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9401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1) удовлетворение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Чукотского автономного округа, а также в иных формах;</w:t>
      </w:r>
      <w:r w:rsidRPr="007F1B1F">
        <w:rPr>
          <w:rFonts w:ascii="Arial" w:hAnsi="Arial" w:cs="Arial"/>
        </w:rPr>
        <w:br/>
      </w:r>
    </w:p>
    <w:p w14:paraId="3FFB79E2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FA54D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2) отказ в удовлетворении жалобы.</w:t>
      </w:r>
      <w:r w:rsidRPr="007F1B1F">
        <w:rPr>
          <w:rFonts w:ascii="Arial" w:hAnsi="Arial" w:cs="Arial"/>
        </w:rPr>
        <w:br/>
      </w:r>
    </w:p>
    <w:p w14:paraId="14F5386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2124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5.10. Не позднее дня, следующего за днем принятия решения, указанного в пункте 5.9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7F1B1F">
        <w:rPr>
          <w:rFonts w:ascii="Arial" w:hAnsi="Arial" w:cs="Arial"/>
        </w:rPr>
        <w:br/>
      </w:r>
    </w:p>
    <w:p w14:paraId="7F02EF9F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FA6D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В случае </w:t>
      </w:r>
      <w:proofErr w:type="gramStart"/>
      <w:r w:rsidRPr="007F1B1F">
        <w:rPr>
          <w:rFonts w:ascii="Arial" w:hAnsi="Arial" w:cs="Arial"/>
        </w:rPr>
        <w:t>признания жалобы</w:t>
      </w:r>
      <w:proofErr w:type="gramEnd"/>
      <w:r w:rsidRPr="007F1B1F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7F1B1F">
        <w:rPr>
          <w:rFonts w:ascii="Arial" w:hAnsi="Arial" w:cs="Arial"/>
        </w:rPr>
        <w:br/>
      </w:r>
    </w:p>
    <w:p w14:paraId="239F63BD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20BE6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(абзац введен </w:t>
      </w:r>
      <w:r w:rsidRPr="007F1B1F">
        <w:rPr>
          <w:rFonts w:ascii="Arial" w:eastAsiaTheme="majorEastAsia" w:hAnsi="Arial" w:cs="Arial"/>
        </w:rPr>
        <w:t>Постановлением Губернатора Чукотского автономного округа от 18.12.2018 N 109</w:t>
      </w:r>
      <w:r w:rsidRPr="007F1B1F">
        <w:rPr>
          <w:rFonts w:ascii="Arial" w:hAnsi="Arial" w:cs="Arial"/>
        </w:rPr>
        <w:t>; 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  <w:r w:rsidRPr="007F1B1F">
        <w:rPr>
          <w:rFonts w:ascii="Arial" w:hAnsi="Arial" w:cs="Arial"/>
        </w:rPr>
        <w:br/>
      </w:r>
    </w:p>
    <w:p w14:paraId="134F3FE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3A0D0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 xml:space="preserve">В случае </w:t>
      </w:r>
      <w:proofErr w:type="gramStart"/>
      <w:r w:rsidRPr="007F1B1F">
        <w:rPr>
          <w:rFonts w:ascii="Arial" w:hAnsi="Arial" w:cs="Arial"/>
        </w:rPr>
        <w:t>признания жалобы</w:t>
      </w:r>
      <w:proofErr w:type="gramEnd"/>
      <w:r w:rsidRPr="007F1B1F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7F1B1F">
        <w:rPr>
          <w:rFonts w:ascii="Arial" w:hAnsi="Arial" w:cs="Arial"/>
        </w:rPr>
        <w:br/>
      </w:r>
    </w:p>
    <w:p w14:paraId="3D4D3D3B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2C8F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(абзац введен </w:t>
      </w:r>
      <w:r w:rsidRPr="007F1B1F">
        <w:rPr>
          <w:rFonts w:ascii="Arial" w:eastAsiaTheme="majorEastAsia" w:hAnsi="Arial" w:cs="Arial"/>
        </w:rPr>
        <w:t>Постановлением Губернатора Чукотского автономного округа от 18.12.2018 N 109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52547EFA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80F18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lastRenderedPageBreak/>
        <w:t>5.11. Заявитель вправе обжаловать решение по жалобе вышестоящим должностным лицам.</w:t>
      </w:r>
      <w:r w:rsidRPr="007F1B1F">
        <w:rPr>
          <w:rFonts w:ascii="Arial" w:hAnsi="Arial" w:cs="Arial"/>
        </w:rPr>
        <w:br/>
      </w:r>
    </w:p>
    <w:p w14:paraId="7A87D020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8559C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5.12. Заявитель имеет право на получение информации и документов, необходимых для обоснования и рассмотрения жалобы.</w:t>
      </w:r>
      <w:r w:rsidRPr="007F1B1F">
        <w:rPr>
          <w:rFonts w:ascii="Arial" w:hAnsi="Arial" w:cs="Arial"/>
        </w:rPr>
        <w:br/>
      </w:r>
    </w:p>
    <w:p w14:paraId="3D09106C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7D56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5.13.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приеме.</w:t>
      </w:r>
      <w:r w:rsidRPr="007F1B1F">
        <w:rPr>
          <w:rFonts w:ascii="Arial" w:hAnsi="Arial" w:cs="Arial"/>
        </w:rPr>
        <w:br/>
      </w:r>
    </w:p>
    <w:p w14:paraId="5052A5E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3BF27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5.14.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уполномоченное на рассмотрение жалоб, незамедлительно направляет имеющиеся материалы в органы прокуратуры.</w:t>
      </w:r>
      <w:r w:rsidRPr="007F1B1F">
        <w:rPr>
          <w:rFonts w:ascii="Arial" w:hAnsi="Arial" w:cs="Arial"/>
        </w:rPr>
        <w:br/>
      </w:r>
    </w:p>
    <w:p w14:paraId="43B8F709" w14:textId="77777777" w:rsidR="007F1B1F" w:rsidRPr="007F1B1F" w:rsidRDefault="007F1B1F" w:rsidP="007F1B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9F321" w14:textId="77777777" w:rsidR="007F1B1F" w:rsidRPr="007F1B1F" w:rsidRDefault="007F1B1F" w:rsidP="007F1B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(п. 5.14 введен </w:t>
      </w:r>
      <w:r w:rsidRPr="007F1B1F">
        <w:rPr>
          <w:rFonts w:ascii="Arial" w:eastAsiaTheme="majorEastAsia" w:hAnsi="Arial" w:cs="Arial"/>
        </w:rPr>
        <w:t>Постановлением Губернатора Чукотского автономного округа от 20.03.2017 N 32</w:t>
      </w:r>
      <w:r w:rsidRPr="007F1B1F">
        <w:rPr>
          <w:rFonts w:ascii="Arial" w:hAnsi="Arial" w:cs="Arial"/>
        </w:rPr>
        <w:t>)</w:t>
      </w:r>
      <w:r w:rsidRPr="007F1B1F">
        <w:rPr>
          <w:rFonts w:ascii="Arial" w:hAnsi="Arial" w:cs="Arial"/>
        </w:rPr>
        <w:br/>
      </w:r>
    </w:p>
    <w:p w14:paraId="0F21112F" w14:textId="77777777" w:rsidR="007F1B1F" w:rsidRPr="007F1B1F" w:rsidRDefault="007F1B1F" w:rsidP="007F1B1F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7F1B1F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 природных</w:t>
      </w:r>
      <w:r w:rsidRPr="007F1B1F">
        <w:rPr>
          <w:rFonts w:ascii="Arial" w:hAnsi="Arial" w:cs="Arial"/>
          <w:color w:val="auto"/>
          <w:sz w:val="24"/>
          <w:szCs w:val="24"/>
        </w:rPr>
        <w:br/>
        <w:t>ресурсов и экологии Чукотского автономного округа</w:t>
      </w:r>
      <w:r w:rsidRPr="007F1B1F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 "Выдача разрешений</w:t>
      </w:r>
      <w:r w:rsidRPr="007F1B1F">
        <w:rPr>
          <w:rFonts w:ascii="Arial" w:hAnsi="Arial" w:cs="Arial"/>
          <w:color w:val="auto"/>
          <w:sz w:val="24"/>
          <w:szCs w:val="24"/>
        </w:rPr>
        <w:br/>
        <w:t>на добычу объектов животного мира, не отнесенных к объектам</w:t>
      </w:r>
      <w:r w:rsidRPr="007F1B1F">
        <w:rPr>
          <w:rFonts w:ascii="Arial" w:hAnsi="Arial" w:cs="Arial"/>
          <w:color w:val="auto"/>
          <w:sz w:val="24"/>
          <w:szCs w:val="24"/>
        </w:rPr>
        <w:br/>
        <w:t>охоты и рыболовства и не принадлежащих к видам, занесенным</w:t>
      </w:r>
      <w:r w:rsidRPr="007F1B1F">
        <w:rPr>
          <w:rFonts w:ascii="Arial" w:hAnsi="Arial" w:cs="Arial"/>
          <w:color w:val="auto"/>
          <w:sz w:val="24"/>
          <w:szCs w:val="24"/>
        </w:rPr>
        <w:br/>
        <w:t>в Красную книгу Чукотского автономного округа, на территории</w:t>
      </w:r>
      <w:r w:rsidRPr="007F1B1F">
        <w:rPr>
          <w:rFonts w:ascii="Arial" w:hAnsi="Arial" w:cs="Arial"/>
          <w:color w:val="auto"/>
          <w:sz w:val="24"/>
          <w:szCs w:val="24"/>
        </w:rPr>
        <w:br/>
        <w:t>Чукотского автономного округа"</w:t>
      </w:r>
    </w:p>
    <w:p w14:paraId="029CE389" w14:textId="77777777" w:rsidR="007F1B1F" w:rsidRPr="007F1B1F" w:rsidRDefault="007F1B1F" w:rsidP="007F1B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F1B1F">
        <w:rPr>
          <w:rFonts w:ascii="Arial" w:hAnsi="Arial" w:cs="Arial"/>
          <w:b/>
          <w:bCs/>
        </w:rPr>
        <w:br/>
      </w:r>
      <w:r w:rsidRPr="007F1B1F">
        <w:rPr>
          <w:rFonts w:ascii="Arial" w:hAnsi="Arial" w:cs="Arial"/>
          <w:b/>
          <w:bCs/>
        </w:rPr>
        <w:br/>
        <w:t>ИНФОРМАЦИЯ О МЕСТЕ НАХОЖДЕНИЯ, ГРАФИКЕ РАБОТЫ, ЧАСАХ ПРИЕМА ДОЛЖНОСТНЫХ ЛИЦ ДЕПАРТАМЕНТА, УПРАВЛЕНИЯ, А ТАКЖЕ ДОЛЖНОСТНЫХ ЛИЦ, НАХОДЯЩИХСЯ В РАЙОНАХ ЧУКОТСКОГО АВТОНОМНОГО ОКРУГА, ПО ПРЕДОСТАВЛЕНИЮ ГОСУДАРСТВЕННОЙ УСЛУГИ</w:t>
      </w:r>
    </w:p>
    <w:p w14:paraId="57D1BFBB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Постановления Губернатора Чукотского автономного округа от 25.09.2020 N 93</w:t>
      </w:r>
      <w:r w:rsidRPr="007F1B1F">
        <w:rPr>
          <w:rFonts w:ascii="Arial" w:hAnsi="Arial" w:cs="Arial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3"/>
        <w:gridCol w:w="6232"/>
      </w:tblGrid>
      <w:tr w:rsidR="007F1B1F" w:rsidRPr="007F1B1F" w14:paraId="138ECBA1" w14:textId="77777777" w:rsidTr="007F1B1F">
        <w:trPr>
          <w:trHeight w:val="15"/>
        </w:trPr>
        <w:tc>
          <w:tcPr>
            <w:tcW w:w="3142" w:type="dxa"/>
            <w:hideMark/>
          </w:tcPr>
          <w:p w14:paraId="24B55549" w14:textId="77777777" w:rsidR="007F1B1F" w:rsidRPr="007F1B1F" w:rsidRDefault="007F1B1F">
            <w:pPr>
              <w:rPr>
                <w:rFonts w:ascii="Arial" w:hAnsi="Arial" w:cs="Arial"/>
              </w:rPr>
            </w:pPr>
          </w:p>
        </w:tc>
        <w:tc>
          <w:tcPr>
            <w:tcW w:w="6283" w:type="dxa"/>
            <w:hideMark/>
          </w:tcPr>
          <w:p w14:paraId="5B958EA9" w14:textId="77777777" w:rsidR="007F1B1F" w:rsidRPr="007F1B1F" w:rsidRDefault="007F1B1F">
            <w:pPr>
              <w:rPr>
                <w:sz w:val="20"/>
                <w:szCs w:val="20"/>
                <w:lang w:eastAsia="ru-RU"/>
              </w:rPr>
            </w:pPr>
          </w:p>
        </w:tc>
      </w:tr>
      <w:tr w:rsidR="007F1B1F" w:rsidRPr="007F1B1F" w14:paraId="144D1003" w14:textId="77777777" w:rsidTr="007F1B1F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97FB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Наименование органа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76BD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Адрес, телефон, электронный адрес,</w:t>
            </w:r>
          </w:p>
          <w:p w14:paraId="6C55027B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режим работы</w:t>
            </w:r>
          </w:p>
        </w:tc>
      </w:tr>
      <w:tr w:rsidR="007F1B1F" w:rsidRPr="007F1B1F" w14:paraId="0207C6C3" w14:textId="77777777" w:rsidTr="007F1B1F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0925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CA47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2</w:t>
            </w:r>
          </w:p>
        </w:tc>
      </w:tr>
      <w:tr w:rsidR="007F1B1F" w:rsidRPr="007F1B1F" w14:paraId="61107A09" w14:textId="77777777" w:rsidTr="007F1B1F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C675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Департамент природных ресурсов и экологии Чукотского автономного округа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695F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689000, Чукотский автономный округ, г. Анадырь, ул. </w:t>
            </w:r>
            <w:proofErr w:type="spellStart"/>
            <w:r w:rsidRPr="007F1B1F">
              <w:rPr>
                <w:lang w:eastAsia="en-US"/>
              </w:rPr>
              <w:t>Отке</w:t>
            </w:r>
            <w:proofErr w:type="spellEnd"/>
            <w:r w:rsidRPr="007F1B1F">
              <w:rPr>
                <w:lang w:eastAsia="en-US"/>
              </w:rPr>
              <w:t>, д. 26; т. 8 (42722) 6-35-65, факс 6-35-56; info@priroda.chukotka-gov.ru.</w:t>
            </w:r>
            <w:r w:rsidRPr="007F1B1F">
              <w:rPr>
                <w:lang w:eastAsia="en-US"/>
              </w:rPr>
              <w:br/>
            </w:r>
          </w:p>
          <w:p w14:paraId="2A993D73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lastRenderedPageBreak/>
              <w:t>Режим работы:</w:t>
            </w:r>
            <w:r w:rsidRPr="007F1B1F">
              <w:rPr>
                <w:lang w:eastAsia="en-US"/>
              </w:rPr>
              <w:br/>
            </w:r>
          </w:p>
          <w:p w14:paraId="53D739BF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понедельник - четверг с </w:t>
            </w:r>
            <w:proofErr w:type="gramStart"/>
            <w:r w:rsidRPr="007F1B1F">
              <w:rPr>
                <w:lang w:eastAsia="en-US"/>
              </w:rPr>
              <w:t>9-00</w:t>
            </w:r>
            <w:proofErr w:type="gramEnd"/>
            <w:r w:rsidRPr="007F1B1F">
              <w:rPr>
                <w:lang w:eastAsia="en-US"/>
              </w:rPr>
              <w:t xml:space="preserve"> до 18-00 часов;</w:t>
            </w:r>
            <w:r w:rsidRPr="007F1B1F">
              <w:rPr>
                <w:lang w:eastAsia="en-US"/>
              </w:rPr>
              <w:br/>
            </w:r>
          </w:p>
          <w:p w14:paraId="02CF2D7B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пятница с </w:t>
            </w:r>
            <w:proofErr w:type="gramStart"/>
            <w:r w:rsidRPr="007F1B1F">
              <w:rPr>
                <w:lang w:eastAsia="en-US"/>
              </w:rPr>
              <w:t>9-00</w:t>
            </w:r>
            <w:proofErr w:type="gramEnd"/>
            <w:r w:rsidRPr="007F1B1F">
              <w:rPr>
                <w:lang w:eastAsia="en-US"/>
              </w:rPr>
              <w:t xml:space="preserve"> до 17-45 часов, перерыв с 12-45 до 14-30 часов; выходные: суббота, воскресенье</w:t>
            </w:r>
            <w:r w:rsidRPr="007F1B1F">
              <w:rPr>
                <w:lang w:eastAsia="en-US"/>
              </w:rPr>
              <w:br/>
            </w:r>
          </w:p>
        </w:tc>
      </w:tr>
      <w:tr w:rsidR="007F1B1F" w:rsidRPr="007F1B1F" w14:paraId="6F786336" w14:textId="77777777" w:rsidTr="007F1B1F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8782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lastRenderedPageBreak/>
              <w:t>Управление охраны и использования животного мира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67B5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689000, Чукотский автономный округ, г. Анадырь, ул. </w:t>
            </w:r>
            <w:proofErr w:type="spellStart"/>
            <w:r w:rsidRPr="007F1B1F">
              <w:rPr>
                <w:lang w:eastAsia="en-US"/>
              </w:rPr>
              <w:t>Отке</w:t>
            </w:r>
            <w:proofErr w:type="spellEnd"/>
            <w:r w:rsidRPr="007F1B1F">
              <w:rPr>
                <w:lang w:eastAsia="en-US"/>
              </w:rPr>
              <w:t>, д. 26; т. 8(42722) 6-62-78; uprohotchao@yandex.ru.</w:t>
            </w:r>
            <w:r w:rsidRPr="007F1B1F">
              <w:rPr>
                <w:lang w:eastAsia="en-US"/>
              </w:rPr>
              <w:br/>
            </w:r>
          </w:p>
          <w:p w14:paraId="5C7C70A8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>Режим работы:</w:t>
            </w:r>
            <w:r w:rsidRPr="007F1B1F">
              <w:rPr>
                <w:lang w:eastAsia="en-US"/>
              </w:rPr>
              <w:br/>
            </w:r>
          </w:p>
          <w:p w14:paraId="2CFAB812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понедельник - четверг с </w:t>
            </w:r>
            <w:proofErr w:type="gramStart"/>
            <w:r w:rsidRPr="007F1B1F">
              <w:rPr>
                <w:lang w:eastAsia="en-US"/>
              </w:rPr>
              <w:t>9-00</w:t>
            </w:r>
            <w:proofErr w:type="gramEnd"/>
            <w:r w:rsidRPr="007F1B1F">
              <w:rPr>
                <w:lang w:eastAsia="en-US"/>
              </w:rPr>
              <w:t xml:space="preserve"> до 18-00 часов;</w:t>
            </w:r>
            <w:r w:rsidRPr="007F1B1F">
              <w:rPr>
                <w:lang w:eastAsia="en-US"/>
              </w:rPr>
              <w:br/>
            </w:r>
          </w:p>
          <w:p w14:paraId="2974589E" w14:textId="77777777" w:rsidR="007F1B1F" w:rsidRPr="007F1B1F" w:rsidRDefault="007F1B1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F1B1F">
              <w:rPr>
                <w:lang w:eastAsia="en-US"/>
              </w:rPr>
              <w:t xml:space="preserve">пятница с </w:t>
            </w:r>
            <w:proofErr w:type="gramStart"/>
            <w:r w:rsidRPr="007F1B1F">
              <w:rPr>
                <w:lang w:eastAsia="en-US"/>
              </w:rPr>
              <w:t>9-00</w:t>
            </w:r>
            <w:proofErr w:type="gramEnd"/>
            <w:r w:rsidRPr="007F1B1F">
              <w:rPr>
                <w:lang w:eastAsia="en-US"/>
              </w:rPr>
              <w:t xml:space="preserve"> до 17-45 часов, перерыв с 12-45 до 14-30 часов; выходные: суббота, воскресенье</w:t>
            </w:r>
            <w:r w:rsidRPr="007F1B1F">
              <w:rPr>
                <w:lang w:eastAsia="en-US"/>
              </w:rPr>
              <w:br/>
            </w:r>
          </w:p>
        </w:tc>
      </w:tr>
    </w:tbl>
    <w:p w14:paraId="78830932" w14:textId="77777777" w:rsidR="007F1B1F" w:rsidRPr="007F1B1F" w:rsidRDefault="007F1B1F" w:rsidP="007F1B1F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F1B1F">
        <w:rPr>
          <w:rFonts w:ascii="Arial" w:hAnsi="Arial" w:cs="Arial"/>
          <w:color w:val="auto"/>
          <w:sz w:val="24"/>
          <w:szCs w:val="24"/>
        </w:rPr>
        <w:br/>
      </w:r>
      <w:r w:rsidRPr="007F1B1F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7F1B1F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 природных ресурсов</w:t>
      </w:r>
      <w:r w:rsidRPr="007F1B1F">
        <w:rPr>
          <w:rFonts w:ascii="Arial" w:hAnsi="Arial" w:cs="Arial"/>
          <w:color w:val="auto"/>
          <w:sz w:val="24"/>
          <w:szCs w:val="24"/>
        </w:rPr>
        <w:br/>
        <w:t>и экологии Чукотского автономного округа по предоставлению</w:t>
      </w:r>
      <w:r w:rsidRPr="007F1B1F">
        <w:rPr>
          <w:rFonts w:ascii="Arial" w:hAnsi="Arial" w:cs="Arial"/>
          <w:color w:val="auto"/>
          <w:sz w:val="24"/>
          <w:szCs w:val="24"/>
        </w:rPr>
        <w:br/>
        <w:t>государственной услуги "Выдача разрешений на добычу объектов</w:t>
      </w:r>
      <w:r w:rsidRPr="007F1B1F">
        <w:rPr>
          <w:rFonts w:ascii="Arial" w:hAnsi="Arial" w:cs="Arial"/>
          <w:color w:val="auto"/>
          <w:sz w:val="24"/>
          <w:szCs w:val="24"/>
        </w:rPr>
        <w:br/>
        <w:t>животного мира, не отнесенных к объектам охоты и рыболовства</w:t>
      </w:r>
      <w:r w:rsidRPr="007F1B1F">
        <w:rPr>
          <w:rFonts w:ascii="Arial" w:hAnsi="Arial" w:cs="Arial"/>
          <w:color w:val="auto"/>
          <w:sz w:val="24"/>
          <w:szCs w:val="24"/>
        </w:rPr>
        <w:br/>
        <w:t>и не принадлежащих к видам, занесенным в Красную книгу</w:t>
      </w:r>
      <w:r w:rsidRPr="007F1B1F">
        <w:rPr>
          <w:rFonts w:ascii="Arial" w:hAnsi="Arial" w:cs="Arial"/>
          <w:color w:val="auto"/>
          <w:sz w:val="24"/>
          <w:szCs w:val="24"/>
        </w:rPr>
        <w:br/>
        <w:t>Чукотского автономного округа, на территории Чукотского</w:t>
      </w:r>
      <w:r w:rsidRPr="007F1B1F">
        <w:rPr>
          <w:rFonts w:ascii="Arial" w:hAnsi="Arial" w:cs="Arial"/>
          <w:color w:val="auto"/>
          <w:sz w:val="24"/>
          <w:szCs w:val="24"/>
        </w:rPr>
        <w:br/>
        <w:t>автономного округа"</w:t>
      </w:r>
    </w:p>
    <w:p w14:paraId="5604C9A9" w14:textId="77777777" w:rsidR="007F1B1F" w:rsidRPr="007F1B1F" w:rsidRDefault="007F1B1F" w:rsidP="007F1B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F1B1F">
        <w:rPr>
          <w:rFonts w:ascii="Arial" w:hAnsi="Arial" w:cs="Arial"/>
          <w:b/>
          <w:bCs/>
        </w:rPr>
        <w:br/>
      </w:r>
      <w:r w:rsidRPr="007F1B1F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10B93409" w14:textId="77777777" w:rsidR="007F1B1F" w:rsidRPr="007F1B1F" w:rsidRDefault="007F1B1F" w:rsidP="007F1B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F1B1F">
        <w:rPr>
          <w:rFonts w:ascii="Arial" w:hAnsi="Arial" w:cs="Arial"/>
        </w:rPr>
        <w:t>(в ред. </w:t>
      </w:r>
      <w:r w:rsidRPr="007F1B1F">
        <w:rPr>
          <w:rFonts w:ascii="Arial" w:eastAsiaTheme="majorEastAsia" w:hAnsi="Arial" w:cs="Arial"/>
        </w:rPr>
        <w:t>Постановлений Губернатора Чукотского автономного округа от 26.07.2019 N 75</w:t>
      </w:r>
      <w:r w:rsidRPr="007F1B1F">
        <w:rPr>
          <w:rFonts w:ascii="Arial" w:hAnsi="Arial" w:cs="Arial"/>
        </w:rPr>
        <w:t>, от 25.09.2020 N 93)</w:t>
      </w:r>
    </w:p>
    <w:p w14:paraId="2C0DF65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br/>
      </w:r>
      <w:r w:rsidRPr="007F1B1F">
        <w:rPr>
          <w:rFonts w:ascii="Courier New" w:hAnsi="Courier New" w:cs="Courier New"/>
          <w:spacing w:val="-18"/>
        </w:rPr>
        <w:br/>
        <w:t>                                       ┌══════════════════════════════════‰</w:t>
      </w:r>
    </w:p>
    <w:p w14:paraId="2EB1375C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│      Регистрация заявления       │ </w:t>
      </w:r>
    </w:p>
    <w:p w14:paraId="5FA59BA3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└═════════════════┬════════════════…</w:t>
      </w:r>
    </w:p>
    <w:p w14:paraId="6F50A689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│ </w:t>
      </w:r>
    </w:p>
    <w:p w14:paraId="0411CC4F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\/ </w:t>
      </w:r>
    </w:p>
    <w:p w14:paraId="39D7B3F6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┌══════════════════════════════════‰   ┌══════════════════════════════════‰</w:t>
      </w:r>
    </w:p>
    <w:p w14:paraId="231FC63A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│Заявление и прилагаемые документы │   │    Рассмотрение ответственным    │ </w:t>
      </w:r>
    </w:p>
    <w:p w14:paraId="15045B17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   не соответствуют требованиям   </w:t>
      </w:r>
      <w:proofErr w:type="gramStart"/>
      <w:r w:rsidRPr="007F1B1F">
        <w:rPr>
          <w:rFonts w:ascii="Courier New" w:hAnsi="Courier New" w:cs="Courier New"/>
          <w:spacing w:val="-18"/>
        </w:rPr>
        <w:t>│&lt;</w:t>
      </w:r>
      <w:proofErr w:type="gramEnd"/>
      <w:r w:rsidRPr="007F1B1F">
        <w:rPr>
          <w:rFonts w:ascii="Courier New" w:hAnsi="Courier New" w:cs="Courier New"/>
          <w:spacing w:val="-18"/>
        </w:rPr>
        <w:t>══┤   должностным лицом Управления   │ </w:t>
      </w:r>
    </w:p>
    <w:p w14:paraId="632747C9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lastRenderedPageBreak/>
        <w:t xml:space="preserve">│ подраздела 2.6 и имеют основания │   │заявления и прилагаемых документов│ </w:t>
      </w:r>
    </w:p>
    <w:p w14:paraId="74F9E054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│   для отказа в предоставлении    │   │   на соответствие </w:t>
      </w:r>
      <w:proofErr w:type="gramStart"/>
      <w:r w:rsidRPr="007F1B1F">
        <w:rPr>
          <w:rFonts w:ascii="Courier New" w:hAnsi="Courier New" w:cs="Courier New"/>
          <w:spacing w:val="-18"/>
        </w:rPr>
        <w:t>требованиям,   </w:t>
      </w:r>
      <w:proofErr w:type="gramEnd"/>
      <w:r w:rsidRPr="007F1B1F">
        <w:rPr>
          <w:rFonts w:ascii="Courier New" w:hAnsi="Courier New" w:cs="Courier New"/>
          <w:spacing w:val="-18"/>
        </w:rPr>
        <w:t>│ </w:t>
      </w:r>
    </w:p>
    <w:p w14:paraId="311FEF73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     государственной услуги в     │   │ установленным подразделом 2.6, и │ </w:t>
      </w:r>
    </w:p>
    <w:p w14:paraId="3131EF36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F1B1F">
        <w:rPr>
          <w:rFonts w:ascii="Courier New" w:hAnsi="Courier New" w:cs="Courier New"/>
          <w:spacing w:val="-18"/>
        </w:rPr>
        <w:t>│  соответствии</w:t>
      </w:r>
      <w:proofErr w:type="gramEnd"/>
      <w:r w:rsidRPr="007F1B1F">
        <w:rPr>
          <w:rFonts w:ascii="Courier New" w:hAnsi="Courier New" w:cs="Courier New"/>
          <w:spacing w:val="-18"/>
        </w:rPr>
        <w:t xml:space="preserve"> с подразделом 2.9  │   │  не имеют наличие оснований для  │ </w:t>
      </w:r>
    </w:p>
    <w:p w14:paraId="63B2BBB0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       раздела 2 настоящего       │   │     отказа в предоставлении      │ </w:t>
      </w:r>
    </w:p>
    <w:p w14:paraId="5AD73D4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   Административного регламента   │   │     государственной услуги в     │ </w:t>
      </w:r>
    </w:p>
    <w:p w14:paraId="0E57C888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└═════════════════┬════════════════…   </w:t>
      </w:r>
      <w:proofErr w:type="gramStart"/>
      <w:r w:rsidRPr="007F1B1F">
        <w:rPr>
          <w:rFonts w:ascii="Courier New" w:hAnsi="Courier New" w:cs="Courier New"/>
          <w:spacing w:val="-18"/>
        </w:rPr>
        <w:t>│  соответствии</w:t>
      </w:r>
      <w:proofErr w:type="gramEnd"/>
      <w:r w:rsidRPr="007F1B1F">
        <w:rPr>
          <w:rFonts w:ascii="Courier New" w:hAnsi="Courier New" w:cs="Courier New"/>
          <w:spacing w:val="-18"/>
        </w:rPr>
        <w:t xml:space="preserve"> с подразделом 2.9  │ </w:t>
      </w:r>
    </w:p>
    <w:p w14:paraId="58B4D229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│                    │       раздела 2 настоящего       │ </w:t>
      </w:r>
    </w:p>
    <w:p w14:paraId="2BEF570C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│                    │   Административного регламента   │ </w:t>
      </w:r>
    </w:p>
    <w:p w14:paraId="17EB2D45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│                    │   </w:t>
      </w:r>
      <w:proofErr w:type="gramStart"/>
      <w:r w:rsidRPr="007F1B1F">
        <w:rPr>
          <w:rFonts w:ascii="Courier New" w:hAnsi="Courier New" w:cs="Courier New"/>
          <w:spacing w:val="-18"/>
        </w:rPr>
        <w:t>   (</w:t>
      </w:r>
      <w:proofErr w:type="gramEnd"/>
      <w:r w:rsidRPr="007F1B1F">
        <w:rPr>
          <w:rFonts w:ascii="Courier New" w:hAnsi="Courier New" w:cs="Courier New"/>
          <w:spacing w:val="-18"/>
        </w:rPr>
        <w:t>далее - соответствие       │ </w:t>
      </w:r>
    </w:p>
    <w:p w14:paraId="3434759A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                  │                    │    установленным </w:t>
      </w:r>
      <w:proofErr w:type="gramStart"/>
      <w:r w:rsidRPr="007F1B1F">
        <w:rPr>
          <w:rFonts w:ascii="Courier New" w:hAnsi="Courier New" w:cs="Courier New"/>
          <w:spacing w:val="-18"/>
        </w:rPr>
        <w:t>требованиям)   </w:t>
      </w:r>
      <w:proofErr w:type="gramEnd"/>
      <w:r w:rsidRPr="007F1B1F">
        <w:rPr>
          <w:rFonts w:ascii="Courier New" w:hAnsi="Courier New" w:cs="Courier New"/>
          <w:spacing w:val="-18"/>
        </w:rPr>
        <w:t> │ </w:t>
      </w:r>
    </w:p>
    <w:p w14:paraId="5B905E00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│                    └═════════════════┬════════════════…</w:t>
      </w:r>
    </w:p>
    <w:p w14:paraId="4C7303A9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│                                      │ </w:t>
      </w:r>
    </w:p>
    <w:p w14:paraId="7360462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                 \/                                     \/ </w:t>
      </w:r>
    </w:p>
    <w:p w14:paraId="4F71401B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┌══════════════════════════════════‰   ┌══════════════════════════════════‰</w:t>
      </w:r>
    </w:p>
    <w:p w14:paraId="46B52D24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F1B1F">
        <w:rPr>
          <w:rFonts w:ascii="Courier New" w:hAnsi="Courier New" w:cs="Courier New"/>
          <w:spacing w:val="-18"/>
        </w:rPr>
        <w:t>│  Мотивированный</w:t>
      </w:r>
      <w:proofErr w:type="gramEnd"/>
      <w:r w:rsidRPr="007F1B1F">
        <w:rPr>
          <w:rFonts w:ascii="Courier New" w:hAnsi="Courier New" w:cs="Courier New"/>
          <w:spacing w:val="-18"/>
        </w:rPr>
        <w:t xml:space="preserve"> отказ в выдаче   │   │  Заявка и прилагаемые документы  │ </w:t>
      </w:r>
    </w:p>
    <w:p w14:paraId="2F91960C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│            разрешения            │   │   соответствуют установленным    │ </w:t>
      </w:r>
    </w:p>
    <w:p w14:paraId="7F360746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└══════════════════════════════════…   │           требованиям            │ </w:t>
      </w:r>
    </w:p>
    <w:p w14:paraId="56C1FC1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├════════════════┬═════════════════…</w:t>
      </w:r>
    </w:p>
    <w:p w14:paraId="6AF1F61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                                       │               \/ </w:t>
      </w:r>
    </w:p>
    <w:p w14:paraId="5F7BDA54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├══════════════════════════════════‰</w:t>
      </w:r>
    </w:p>
    <w:p w14:paraId="2D73A50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│      Оформление разрешения       │ </w:t>
      </w:r>
    </w:p>
    <w:p w14:paraId="488FCA13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├════════════════┬═════════════════…</w:t>
      </w:r>
    </w:p>
    <w:p w14:paraId="4F481963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 xml:space="preserve">                                       │               \/ </w:t>
      </w:r>
    </w:p>
    <w:p w14:paraId="1C02C6AE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├══════════════════════════════════‰</w:t>
      </w:r>
    </w:p>
    <w:p w14:paraId="318CC147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│        Выдача разрешения         │ </w:t>
      </w:r>
    </w:p>
    <w:p w14:paraId="7FDF7FE1" w14:textId="77777777" w:rsidR="007F1B1F" w:rsidRPr="007F1B1F" w:rsidRDefault="007F1B1F" w:rsidP="007F1B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F1B1F">
        <w:rPr>
          <w:rFonts w:ascii="Courier New" w:hAnsi="Courier New" w:cs="Courier New"/>
          <w:spacing w:val="-18"/>
        </w:rPr>
        <w:t>                                       └══════════════════════════════════…</w:t>
      </w:r>
    </w:p>
    <w:p w14:paraId="3C39D8B1" w14:textId="77777777" w:rsidR="007F1B1F" w:rsidRPr="007F1B1F" w:rsidRDefault="007F1B1F" w:rsidP="007F1B1F"/>
    <w:p w14:paraId="30949DDD" w14:textId="77777777" w:rsidR="008F08D9" w:rsidRPr="007F1B1F" w:rsidRDefault="008F08D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1B1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F1B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1B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1B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1B1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1B1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F1B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F1B1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F1B1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F1B1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F1B1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F1B1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F1B1F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7F1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1B1F"/>
  </w:style>
  <w:style w:type="paragraph" w:styleId="a8">
    <w:name w:val="footer"/>
    <w:basedOn w:val="a"/>
    <w:link w:val="a9"/>
    <w:uiPriority w:val="99"/>
    <w:semiHidden/>
    <w:unhideWhenUsed/>
    <w:rsid w:val="007F1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1B1F"/>
  </w:style>
  <w:style w:type="paragraph" w:styleId="aa">
    <w:name w:val="Balloon Text"/>
    <w:basedOn w:val="a"/>
    <w:link w:val="ab"/>
    <w:uiPriority w:val="99"/>
    <w:semiHidden/>
    <w:unhideWhenUsed/>
    <w:rsid w:val="007F1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F1B1F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7F1B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7F1B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F1B1F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7F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7F1B1F"/>
  </w:style>
  <w:style w:type="character" w:customStyle="1" w:styleId="oe-a0-000021">
    <w:name w:val="oe-a0-000021"/>
    <w:basedOn w:val="a0"/>
    <w:rsid w:val="007F1B1F"/>
  </w:style>
  <w:style w:type="character" w:customStyle="1" w:styleId="oe-a0-000023">
    <w:name w:val="oe-a0-000023"/>
    <w:basedOn w:val="a0"/>
    <w:rsid w:val="007F1B1F"/>
  </w:style>
  <w:style w:type="character" w:customStyle="1" w:styleId="oe-a0-000005">
    <w:name w:val="oe-a0-000005"/>
    <w:basedOn w:val="a0"/>
    <w:rsid w:val="007F1B1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F1B1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F1B1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F1B1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F1B1F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F1B1F"/>
  </w:style>
  <w:style w:type="character" w:customStyle="1" w:styleId="lt-chat-headertxt">
    <w:name w:val="lt-chat-header__txt"/>
    <w:basedOn w:val="a0"/>
    <w:rsid w:val="007F1B1F"/>
  </w:style>
  <w:style w:type="character" w:customStyle="1" w:styleId="lt-label-blocktxt">
    <w:name w:val="lt-label-block__txt"/>
    <w:basedOn w:val="a0"/>
    <w:rsid w:val="007F1B1F"/>
  </w:style>
  <w:style w:type="character" w:customStyle="1" w:styleId="lt-hidden-menu-wrapper">
    <w:name w:val="lt-hidden-menu-wrapper"/>
    <w:basedOn w:val="a0"/>
    <w:rsid w:val="007F1B1F"/>
  </w:style>
  <w:style w:type="character" w:customStyle="1" w:styleId="lt-chat-headertxt-name">
    <w:name w:val="lt-chat-header__txt-name"/>
    <w:basedOn w:val="a0"/>
    <w:rsid w:val="007F1B1F"/>
  </w:style>
  <w:style w:type="character" w:customStyle="1" w:styleId="lt-chat-headertxt-nickname">
    <w:name w:val="lt-chat-header__txt-nickname"/>
    <w:basedOn w:val="a0"/>
    <w:rsid w:val="007F1B1F"/>
  </w:style>
  <w:style w:type="character" w:customStyle="1" w:styleId="lt-baloontxt">
    <w:name w:val="lt-baloon__txt"/>
    <w:basedOn w:val="a0"/>
    <w:rsid w:val="007F1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