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D4B92" w:rsidRPr="00CD4B92" w:rsidRDefault="00CD4B92" w:rsidP="00CD4B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4B92">
        <w:rPr>
          <w:rFonts w:ascii="Times New Roman" w:hAnsi="Times New Roman" w:cs="Times New Roman"/>
          <w:b/>
          <w:sz w:val="24"/>
          <w:szCs w:val="24"/>
        </w:rPr>
        <w:t>Об утверждении Положения о проведении конкурса инвестиционных проектов по строительству мусороперерабатывающего комплекса на территории муниципального образования "Город Архангельск"</w:t>
      </w:r>
    </w:p>
    <w:p w:rsidR="00CD4B92" w:rsidRPr="00CD4B92" w:rsidRDefault="00CD4B92" w:rsidP="00CD4B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jc w:val="center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ГЛАВА МУНИЦИПАЛЬНОГО ОБРАЗОВАНИЯ</w:t>
      </w:r>
    </w:p>
    <w:p w:rsidR="00CD4B92" w:rsidRPr="00CD4B92" w:rsidRDefault="00CD4B92" w:rsidP="00CD4B92">
      <w:pPr>
        <w:jc w:val="center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МЭР ГОРОДА АРХАНГЕЛЬСКА</w:t>
      </w:r>
    </w:p>
    <w:p w:rsidR="00CD4B92" w:rsidRPr="00CD4B92" w:rsidRDefault="00CD4B92" w:rsidP="00CD4B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jc w:val="center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CD4B92" w:rsidRPr="00CD4B92" w:rsidRDefault="00CD4B92" w:rsidP="00CD4B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jc w:val="center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от 27 ноября 2008 года N 267</w:t>
      </w:r>
    </w:p>
    <w:p w:rsidR="00CD4B92" w:rsidRPr="00CD4B92" w:rsidRDefault="00CD4B92" w:rsidP="00CD4B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jc w:val="center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 xml:space="preserve">Об утверждении Положения о проведении конкурса 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инвестиционных</w:t>
      </w:r>
      <w:proofErr w:type="gramEnd"/>
    </w:p>
    <w:p w:rsidR="00CD4B92" w:rsidRPr="00CD4B92" w:rsidRDefault="00CD4B92" w:rsidP="00CD4B92">
      <w:pPr>
        <w:jc w:val="center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проектов по строительству мусороперерабатывающего комплекса</w:t>
      </w:r>
    </w:p>
    <w:p w:rsidR="00CD4B92" w:rsidRPr="00CD4B92" w:rsidRDefault="00CD4B92" w:rsidP="00CD4B92">
      <w:pPr>
        <w:jc w:val="center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на территории муниципального образования "Город Архангельск"</w:t>
      </w:r>
    </w:p>
    <w:p w:rsidR="00CD4B92" w:rsidRPr="00CD4B92" w:rsidRDefault="00CD4B92" w:rsidP="00CD4B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D4B92">
        <w:rPr>
          <w:rFonts w:ascii="Times New Roman" w:hAnsi="Times New Roman" w:cs="Times New Roman"/>
          <w:sz w:val="24"/>
          <w:szCs w:val="24"/>
        </w:rPr>
        <w:t>В соответствии с пунктом 24 части 1 статьи 16 Федерального закона от 06.10.2003 N 131-ФЗ "Об общих принципах организации местного самоуправления в Российской Федерации", Федеральным законом от 25.02.1999 N 39-ФЗ "Об инвестиционной деятельности в Российской Федерации, осуществляемой в форме капитальных вложений" и Уставом муниципального образования "Город Архангельск", в целях снижения антропогенной нагрузки на окружающую среду города Архангельска</w:t>
      </w:r>
      <w:proofErr w:type="gramEnd"/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1. Утвердить прилагаемые: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lastRenderedPageBreak/>
        <w:t>Положение о проведении конкурса инвестиционных проектов по строительству мусороперерабатывающего комплекса на территории муниципального образования "Город Архангельск";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состав конкурсной комиссии по подведению итогов конкурса инвестиционных проектов по строительству мусороперерабатывающего комплекса на территории муниципального образования "Город Архангельск".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2. Департаменту экономики мэрии города выступить организатором конкурса инвестиционных проектов по строительству мусороперерабатывающего комплекса на территории муниципального образования "Город Архангельск".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3. Департаменту информации и общественных связей мэрии города опубликовать постановление и итоги конкурса в средствах массовой информации.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D4B92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мэра города по вопросам экономического развития и финансам Моисеева С.В.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Мэр города</w:t>
      </w:r>
    </w:p>
    <w:p w:rsidR="00CD4B92" w:rsidRPr="00CD4B92" w:rsidRDefault="00CD4B92" w:rsidP="00CD4B92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В.Н. Павленко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CD4B92" w:rsidRPr="00CD4B92" w:rsidRDefault="00CD4B92" w:rsidP="00CD4B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4B92">
        <w:rPr>
          <w:rFonts w:ascii="Times New Roman" w:hAnsi="Times New Roman" w:cs="Times New Roman"/>
          <w:b/>
          <w:sz w:val="24"/>
          <w:szCs w:val="24"/>
        </w:rPr>
        <w:t>ПОЛОЖЕНИЕ о проведении конкурса инвестиционных проектов по строительству мусороперерабатывающего комплекса на территории муниципального образования "Город Архангельск"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УТВЕРЖДЕНО</w:t>
      </w:r>
    </w:p>
    <w:p w:rsidR="00CD4B92" w:rsidRPr="00CD4B92" w:rsidRDefault="00CD4B92" w:rsidP="00CD4B92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постановлением мэра</w:t>
      </w:r>
    </w:p>
    <w:p w:rsidR="00CD4B92" w:rsidRPr="00CD4B92" w:rsidRDefault="00CD4B92" w:rsidP="00CD4B92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города Архангельска</w:t>
      </w:r>
    </w:p>
    <w:p w:rsidR="00CD4B92" w:rsidRPr="00CD4B92" w:rsidRDefault="00CD4B92" w:rsidP="00CD4B92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от 27 ноября 2008 года N 267</w:t>
      </w:r>
    </w:p>
    <w:p w:rsidR="00CD4B92" w:rsidRPr="00CD4B92" w:rsidRDefault="00CD4B92" w:rsidP="00CD4B9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lastRenderedPageBreak/>
        <w:t>1. Общие положения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1.1. Настоящее Положение определяет порядок и условия проведения конкурса инвестиционных проектов, осуществление которых связано со строительством мусороперерабатывающего комплекса на территории муниципального образования "Город Архангельск", (далее - Конкурс), а также права и обязанности лиц, участвующих в организации и проведении конкурса.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1.2. Участниками Конкурса могут быть хозяйствующие субъекты любой формы собственности, обладающие необходимыми финансовыми, техническими, технологическими и иными возможностями и признающие все условия данного Конкурса (далее - участники Конкурса).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1.3. Цель Конкурса - определение в условиях конкурсной состязательности наиболее интересного и экономичного инвестиционного проекта строительства мусороперерабатывающего комплекса с применением современных технологий переработки отходов производства и потребления, обеспечивающих экологическую безопасность производства.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1.4. Предметом Конкурса является заключение соглашения о сотрудничестве по организации утилизации (переработки) отходов производства и потребления между мэрией города Архангельска и победителем Конкурса.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1.5. Конкурс является открытым по составу участников.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1.6. Организатором Конкурса является департамент экономики мэрии города Архангельска.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1.7. Для подведения итогов Конкурса создается конкурсная комиссия (далее - Комиссия).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1.8. Объявление о проведении Конкурса публикуется в средствах массовой информации не менее чем за 20 дней до даты его проведения.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2. Условия Конкурса и конкурсные материалы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lastRenderedPageBreak/>
        <w:t>2.1. К участию в Конкурсе допускаются физические (индивидуальные предприниматели) и юридические лица, в том числе иностранные, представившие заявку на участие в срок, не позднее установленного в объявлении, и предоставившие следующие материалы (далее - конкурсные материалы):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заявка на участие в Конкурсе (приложение N 1 к настоящему Положению);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анкета участника Конкурса (приложение N 2 к настоящему Положению);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D4B92">
        <w:rPr>
          <w:rFonts w:ascii="Times New Roman" w:hAnsi="Times New Roman" w:cs="Times New Roman"/>
          <w:sz w:val="24"/>
          <w:szCs w:val="24"/>
        </w:rPr>
        <w:t>бизнес-план и технико-экономическое обоснование (далее - ТЭО) инвестиционного проекта, прошедшие независимую экспертизу, заключение независимой экспертизы;</w:t>
      </w:r>
      <w:proofErr w:type="gramEnd"/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положительное заключение государственной экологической экспертизы и положительное санитарно-эпидемиологическое заключение на применяемую технологию (в случае отсутствия - положительные заключения по аналогичным, ранее реализованным проектам);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нотариально заверенную копию свидетельства о внесении записи в Единый государственный реестр юридических лиц или индивидуальных предпринимателей;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справку налоговых органов об отсутств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ии у у</w:t>
      </w:r>
      <w:proofErr w:type="gramEnd"/>
      <w:r w:rsidRPr="00CD4B92">
        <w:rPr>
          <w:rFonts w:ascii="Times New Roman" w:hAnsi="Times New Roman" w:cs="Times New Roman"/>
          <w:sz w:val="24"/>
          <w:szCs w:val="24"/>
        </w:rPr>
        <w:t>частника Конкурса просроченной задолженности по налоговым и иным обязательным платежам в бюджеты любого уровня или государственные внебюджетные фонды на дату, которая не превышает 30 дней до даты подачи заявки. Участник Конкурса считается соответствующим установленному требованию в случае, если он обжалует наличие указанной задолженности в соответствии с законодательством РФ и решение по такой жалобе на день рассмотрения представленных документов не принято;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документы, подтверждающие наличие собственных или привлеченных сре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CD4B92">
        <w:rPr>
          <w:rFonts w:ascii="Times New Roman" w:hAnsi="Times New Roman" w:cs="Times New Roman"/>
          <w:sz w:val="24"/>
          <w:szCs w:val="24"/>
        </w:rPr>
        <w:t>я осуществления финансирования проекта.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По усмотрению участника Конкурса к указанному перечню конкурсных материалов могут быть приложены дополнительные документы, имеющие отношение к проекту.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lastRenderedPageBreak/>
        <w:t>2.2. Конкурсные материалы должны быть представлены в перечисленной выше последовательности, заверены подписью уполномоченного лица (для юридических лиц) или собственноручно заверенных (для физических лиц) и скрепленных печатью участника Конкурса.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2.3. Требования к информации, которая должна быть отражена в конкурсных материалах в части бизнес-плана и ТЭО инвестиционного проекта: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описание технологии;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мощность производства (т/год);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площадь, необходимая для размещения производства;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стоимость реализации проекта;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источники финансирования;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предполагаемые инвесторы создания производства;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сроки реализации проекта;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срок окупаемости производства;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глубина переработки отходов;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сбыт продуктов переработки;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захоронение отходов процесса переработки;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lastRenderedPageBreak/>
        <w:t>перечень вторичных отходов, образующихся при эксплуатации, с указанием класса опасности по Федеральному классификационному каталогу отходов.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2.4. Конкурсные материалы представляются организатору Конкурса, который проверяет наличие всех документов, регистрирует заявки в журнале.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2.5. Прием конкурсных материалов осуществляется до даты и времени, указанных в опубликованном в средствах массовой информации объявлении, по адресу: 163000, г. Архангельск, пл. В.И.Ленина, дом 5, кабинет N 309 "А". Время приема конкурсных заявок: с 9 часов 00 минут до 16 часов 00 минут московского времени с понедельника по пятницу, суббота и воскресенье - выходные дни.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2.6. Конкурсные материалы, поступившие по истечении установленного срока их приема, или конкурсные материалы, представленные с нарушением требований к их содержанию по составу и перечню необходимых документов, к рассмотрению не принимаются.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2.7. Участник Конкурса имеет право отозвать конкурсные материалы до окончания срока их приема, уведомив об этом в письменной форме организатора Конкурса.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2.8. Организатор принимает меры по обеспечению сохранности конкурсных материалов и прилагаемых документов, гарантирует неразглашение сведений об участниках Конкурса и содержании конкурсных материалов и прилагаемых документов.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3. Требования к инвестиционным проектам, критерии оценки и порядок определения победителя Конкурса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3.1. Инвестиционные проекты по строительству мусороперерабатывающего комплекса на территории муниципального образования "Город Архангельск" должны отвечать следующим требованиям: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3.1.1. Производственный цикл мусороперерабатывающего комплекса не должен требовать никакой предварительной сортировки отходов производства и потребления, сохраняя существующую схему сбора и доставки мусора, а также обеспечить прием и переработку максимально возможного спектра отходов производства и потребления.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3.1.2. Технология переработки отходов производства и потребления должна соответствовать международным стандартам по защите окружающей среды.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3.1.3. Вторично образующиеся от процесса переработки отходы должны быть не ниже 4 класса опасности в соответствии с Федеральным классификационным каталогом отходов.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3.1.4. После ввода в эксплуатацию мусороперерабатывающего комплекса не менее 70 процентов рабочих мест должно быть предоставлено гражданам, проживающим на территории муниципального образования "Город Архангельск".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3.1.5. Финансирование инвестиционного проекта не должно предусматриваться за счет средств, источниками которых являются средства бюджетов бюджетной системы Российской Федерации.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3.2. Критерии оценки и порядок определения победителя Конкурса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3.2.1. Для определения победителя Конкурса среди участников Комиссия оценивает и сопоставляет конкурсные материалы по следующим критериям, определенным в подпункте 3.2.2, которые необходимо указать в представляемых Участником конкурсных материалах.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970610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3.2.2. Критерии оценки конкурсных материалов: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9"/>
        <w:gridCol w:w="3954"/>
        <w:gridCol w:w="5330"/>
      </w:tblGrid>
      <w:tr w:rsidR="00CD4B92" w:rsidRPr="00CD4B92" w:rsidTr="00CD4B9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EC4A10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кри</w:t>
            </w:r>
            <w:r w:rsidR="00CD4B92"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терия </w:t>
            </w:r>
            <w:proofErr w:type="spellStart"/>
            <w:proofErr w:type="gramStart"/>
            <w:r w:rsidR="00CD4B92"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="00CD4B92"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="00CD4B92"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="00CD4B92"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критерия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Балльная оценка критерия </w:t>
            </w:r>
          </w:p>
        </w:tc>
      </w:tr>
      <w:tr w:rsidR="00CD4B92" w:rsidRPr="00CD4B92" w:rsidTr="00CD4B9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Степень переработки отходов производства и потребления. Вторичное использование ценных компонентов отходов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EC4A10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 степень переработки и вторичного исп</w:t>
            </w:r>
            <w:r w:rsidR="00EC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ользования отходов - 10 баллов.</w:t>
            </w:r>
          </w:p>
          <w:p w:rsidR="00EC4A10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Минимальная степень переработки и вторичного </w:t>
            </w:r>
            <w:r w:rsidR="00EC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использования отходов - 1 балл.</w:t>
            </w:r>
          </w:p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Значения между максимальным и минимальным показателем - ранжируются </w:t>
            </w:r>
          </w:p>
        </w:tc>
      </w:tr>
      <w:tr w:rsidR="00CD4B92" w:rsidRPr="00CD4B92" w:rsidTr="00CD4B9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Возможность дальнейшего развития производства </w:t>
            </w:r>
            <w:proofErr w:type="spellStart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мусороперерабат</w:t>
            </w:r>
            <w:proofErr w:type="gramStart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proofErr w:type="spellEnd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вающего</w:t>
            </w:r>
            <w:proofErr w:type="spellEnd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комплекса, основанного </w:t>
            </w: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 переработке извлекаемого из отходов вторичного сырья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EC4A10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Наличие в</w:t>
            </w:r>
            <w:r w:rsidR="00EC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озможности дальнейшего развития </w:t>
            </w: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мусороп</w:t>
            </w:r>
            <w:r w:rsidR="00EC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ерерабатывающего комплекса – 10 </w:t>
            </w:r>
            <w:r w:rsidR="00EC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баллов.</w:t>
            </w:r>
          </w:p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возможности дальнейшего развития</w:t>
            </w: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мусороперерабатывающего комплекса - 0 баллов </w:t>
            </w:r>
          </w:p>
        </w:tc>
      </w:tr>
      <w:tr w:rsidR="00CD4B92" w:rsidRPr="00CD4B92" w:rsidTr="00CD4B9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EC4A10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ввода в эксплуатацию мусороперерабатывающего </w:t>
            </w:r>
            <w:r w:rsidR="00CD4B92"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комплекса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EC4A10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Минимальны</w:t>
            </w:r>
            <w:r w:rsidR="00EC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срок ввода в эксплуатацию – 5 баллов.</w:t>
            </w:r>
          </w:p>
          <w:p w:rsidR="00EC4A10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Максимальны</w:t>
            </w:r>
            <w:r w:rsidR="00EC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срок ввода в эксплуатацию – 1 балл.</w:t>
            </w:r>
          </w:p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м</w:t>
            </w:r>
            <w:r w:rsidR="00EC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ежду максимальным и минимальным </w:t>
            </w: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сроками - ранжируются </w:t>
            </w:r>
          </w:p>
        </w:tc>
      </w:tr>
      <w:tr w:rsidR="00CD4B92" w:rsidRPr="00CD4B92" w:rsidTr="00CD4B9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Возможность утилизации отход</w:t>
            </w:r>
            <w:r w:rsidR="00EC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ов, находящихся на существующей </w:t>
            </w: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санкционированной городской свалке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EC4A10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возможности утилизации отходо</w:t>
            </w:r>
            <w:r w:rsidR="00EC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городской свалки - 10 баллов.</w:t>
            </w:r>
          </w:p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Отсутствие возможности утилизации отходов городской свалки - 0 баллов </w:t>
            </w:r>
          </w:p>
        </w:tc>
      </w:tr>
      <w:tr w:rsidR="00CD4B92" w:rsidRPr="00CD4B92" w:rsidTr="00CD4B9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вторично образующихся от процесса переработки отходов в соответствии с Федеральным классификационным каталогом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EC4A10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  <w:r w:rsidR="00EC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опасности отходов - 10 баллов.</w:t>
            </w:r>
          </w:p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класс опасности отходов - 5 баллов </w:t>
            </w:r>
          </w:p>
        </w:tc>
      </w:tr>
      <w:tr w:rsidR="00CD4B92" w:rsidRPr="00CD4B92" w:rsidTr="00CD4B9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Стоимость утилизации 1 тонны твердых бытовых </w:t>
            </w:r>
            <w:proofErr w:type="gramStart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отходов</w:t>
            </w:r>
            <w:proofErr w:type="gramEnd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согласно применяемой в инвестиционном проекте технологии переработки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Минимальная стоимость утилизации - 10 баллов. Максимальная стоимость утилизации - 1 балл. Значения между максимальной и минимальной стоимостью - ранжируются </w:t>
            </w:r>
          </w:p>
        </w:tc>
      </w:tr>
      <w:tr w:rsidR="00CD4B92" w:rsidRPr="00CD4B92" w:rsidTr="00CD4B9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Возможность производства необходимой для работы тепловой и электрической энергии в процессе переработки отходов производства и потребления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EC4A10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Возможность использования 100 процентов собственных энергетических ресурсов, получаемых в процессе пе</w:t>
            </w:r>
            <w:r w:rsidR="00EC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реработки отходов, - 10 баллов.</w:t>
            </w:r>
          </w:p>
          <w:p w:rsidR="00EC4A10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Возможность использования в равных долях собственных и внешних источников энер</w:t>
            </w:r>
            <w:r w:rsidR="00EC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гетических ресурсов - 5 баллов.</w:t>
            </w:r>
          </w:p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100 процентов внешних источников энергетических ресурсов - 0 баллов </w:t>
            </w:r>
          </w:p>
        </w:tc>
      </w:tr>
    </w:tbl>
    <w:p w:rsidR="00CD4B92" w:rsidRPr="00CD4B92" w:rsidRDefault="00CD4B92" w:rsidP="00CD4B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3.2.3. Члены конкурсной комиссии после изучения конкурсных материалов участников Конкурса вносят в оценочные листы (приложение N 3 к настоящему Положению) соответствующие баллы участникам по оценочным критериям.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3.2.4. Сведения о решении каждого члена Комиссии о присвоении баллов по каждому из предусмотренных критериев оценки конкурсных материалов заносятся в таблицы с балльной оценкой конкурсных материалов каждого участника Конкурса (приложение N 4 к настоящему Положению). Расчет итоговых баллов производит секретарь Комиссии.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3.2.5. Победителем Конкурса признается участник, конкурсные материалы которого соответствуют требованиям настоящего Положения и получили высшую суммарную балльную оценку.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4. Подведение итогов Конкурса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4.1. Комиссия действует на основании настоящего Положения.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4.2. В обязанности Комиссии входят: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определение регламента работы;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рассмотрение и анализ представленных конкурсных материалов, указанных в пунктах 2.1, 2.3 настоящего Положения;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определение победителей Конкурса;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ведение протоколов.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4.3. Заседание Комиссии является правомочным, если на нем присутствует не менее 2/3 членов Комиссии.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4.4. Работа Комиссии по подведению итогов Конкурса проходит в два этапа: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lastRenderedPageBreak/>
        <w:t>4.4.1. 1 этап. Предварительное рассмотрение представленных конкурсных материалов и проверка их на соответствие требованиям, указанным в пунктах 2.3 и 3.1 настоящего Положения, и принятие решения о допуске участников к оценке конкурсных материалов. Решение о допуске к оценке оформляется протоколом.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Решение об отказе в допуске доводится организатором до участника в письменном виде в 5-дневный срок с обоснованием причин отказа.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4.4.2. 2 этап. Оценка конкурсных материалов и определение победителя Конкурса в соответствии с подпунктами 3.2.3 - 3.2.5 настоящего Положения.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Решение по определению победителя Конкурса оформляется протоколом конкурсной комиссии, который подписывается председателем Комиссии (в его отсутствие - заместителем председателя), всеми членами Комиссии, участвовавшими в заседании.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4.5. Решение Комиссии по определению победителя Конкурса является основанием для заключения соглашения о сотрудничестве по организации утилизации (переработки) отходов производства и потребления между мэрией города Архангельска и победителем Конкурса в течение 10 рабочих дней с момента подведения итогов Конкурса.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4.6. Организатор Конкурса направляет участникам Конкурса письменное уведомление о решении Комиссии по оценке и определению победителя Конкурса в течение 5 рабочих дней после его принятия. Решение Комиссии по оценке и определению победителя Конкурса подлежит обязательному опубликованию в средствах массовой информации не позднее 10 рабочих дней после принятия указанного решения.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 xml:space="preserve">4.7. Если в конкурсную комиссию не поступило ни одного предложения по инвестиционному проекту, отвечающему условиям Конкурса, то Комиссией составляется протокол о признании Конкурса не состоявшимся. После подписания Комиссией протокола о признании Конкурса не 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состоявшимся</w:t>
      </w:r>
      <w:proofErr w:type="gramEnd"/>
      <w:r w:rsidRPr="00CD4B92">
        <w:rPr>
          <w:rFonts w:ascii="Times New Roman" w:hAnsi="Times New Roman" w:cs="Times New Roman"/>
          <w:sz w:val="24"/>
          <w:szCs w:val="24"/>
        </w:rPr>
        <w:t>, при необходимости, принимается решение о пересмотре условий Конкурса и конкурсных материалов и повторном проведении Конкурса.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EC4A10" w:rsidRDefault="00CD4B92" w:rsidP="00EC4A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4A10">
        <w:rPr>
          <w:rFonts w:ascii="Times New Roman" w:hAnsi="Times New Roman" w:cs="Times New Roman"/>
          <w:b/>
          <w:sz w:val="24"/>
          <w:szCs w:val="24"/>
        </w:rPr>
        <w:t>Приложение N 1 к Положению. Заявка на участие в конкурсе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к Положению о проведении конкурса</w:t>
      </w: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 xml:space="preserve">инвестиционных проектов 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 xml:space="preserve">строительству 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мусороперерабатывающего</w:t>
      </w:r>
      <w:proofErr w:type="gramEnd"/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комплекса на территории МО</w:t>
      </w:r>
    </w:p>
    <w:p w:rsid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"Город Архангельск"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EC4A10">
      <w:pPr>
        <w:jc w:val="center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Заявка на участие в конкурсе</w:t>
      </w:r>
    </w:p>
    <w:p w:rsidR="00CD4B92" w:rsidRPr="00CD4B92" w:rsidRDefault="00EC4A10" w:rsidP="00EC4A1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:rsidR="00CD4B92" w:rsidRPr="00CD4B92" w:rsidRDefault="00CD4B92" w:rsidP="00EC4A10">
      <w:pPr>
        <w:jc w:val="center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(наименование юридического лица, Ф.И.О. индивидуального предпринимателя)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Наша организация (индивидуальный предприниматель) рассмотрела Ваше предложение принять участие в Конкурсе инвестиционных проектов по строительству мусороперерабатывающего комплекса в городе Архангельске и представила организатору конкурса инвестиционных проектов необходимые документы в соответствии с Положением о конкурсе: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- анкета участника Конкурса;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D4B92">
        <w:rPr>
          <w:rFonts w:ascii="Times New Roman" w:hAnsi="Times New Roman" w:cs="Times New Roman"/>
          <w:sz w:val="24"/>
          <w:szCs w:val="24"/>
        </w:rPr>
        <w:t>- бизнес-план и технико-экономическое обоснование (далее - ТЭО) инвестиционного проекта, прошедшие независимую экспертизу, заключение независимой экспертизы;</w:t>
      </w:r>
      <w:proofErr w:type="gramEnd"/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- положительное заключение государственной экологической экспертизы и положительное санитарно-эпидемиологическое заключение на применяемую технологию (в случае отсутствия - положительные заключения по аналогичным, ранее реализованным проектам);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- нотариально заверенную копию свидетельства о внесении записи в Единый государственный реестр юридических лиц или индивидуальных предпринимателей;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- справку налоговых органов об отсутств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ии у у</w:t>
      </w:r>
      <w:proofErr w:type="gramEnd"/>
      <w:r w:rsidRPr="00CD4B92">
        <w:rPr>
          <w:rFonts w:ascii="Times New Roman" w:hAnsi="Times New Roman" w:cs="Times New Roman"/>
          <w:sz w:val="24"/>
          <w:szCs w:val="24"/>
        </w:rPr>
        <w:t xml:space="preserve">частника Конкурса просроченной задолженности по налоговым и иным обязательным платежам в бюджеты любого уровня или государственные </w:t>
      </w:r>
      <w:r w:rsidRPr="00CD4B92">
        <w:rPr>
          <w:rFonts w:ascii="Times New Roman" w:hAnsi="Times New Roman" w:cs="Times New Roman"/>
          <w:sz w:val="24"/>
          <w:szCs w:val="24"/>
        </w:rPr>
        <w:lastRenderedPageBreak/>
        <w:t>внебюджетные фонды на дату, которая не превышает 30 дней до даты подачи заявки. Участник Конкурса считается соответствующим установленному требованию в случае, если он обжалует наличие указанной задолженности в соответствии с законодательством РФ и решение по такой жалобе на день рассмотрения представленных документов не принято;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- документы, подтверждающие наличие собственных или привлеченных сре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CD4B92">
        <w:rPr>
          <w:rFonts w:ascii="Times New Roman" w:hAnsi="Times New Roman" w:cs="Times New Roman"/>
          <w:sz w:val="24"/>
          <w:szCs w:val="24"/>
        </w:rPr>
        <w:t>я осуществления финансирования проекта.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EC4A10" w:rsidP="00CD4B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                               __________________</w:t>
      </w:r>
    </w:p>
    <w:p w:rsidR="00CD4B92" w:rsidRPr="00CD4B92" w:rsidRDefault="00EC4A10" w:rsidP="00CD4B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(подпись)                                                           (число)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М.П.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EC4A10" w:rsidRDefault="00CD4B92" w:rsidP="00EC4A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4A10">
        <w:rPr>
          <w:rFonts w:ascii="Times New Roman" w:hAnsi="Times New Roman" w:cs="Times New Roman"/>
          <w:b/>
          <w:sz w:val="24"/>
          <w:szCs w:val="24"/>
        </w:rPr>
        <w:t>Приложение N 2 к Положению. Анкета участника конкурса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 xml:space="preserve">   Приложение N 2</w:t>
      </w: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к Положению о проведении конкурса</w:t>
      </w: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 xml:space="preserve">инвестиционных проектов 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 xml:space="preserve">строительству 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мусороперерабатывающего</w:t>
      </w:r>
      <w:proofErr w:type="gramEnd"/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комплекса на территории</w:t>
      </w:r>
    </w:p>
    <w:p w:rsid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МО "Город Архангельск"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7"/>
        <w:gridCol w:w="2413"/>
        <w:gridCol w:w="1667"/>
        <w:gridCol w:w="2200"/>
        <w:gridCol w:w="3448"/>
      </w:tblGrid>
      <w:tr w:rsidR="00CD4B92" w:rsidRPr="00CD4B92" w:rsidTr="00CD4B92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066" w:type="dxa"/>
            <w:vAlign w:val="center"/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Полное наименование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Юридический адрес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Почтовый адрес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факс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Банковские реквизиты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расчетного счета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Банк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о государственной регистрации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Организационно-правовая форма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EC4A10" w:rsidRDefault="00EC4A10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руководителях (ФИО): руководителя</w:t>
            </w:r>
          </w:p>
          <w:p w:rsidR="00EC4A10" w:rsidRDefault="00EC4A10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Руководителя</w:t>
            </w:r>
          </w:p>
          <w:p w:rsidR="00EC4A10" w:rsidRDefault="00EC4A10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главного бухгалтера</w:t>
            </w:r>
          </w:p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главного бухгалтера 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11642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Дата заполнения</w:t>
      </w:r>
      <w:r w:rsidR="00EC4A10">
        <w:rPr>
          <w:rFonts w:ascii="Times New Roman" w:hAnsi="Times New Roman" w:cs="Times New Roman"/>
          <w:sz w:val="24"/>
          <w:szCs w:val="24"/>
        </w:rPr>
        <w:t xml:space="preserve"> _______________________________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EC4A10" w:rsidRDefault="00EC4A10" w:rsidP="00CD4B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организации ___________________________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Главный бухгалтер</w:t>
      </w:r>
      <w:r w:rsidR="00EC4A10">
        <w:rPr>
          <w:rFonts w:ascii="Times New Roman" w:hAnsi="Times New Roman" w:cs="Times New Roman"/>
          <w:sz w:val="24"/>
          <w:szCs w:val="24"/>
        </w:rPr>
        <w:t xml:space="preserve"> __________________________________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М.П.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EC4A10" w:rsidRDefault="00CD4B92" w:rsidP="00EC4A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4A10">
        <w:rPr>
          <w:rFonts w:ascii="Times New Roman" w:hAnsi="Times New Roman" w:cs="Times New Roman"/>
          <w:b/>
          <w:sz w:val="24"/>
          <w:szCs w:val="24"/>
        </w:rPr>
        <w:t>Приложение N 3 к Положению. Оценочный лист</w:t>
      </w:r>
    </w:p>
    <w:p w:rsidR="00CD4B92" w:rsidRPr="00EC4A10" w:rsidRDefault="00CD4B92" w:rsidP="00EC4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к Положению о проведении конкурса</w:t>
      </w: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 xml:space="preserve">инвестиционных проектов 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 xml:space="preserve">строительству 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мусороперерабатывающего</w:t>
      </w:r>
      <w:proofErr w:type="gramEnd"/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комплекса на территории</w:t>
      </w: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МО "Город Архангельск"</w:t>
      </w:r>
    </w:p>
    <w:p w:rsidR="00CD4B92" w:rsidRPr="00CD4B92" w:rsidRDefault="00EC4A10" w:rsidP="00EC4A1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Оценочный лист</w:t>
      </w:r>
    </w:p>
    <w:p w:rsidR="00CD4B92" w:rsidRPr="00CD4B92" w:rsidRDefault="00CD4B92" w:rsidP="00EC4A10">
      <w:pPr>
        <w:jc w:val="center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(выдается каждому члену комиссии)</w:t>
      </w:r>
    </w:p>
    <w:p w:rsidR="00CD4B92" w:rsidRPr="00CD4B92" w:rsidRDefault="00CD4B92" w:rsidP="00EC4A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lastRenderedPageBreak/>
        <w:t>Член Конкурсной комиссии</w:t>
      </w:r>
      <w:r w:rsidR="00EC4A10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</w:t>
      </w:r>
    </w:p>
    <w:p w:rsidR="00CD4B92" w:rsidRDefault="00EC4A10" w:rsidP="00CD4B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="00CD4B92" w:rsidRPr="00CD4B92">
        <w:rPr>
          <w:rFonts w:ascii="Times New Roman" w:hAnsi="Times New Roman" w:cs="Times New Roman"/>
          <w:sz w:val="24"/>
          <w:szCs w:val="24"/>
        </w:rPr>
        <w:t>(Ф.И.О.)</w:t>
      </w:r>
    </w:p>
    <w:p w:rsid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6"/>
        <w:gridCol w:w="2081"/>
        <w:gridCol w:w="1314"/>
        <w:gridCol w:w="1314"/>
        <w:gridCol w:w="1314"/>
        <w:gridCol w:w="1314"/>
        <w:gridCol w:w="2050"/>
      </w:tblGrid>
      <w:tr w:rsidR="00CD4B92" w:rsidRPr="00CD4B92" w:rsidTr="00CD4B9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</w:t>
            </w:r>
            <w:proofErr w:type="spellEnd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Исходный балл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Балльная оценка </w:t>
            </w:r>
          </w:p>
        </w:tc>
      </w:tr>
      <w:tr w:rsidR="00CD4B92" w:rsidRPr="00CD4B92" w:rsidTr="00CD4B92">
        <w:trPr>
          <w:tblCellSpacing w:w="15" w:type="dxa"/>
        </w:trPr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EC4A10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="00CD4B92"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="00CD4B92"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="00CD4B92"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="00CD4B92"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</w:t>
            </w:r>
            <w:proofErr w:type="gramStart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</w:t>
            </w:r>
            <w:proofErr w:type="gramStart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</w:t>
            </w:r>
            <w:proofErr w:type="gramStart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Заявка Г 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критерия</w:t>
            </w:r>
          </w:p>
        </w:tc>
      </w:tr>
      <w:tr w:rsidR="00CD4B92" w:rsidRPr="00CD4B92" w:rsidTr="00CD4B9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3,...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EC4A10" w:rsidRDefault="00CD4B92" w:rsidP="00EC4A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4A10">
        <w:rPr>
          <w:rFonts w:ascii="Times New Roman" w:hAnsi="Times New Roman" w:cs="Times New Roman"/>
          <w:b/>
          <w:sz w:val="24"/>
          <w:szCs w:val="24"/>
        </w:rPr>
        <w:t>Приложение N 4 к Положению. Балльная система оценки заявки N</w:t>
      </w:r>
      <w:proofErr w:type="gramStart"/>
      <w:r w:rsidRPr="00EC4A10">
        <w:rPr>
          <w:rFonts w:ascii="Times New Roman" w:hAnsi="Times New Roman" w:cs="Times New Roman"/>
          <w:b/>
          <w:sz w:val="24"/>
          <w:szCs w:val="24"/>
        </w:rPr>
        <w:t xml:space="preserve"> А</w:t>
      </w:r>
      <w:proofErr w:type="gramEnd"/>
      <w:r w:rsidRPr="00EC4A10">
        <w:rPr>
          <w:rFonts w:ascii="Times New Roman" w:hAnsi="Times New Roman" w:cs="Times New Roman"/>
          <w:b/>
          <w:sz w:val="24"/>
          <w:szCs w:val="24"/>
        </w:rPr>
        <w:t xml:space="preserve"> (Б, В, Г ...)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к Положению о проведении конкурса</w:t>
      </w: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 xml:space="preserve">инвестиционных проектов 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 xml:space="preserve">строительству 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мусороперерабатывающего</w:t>
      </w:r>
      <w:proofErr w:type="gramEnd"/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комплекса на территории</w:t>
      </w: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МО "Город Архангельск"</w:t>
      </w: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0"/>
        <w:gridCol w:w="1692"/>
        <w:gridCol w:w="739"/>
        <w:gridCol w:w="739"/>
        <w:gridCol w:w="739"/>
        <w:gridCol w:w="739"/>
        <w:gridCol w:w="739"/>
        <w:gridCol w:w="2606"/>
        <w:gridCol w:w="1152"/>
      </w:tblGrid>
      <w:tr w:rsidR="00CD4B92" w:rsidRPr="00CD4B92" w:rsidTr="00CD4B92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EC4A10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кри</w:t>
            </w:r>
            <w:r w:rsidR="00CD4B92"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критерия </w:t>
            </w: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Исходный балл, выставленный членами Конкурсной комиссии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EC4A10" w:rsidP="00EC4A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Среднеарифме</w:t>
            </w:r>
            <w:r w:rsidR="00CD4B92"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тическое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EC4A10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Балльная </w:t>
            </w:r>
            <w:r w:rsidR="00CD4B92"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</w:t>
            </w:r>
          </w:p>
        </w:tc>
      </w:tr>
      <w:tr w:rsidR="00CD4B92" w:rsidRPr="00CD4B92" w:rsidTr="00CD4B92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ФИО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ФИО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EC4A1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исходного балла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критерия</w:t>
            </w:r>
          </w:p>
        </w:tc>
      </w:tr>
      <w:tr w:rsidR="00CD4B92" w:rsidRPr="00CD4B92" w:rsidTr="00CD4B9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3,...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4B92" w:rsidRPr="00CD4B92" w:rsidTr="00CD4B92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CD4B92" w:rsidRPr="00CD4B92" w:rsidRDefault="00CD4B92" w:rsidP="00CD4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EC4A10" w:rsidRDefault="00EC4A10" w:rsidP="00EC4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4A10" w:rsidRDefault="00EC4A10" w:rsidP="00EC4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4B92" w:rsidRPr="00EC4A10" w:rsidRDefault="00CD4B92" w:rsidP="00EC4A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4A10">
        <w:rPr>
          <w:rFonts w:ascii="Times New Roman" w:hAnsi="Times New Roman" w:cs="Times New Roman"/>
          <w:b/>
          <w:sz w:val="24"/>
          <w:szCs w:val="24"/>
        </w:rPr>
        <w:t>СОСТАВ конкурсной комиссии по подведению итогов конкурса инвестиционных проектов по строительству мусороперерабатывающего комплекса на территории муниципального образования "Город Архангельск"</w:t>
      </w:r>
    </w:p>
    <w:p w:rsidR="00CD4B92" w:rsidRPr="00EC4A10" w:rsidRDefault="00CD4B92" w:rsidP="00EC4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УТВЕРЖДЕН</w:t>
      </w: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постановлением мэра</w:t>
      </w: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города Архангельска</w:t>
      </w:r>
    </w:p>
    <w:p w:rsidR="00CD4B92" w:rsidRPr="00CD4B92" w:rsidRDefault="00CD4B92" w:rsidP="00EC4A10">
      <w:pPr>
        <w:jc w:val="right"/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от 27 ноября 2008 года N 267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Моисеев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Сергей Вениаминови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ч</w:t>
      </w:r>
      <w:r w:rsidR="00EC4A10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EC4A10">
        <w:rPr>
          <w:rFonts w:ascii="Times New Roman" w:hAnsi="Times New Roman" w:cs="Times New Roman"/>
          <w:sz w:val="24"/>
          <w:szCs w:val="24"/>
        </w:rPr>
        <w:t xml:space="preserve"> </w:t>
      </w:r>
      <w:r w:rsidRPr="00CD4B92">
        <w:rPr>
          <w:rFonts w:ascii="Times New Roman" w:hAnsi="Times New Roman" w:cs="Times New Roman"/>
          <w:sz w:val="24"/>
          <w:szCs w:val="24"/>
        </w:rPr>
        <w:t>заместитель мэра города по вопросам экономического развития и финансам (председатель комиссии)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D4B92">
        <w:rPr>
          <w:rFonts w:ascii="Times New Roman" w:hAnsi="Times New Roman" w:cs="Times New Roman"/>
          <w:sz w:val="24"/>
          <w:szCs w:val="24"/>
        </w:rPr>
        <w:t>Цыварев</w:t>
      </w:r>
      <w:proofErr w:type="spellEnd"/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Александр Петрови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ч</w:t>
      </w:r>
      <w:r w:rsidR="00EC4A10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EC4A10">
        <w:rPr>
          <w:rFonts w:ascii="Times New Roman" w:hAnsi="Times New Roman" w:cs="Times New Roman"/>
          <w:sz w:val="24"/>
          <w:szCs w:val="24"/>
        </w:rPr>
        <w:t xml:space="preserve"> </w:t>
      </w:r>
      <w:r w:rsidRPr="00CD4B92">
        <w:rPr>
          <w:rFonts w:ascii="Times New Roman" w:hAnsi="Times New Roman" w:cs="Times New Roman"/>
          <w:sz w:val="24"/>
          <w:szCs w:val="24"/>
        </w:rPr>
        <w:t>заместитель мэра города по городскому хозяйству (заместитель председателя комиссии)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D4B92">
        <w:rPr>
          <w:rFonts w:ascii="Times New Roman" w:hAnsi="Times New Roman" w:cs="Times New Roman"/>
          <w:sz w:val="24"/>
          <w:szCs w:val="24"/>
        </w:rPr>
        <w:t>Гальвас</w:t>
      </w:r>
      <w:proofErr w:type="spellEnd"/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Ольга Васильевн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а</w:t>
      </w:r>
      <w:r w:rsidR="00EC4A10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EC4A10">
        <w:rPr>
          <w:rFonts w:ascii="Times New Roman" w:hAnsi="Times New Roman" w:cs="Times New Roman"/>
          <w:sz w:val="24"/>
          <w:szCs w:val="24"/>
        </w:rPr>
        <w:t xml:space="preserve"> </w:t>
      </w:r>
      <w:r w:rsidRPr="00CD4B92">
        <w:rPr>
          <w:rFonts w:ascii="Times New Roman" w:hAnsi="Times New Roman" w:cs="Times New Roman"/>
          <w:sz w:val="24"/>
          <w:szCs w:val="24"/>
        </w:rPr>
        <w:t>начальник отдела инвестиций и поддержки предпринимательства департамента экономики мэрии города (секретарь комиссии)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Головин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Олег Анатольеви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ч</w:t>
      </w:r>
      <w:r w:rsidR="00EC4A10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EC4A10">
        <w:rPr>
          <w:rFonts w:ascii="Times New Roman" w:hAnsi="Times New Roman" w:cs="Times New Roman"/>
          <w:sz w:val="24"/>
          <w:szCs w:val="24"/>
        </w:rPr>
        <w:t xml:space="preserve"> </w:t>
      </w:r>
      <w:r w:rsidRPr="00CD4B92">
        <w:rPr>
          <w:rFonts w:ascii="Times New Roman" w:hAnsi="Times New Roman" w:cs="Times New Roman"/>
          <w:sz w:val="24"/>
          <w:szCs w:val="24"/>
        </w:rPr>
        <w:t>начальник службы заместителя мэра города по городскому хозяйству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Леонтьев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Александр Иванови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ч</w:t>
      </w:r>
      <w:r w:rsidR="00EC4A10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EC4A10">
        <w:rPr>
          <w:rFonts w:ascii="Times New Roman" w:hAnsi="Times New Roman" w:cs="Times New Roman"/>
          <w:sz w:val="24"/>
          <w:szCs w:val="24"/>
        </w:rPr>
        <w:t xml:space="preserve"> </w:t>
      </w:r>
      <w:r w:rsidRPr="00CD4B92">
        <w:rPr>
          <w:rFonts w:ascii="Times New Roman" w:hAnsi="Times New Roman" w:cs="Times New Roman"/>
          <w:sz w:val="24"/>
          <w:szCs w:val="24"/>
        </w:rPr>
        <w:t>директор департамента экономики мэрии города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Марков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lastRenderedPageBreak/>
        <w:t>Андрей Викторови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ч</w:t>
      </w:r>
      <w:r w:rsidR="00EC4A10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EC4A10">
        <w:rPr>
          <w:rFonts w:ascii="Times New Roman" w:hAnsi="Times New Roman" w:cs="Times New Roman"/>
          <w:sz w:val="24"/>
          <w:szCs w:val="24"/>
        </w:rPr>
        <w:t xml:space="preserve"> </w:t>
      </w:r>
      <w:r w:rsidRPr="00CD4B92">
        <w:rPr>
          <w:rFonts w:ascii="Times New Roman" w:hAnsi="Times New Roman" w:cs="Times New Roman"/>
          <w:sz w:val="24"/>
          <w:szCs w:val="24"/>
        </w:rPr>
        <w:t xml:space="preserve">заместитель начальника отдела правового обеспечения городского хозяйства </w:t>
      </w:r>
      <w:proofErr w:type="spellStart"/>
      <w:r w:rsidRPr="00CD4B92">
        <w:rPr>
          <w:rFonts w:ascii="Times New Roman" w:hAnsi="Times New Roman" w:cs="Times New Roman"/>
          <w:sz w:val="24"/>
          <w:szCs w:val="24"/>
        </w:rPr>
        <w:t>муниципально-правового</w:t>
      </w:r>
      <w:proofErr w:type="spellEnd"/>
      <w:r w:rsidRPr="00CD4B92">
        <w:rPr>
          <w:rFonts w:ascii="Times New Roman" w:hAnsi="Times New Roman" w:cs="Times New Roman"/>
          <w:sz w:val="24"/>
          <w:szCs w:val="24"/>
        </w:rPr>
        <w:t xml:space="preserve"> департамента мэрии города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Никашина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Анна Николаевна</w:t>
      </w:r>
      <w:r w:rsidR="00EC4A10">
        <w:rPr>
          <w:rFonts w:ascii="Times New Roman" w:hAnsi="Times New Roman" w:cs="Times New Roman"/>
          <w:sz w:val="24"/>
          <w:szCs w:val="24"/>
        </w:rPr>
        <w:t xml:space="preserve"> - </w:t>
      </w:r>
      <w:r w:rsidRPr="00CD4B92">
        <w:rPr>
          <w:rFonts w:ascii="Times New Roman" w:hAnsi="Times New Roman" w:cs="Times New Roman"/>
          <w:sz w:val="24"/>
          <w:szCs w:val="24"/>
        </w:rPr>
        <w:t>начальник отдела экологии и природопользования департамента экономики мэрии города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Перова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Татьяна Александровна</w:t>
      </w:r>
      <w:r w:rsidR="00EC4A10">
        <w:rPr>
          <w:rFonts w:ascii="Times New Roman" w:hAnsi="Times New Roman" w:cs="Times New Roman"/>
          <w:sz w:val="24"/>
          <w:szCs w:val="24"/>
        </w:rPr>
        <w:t xml:space="preserve"> - </w:t>
      </w:r>
      <w:r w:rsidRPr="00CD4B92">
        <w:rPr>
          <w:rFonts w:ascii="Times New Roman" w:hAnsi="Times New Roman" w:cs="Times New Roman"/>
          <w:sz w:val="24"/>
          <w:szCs w:val="24"/>
        </w:rPr>
        <w:t xml:space="preserve">заместитель </w:t>
      </w:r>
      <w:proofErr w:type="gramStart"/>
      <w:r w:rsidRPr="00CD4B92">
        <w:rPr>
          <w:rFonts w:ascii="Times New Roman" w:hAnsi="Times New Roman" w:cs="Times New Roman"/>
          <w:sz w:val="24"/>
          <w:szCs w:val="24"/>
        </w:rPr>
        <w:t>начальника службы заместителя мэра города</w:t>
      </w:r>
      <w:proofErr w:type="gramEnd"/>
      <w:r w:rsidRPr="00CD4B92">
        <w:rPr>
          <w:rFonts w:ascii="Times New Roman" w:hAnsi="Times New Roman" w:cs="Times New Roman"/>
          <w:sz w:val="24"/>
          <w:szCs w:val="24"/>
        </w:rPr>
        <w:t xml:space="preserve"> по городскому хозяйству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D4B92">
        <w:rPr>
          <w:rFonts w:ascii="Times New Roman" w:hAnsi="Times New Roman" w:cs="Times New Roman"/>
          <w:sz w:val="24"/>
          <w:szCs w:val="24"/>
        </w:rPr>
        <w:t>Рассохин</w:t>
      </w:r>
      <w:proofErr w:type="spellEnd"/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Владимир Александрович</w:t>
      </w:r>
      <w:r w:rsidR="00EC4A10">
        <w:rPr>
          <w:rFonts w:ascii="Times New Roman" w:hAnsi="Times New Roman" w:cs="Times New Roman"/>
          <w:sz w:val="24"/>
          <w:szCs w:val="24"/>
        </w:rPr>
        <w:t xml:space="preserve"> - </w:t>
      </w:r>
      <w:r w:rsidRPr="00CD4B92">
        <w:rPr>
          <w:rFonts w:ascii="Times New Roman" w:hAnsi="Times New Roman" w:cs="Times New Roman"/>
          <w:sz w:val="24"/>
          <w:szCs w:val="24"/>
        </w:rPr>
        <w:t>директор МУП "</w:t>
      </w:r>
      <w:proofErr w:type="spellStart"/>
      <w:r w:rsidRPr="00CD4B92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CD4B92">
        <w:rPr>
          <w:rFonts w:ascii="Times New Roman" w:hAnsi="Times New Roman" w:cs="Times New Roman"/>
          <w:sz w:val="24"/>
          <w:szCs w:val="24"/>
        </w:rPr>
        <w:t xml:space="preserve"> по уборке города" (по согласованию)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D4B92">
        <w:rPr>
          <w:rFonts w:ascii="Times New Roman" w:hAnsi="Times New Roman" w:cs="Times New Roman"/>
          <w:sz w:val="24"/>
          <w:szCs w:val="24"/>
        </w:rPr>
        <w:t>Чурносов</w:t>
      </w:r>
      <w:proofErr w:type="spellEnd"/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Виктор Павлович</w:t>
      </w:r>
      <w:r w:rsidR="00EC4A10">
        <w:rPr>
          <w:rFonts w:ascii="Times New Roman" w:hAnsi="Times New Roman" w:cs="Times New Roman"/>
          <w:sz w:val="24"/>
          <w:szCs w:val="24"/>
        </w:rPr>
        <w:t xml:space="preserve"> - </w:t>
      </w:r>
      <w:r w:rsidRPr="00CD4B92">
        <w:rPr>
          <w:rFonts w:ascii="Times New Roman" w:hAnsi="Times New Roman" w:cs="Times New Roman"/>
          <w:sz w:val="24"/>
          <w:szCs w:val="24"/>
        </w:rPr>
        <w:t>начальник управления ЖКХ и энергетики мэрии города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D4B92">
        <w:rPr>
          <w:rFonts w:ascii="Times New Roman" w:hAnsi="Times New Roman" w:cs="Times New Roman"/>
          <w:sz w:val="24"/>
          <w:szCs w:val="24"/>
        </w:rPr>
        <w:t>Шаулов</w:t>
      </w:r>
      <w:proofErr w:type="spellEnd"/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Юрий Александрович</w:t>
      </w:r>
      <w:r w:rsidR="00EC4A10">
        <w:rPr>
          <w:rFonts w:ascii="Times New Roman" w:hAnsi="Times New Roman" w:cs="Times New Roman"/>
          <w:sz w:val="24"/>
          <w:szCs w:val="24"/>
        </w:rPr>
        <w:t xml:space="preserve"> - </w:t>
      </w:r>
      <w:r w:rsidRPr="00CD4B92">
        <w:rPr>
          <w:rFonts w:ascii="Times New Roman" w:hAnsi="Times New Roman" w:cs="Times New Roman"/>
          <w:sz w:val="24"/>
          <w:szCs w:val="24"/>
        </w:rPr>
        <w:t>заместитель мэра города по строительству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Эмке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  <w:r w:rsidRPr="00CD4B92">
        <w:rPr>
          <w:rFonts w:ascii="Times New Roman" w:hAnsi="Times New Roman" w:cs="Times New Roman"/>
          <w:sz w:val="24"/>
          <w:szCs w:val="24"/>
        </w:rPr>
        <w:t>Илья Олегович</w:t>
      </w:r>
      <w:proofErr w:type="gramStart"/>
      <w:r w:rsidR="00EC4A10">
        <w:rPr>
          <w:rFonts w:ascii="Times New Roman" w:hAnsi="Times New Roman" w:cs="Times New Roman"/>
          <w:sz w:val="24"/>
          <w:szCs w:val="24"/>
        </w:rPr>
        <w:t xml:space="preserve"> - -</w:t>
      </w:r>
      <w:proofErr w:type="gramEnd"/>
      <w:r w:rsidRPr="00CD4B92">
        <w:rPr>
          <w:rFonts w:ascii="Times New Roman" w:hAnsi="Times New Roman" w:cs="Times New Roman"/>
          <w:sz w:val="24"/>
          <w:szCs w:val="24"/>
        </w:rPr>
        <w:t>директор департамента градостроительства мэрии города</w:t>
      </w:r>
    </w:p>
    <w:p w:rsidR="00CD4B92" w:rsidRPr="00CD4B92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  <w:p w:rsidR="00CD4B92" w:rsidRPr="00E62098" w:rsidRDefault="00CD4B92" w:rsidP="00CD4B92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  <w:style w:type="paragraph" w:customStyle="1" w:styleId="oe-a-000004">
    <w:name w:val="oe-a-000004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17">
    <w:name w:val="oe-a0-000017"/>
    <w:basedOn w:val="a0"/>
    <w:rsid w:val="00BD5E58"/>
  </w:style>
  <w:style w:type="paragraph" w:customStyle="1" w:styleId="oe-a-000005">
    <w:name w:val="oe-a-000005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BD5E58"/>
  </w:style>
  <w:style w:type="paragraph" w:customStyle="1" w:styleId="oe-a-000001">
    <w:name w:val="oe-a-000001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80B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e68153a2357435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