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E65AA29" w14:textId="77777777" w:rsidR="00000000" w:rsidRPr="007674AA" w:rsidRDefault="00D40CA4">
      <w:pPr>
        <w:pStyle w:val="FORMATTEXT"/>
      </w:pPr>
      <w:r w:rsidRPr="007674AA">
        <w:rPr>
          <w:rFonts w:ascii="Arial, sans-serif" w:hAnsi="Arial, sans-serif"/>
          <w:sz w:val="24"/>
          <w:szCs w:val="24"/>
        </w:rPr>
        <w:t xml:space="preserve">  </w:t>
      </w:r>
      <w:r w:rsidRPr="007674AA">
        <w:t xml:space="preserve">      </w:t>
      </w:r>
    </w:p>
    <w:p w14:paraId="2D3DC229" w14:textId="77777777" w:rsidR="00000000" w:rsidRPr="007674AA" w:rsidRDefault="00D40CA4">
      <w:pPr>
        <w:pStyle w:val="HEADERTEXT"/>
        <w:rPr>
          <w:b/>
          <w:bCs/>
          <w:color w:val="auto"/>
        </w:rPr>
      </w:pPr>
    </w:p>
    <w:p w14:paraId="354E5B83" w14:textId="77777777" w:rsidR="00000000" w:rsidRPr="007674AA" w:rsidRDefault="00D40CA4">
      <w:pPr>
        <w:pStyle w:val="HEADERTEXT"/>
        <w:jc w:val="center"/>
        <w:rPr>
          <w:b/>
          <w:bCs/>
          <w:color w:val="auto"/>
        </w:rPr>
      </w:pPr>
      <w:r w:rsidRPr="007674AA">
        <w:rPr>
          <w:b/>
          <w:bCs/>
          <w:color w:val="auto"/>
        </w:rPr>
        <w:t xml:space="preserve"> ПРАВИТЕЛЬСТВО РОССИЙСКОЙ ФЕДЕРАЦИИ</w:t>
      </w:r>
    </w:p>
    <w:p w14:paraId="1A198869" w14:textId="77777777" w:rsidR="00000000" w:rsidRPr="007674AA" w:rsidRDefault="00D40CA4">
      <w:pPr>
        <w:pStyle w:val="HEADERTEXT"/>
        <w:rPr>
          <w:b/>
          <w:bCs/>
          <w:color w:val="auto"/>
        </w:rPr>
      </w:pPr>
    </w:p>
    <w:p w14:paraId="6092D31F" w14:textId="77777777" w:rsidR="00000000" w:rsidRPr="007674AA" w:rsidRDefault="00D40CA4">
      <w:pPr>
        <w:pStyle w:val="HEADERTEXT"/>
        <w:jc w:val="center"/>
        <w:rPr>
          <w:b/>
          <w:bCs/>
          <w:color w:val="auto"/>
        </w:rPr>
      </w:pPr>
      <w:r w:rsidRPr="007674AA">
        <w:rPr>
          <w:b/>
          <w:bCs/>
          <w:color w:val="auto"/>
        </w:rPr>
        <w:t xml:space="preserve"> ПОСТАНОВЛЕНИЕ</w:t>
      </w:r>
    </w:p>
    <w:p w14:paraId="7BBA4831" w14:textId="77777777" w:rsidR="00000000" w:rsidRPr="007674AA" w:rsidRDefault="00D40CA4">
      <w:pPr>
        <w:pStyle w:val="HEADERTEXT"/>
        <w:rPr>
          <w:b/>
          <w:bCs/>
          <w:color w:val="auto"/>
        </w:rPr>
      </w:pPr>
    </w:p>
    <w:p w14:paraId="34706A46" w14:textId="77777777" w:rsidR="00000000" w:rsidRPr="007674AA" w:rsidRDefault="00D40CA4">
      <w:pPr>
        <w:pStyle w:val="HEADERTEXT"/>
        <w:jc w:val="center"/>
        <w:rPr>
          <w:b/>
          <w:bCs/>
          <w:color w:val="auto"/>
        </w:rPr>
      </w:pPr>
      <w:r w:rsidRPr="007674AA">
        <w:rPr>
          <w:b/>
          <w:bCs/>
          <w:color w:val="auto"/>
        </w:rPr>
        <w:t xml:space="preserve"> от 28 декабря 2017 года N 1676</w:t>
      </w:r>
    </w:p>
    <w:p w14:paraId="57A9DD9D" w14:textId="77777777" w:rsidR="00000000" w:rsidRPr="007674AA" w:rsidRDefault="00D40CA4">
      <w:pPr>
        <w:pStyle w:val="HEADERTEXT"/>
        <w:jc w:val="center"/>
        <w:rPr>
          <w:b/>
          <w:bCs/>
          <w:color w:val="auto"/>
        </w:rPr>
      </w:pPr>
    </w:p>
    <w:p w14:paraId="2AA7B63D" w14:textId="77777777" w:rsidR="00000000" w:rsidRPr="007674AA" w:rsidRDefault="00D40CA4">
      <w:pPr>
        <w:pStyle w:val="HEADERTEXT"/>
        <w:rPr>
          <w:b/>
          <w:bCs/>
          <w:color w:val="auto"/>
        </w:rPr>
      </w:pPr>
    </w:p>
    <w:p w14:paraId="7F0712B4" w14:textId="77777777" w:rsidR="00000000" w:rsidRPr="007674AA" w:rsidRDefault="00D40CA4">
      <w:pPr>
        <w:pStyle w:val="HEADERTEXT"/>
        <w:jc w:val="center"/>
        <w:rPr>
          <w:b/>
          <w:bCs/>
          <w:color w:val="auto"/>
        </w:rPr>
      </w:pPr>
      <w:r w:rsidRPr="007674AA">
        <w:rPr>
          <w:b/>
          <w:bCs/>
          <w:color w:val="auto"/>
        </w:rPr>
        <w:t xml:space="preserve"> О внесении изменений в Положение об особенностях исчисления </w:t>
      </w:r>
      <w:r w:rsidRPr="007674AA">
        <w:rPr>
          <w:b/>
          <w:bCs/>
          <w:color w:val="auto"/>
        </w:rPr>
        <w:t xml:space="preserve">платы за негативное воздействие на окружающую среду при выбросах в атмосферный воздух загрязняющих веществ, образующихся при сжигании на факельных установках и (или) рассеивании попутного нефтяного газа </w:t>
      </w:r>
    </w:p>
    <w:p w14:paraId="4D658DB5" w14:textId="77777777" w:rsidR="00000000" w:rsidRPr="007674AA" w:rsidRDefault="00D40CA4">
      <w:pPr>
        <w:pStyle w:val="FORMATTEXT"/>
        <w:ind w:firstLine="568"/>
        <w:jc w:val="both"/>
      </w:pPr>
      <w:r w:rsidRPr="007674AA">
        <w:t xml:space="preserve">Правительство Российской Федерации </w:t>
      </w:r>
    </w:p>
    <w:p w14:paraId="4BFA3E95" w14:textId="77777777" w:rsidR="00000000" w:rsidRPr="007674AA" w:rsidRDefault="00D40CA4">
      <w:pPr>
        <w:pStyle w:val="FORMATTEXT"/>
        <w:ind w:firstLine="568"/>
        <w:jc w:val="both"/>
      </w:pPr>
    </w:p>
    <w:p w14:paraId="5A3FAE32" w14:textId="77777777" w:rsidR="00000000" w:rsidRPr="007674AA" w:rsidRDefault="00D40CA4">
      <w:pPr>
        <w:pStyle w:val="FORMATTEXT"/>
        <w:jc w:val="both"/>
      </w:pPr>
      <w:r w:rsidRPr="007674AA">
        <w:t>постановляет:</w:t>
      </w:r>
    </w:p>
    <w:p w14:paraId="580AACB9" w14:textId="77777777" w:rsidR="00000000" w:rsidRPr="007674AA" w:rsidRDefault="00D40CA4">
      <w:pPr>
        <w:pStyle w:val="FORMATTEXT"/>
        <w:ind w:firstLine="568"/>
        <w:jc w:val="both"/>
      </w:pPr>
      <w:r w:rsidRPr="007674AA">
        <w:t>1. Утвердить прилагаемые изменения, которые вносятся в Положение об особенностях исчисления платы за негативное воздействие на окружающую среду при выбросах в атмосферный воздух загрязняющих веществ, образующихся при сжигании на факельных установках и (или</w:t>
      </w:r>
      <w:r w:rsidRPr="007674AA">
        <w:t>) рассеивании попутного нефтяного газа, утвержденное постановлением Правительства Российской Федерации от 8 ноября 2012 г. N 1148 "Об особенностях исчисления платы за негативное воздействие на окружающую среду при выбросах в атмосферный воздух загрязняющих</w:t>
      </w:r>
      <w:r w:rsidRPr="007674AA">
        <w:t xml:space="preserve"> веществ, образующихся при сжигании на факельных установках и (или) рассеивании попутного нефтяного газа" (Собрание законодательства Российской Федерации, 2012, N 47, ст.6499; 2016, N 52, ст.7648).</w:t>
      </w:r>
    </w:p>
    <w:p w14:paraId="2C911903" w14:textId="77777777" w:rsidR="00000000" w:rsidRPr="007674AA" w:rsidRDefault="00D40CA4">
      <w:pPr>
        <w:pStyle w:val="FORMATTEXT"/>
        <w:ind w:firstLine="568"/>
        <w:jc w:val="both"/>
      </w:pPr>
    </w:p>
    <w:p w14:paraId="55795FD4" w14:textId="77777777" w:rsidR="00000000" w:rsidRPr="007674AA" w:rsidRDefault="00D40CA4">
      <w:pPr>
        <w:pStyle w:val="FORMATTEXT"/>
        <w:ind w:firstLine="568"/>
        <w:jc w:val="both"/>
      </w:pPr>
      <w:r w:rsidRPr="007674AA">
        <w:t>2. Настоящее постановление вступает в силу с 1 января 201</w:t>
      </w:r>
      <w:r w:rsidRPr="007674AA">
        <w:t>8 г.</w:t>
      </w:r>
    </w:p>
    <w:p w14:paraId="2C5E3CC1" w14:textId="77777777" w:rsidR="00000000" w:rsidRPr="007674AA" w:rsidRDefault="00D40CA4">
      <w:pPr>
        <w:pStyle w:val="FORMATTEXT"/>
        <w:ind w:firstLine="568"/>
        <w:jc w:val="both"/>
      </w:pPr>
    </w:p>
    <w:p w14:paraId="364D91CE" w14:textId="77777777" w:rsidR="00000000" w:rsidRPr="007674AA" w:rsidRDefault="00D40CA4">
      <w:pPr>
        <w:pStyle w:val="FORMATTEXT"/>
        <w:jc w:val="right"/>
      </w:pPr>
      <w:r w:rsidRPr="007674AA">
        <w:t>Председатель Правительства</w:t>
      </w:r>
    </w:p>
    <w:p w14:paraId="58DF4F92" w14:textId="77777777" w:rsidR="00000000" w:rsidRPr="007674AA" w:rsidRDefault="00D40CA4">
      <w:pPr>
        <w:pStyle w:val="FORMATTEXT"/>
        <w:jc w:val="right"/>
      </w:pPr>
      <w:r w:rsidRPr="007674AA">
        <w:t>Российской Федерации</w:t>
      </w:r>
    </w:p>
    <w:p w14:paraId="09FC75AD" w14:textId="77777777" w:rsidR="00000000" w:rsidRPr="007674AA" w:rsidRDefault="00D40CA4">
      <w:pPr>
        <w:pStyle w:val="FORMATTEXT"/>
        <w:jc w:val="right"/>
      </w:pPr>
      <w:r w:rsidRPr="007674AA">
        <w:t xml:space="preserve">Д.Медведев </w:t>
      </w:r>
    </w:p>
    <w:p w14:paraId="353B14F6" w14:textId="77777777" w:rsidR="00000000" w:rsidRPr="007674AA" w:rsidRDefault="00D40CA4">
      <w:pPr>
        <w:pStyle w:val="FORMATTEXT"/>
      </w:pPr>
      <w:r w:rsidRPr="007674AA">
        <w:t xml:space="preserve">      </w:t>
      </w:r>
    </w:p>
    <w:p w14:paraId="369FF42A" w14:textId="77777777" w:rsidR="00000000" w:rsidRPr="007674AA" w:rsidRDefault="00D40CA4">
      <w:pPr>
        <w:pStyle w:val="FORMATTEXT"/>
        <w:jc w:val="right"/>
      </w:pPr>
      <w:r w:rsidRPr="007674AA">
        <w:t>     </w:t>
      </w:r>
    </w:p>
    <w:p w14:paraId="3166BE15" w14:textId="77777777" w:rsidR="00000000" w:rsidRPr="007674AA" w:rsidRDefault="00D40CA4">
      <w:pPr>
        <w:pStyle w:val="FORMATTEXT"/>
        <w:jc w:val="right"/>
      </w:pPr>
      <w:r w:rsidRPr="007674AA">
        <w:t>     </w:t>
      </w:r>
    </w:p>
    <w:p w14:paraId="4D9708C4" w14:textId="77777777" w:rsidR="00000000" w:rsidRPr="007674AA" w:rsidRDefault="00D40CA4">
      <w:pPr>
        <w:pStyle w:val="FORMATTEXT"/>
        <w:jc w:val="right"/>
      </w:pPr>
      <w:r w:rsidRPr="007674AA">
        <w:t>УТВЕРЖДЕНЫ</w:t>
      </w:r>
    </w:p>
    <w:p w14:paraId="36381894" w14:textId="77777777" w:rsidR="00000000" w:rsidRPr="007674AA" w:rsidRDefault="00D40CA4">
      <w:pPr>
        <w:pStyle w:val="FORMATTEXT"/>
        <w:jc w:val="right"/>
      </w:pPr>
      <w:r w:rsidRPr="007674AA">
        <w:t>постановлением Правительства</w:t>
      </w:r>
    </w:p>
    <w:p w14:paraId="2113A349" w14:textId="77777777" w:rsidR="00000000" w:rsidRPr="007674AA" w:rsidRDefault="00D40CA4">
      <w:pPr>
        <w:pStyle w:val="FORMATTEXT"/>
        <w:jc w:val="right"/>
      </w:pPr>
      <w:r w:rsidRPr="007674AA">
        <w:t>Российской Федерации</w:t>
      </w:r>
    </w:p>
    <w:p w14:paraId="096BDFDF" w14:textId="77777777" w:rsidR="00000000" w:rsidRPr="007674AA" w:rsidRDefault="00D40CA4">
      <w:pPr>
        <w:pStyle w:val="FORMATTEXT"/>
        <w:jc w:val="right"/>
      </w:pPr>
      <w:r w:rsidRPr="007674AA">
        <w:t xml:space="preserve">от 28 декабря 2017 года N 1676 </w:t>
      </w:r>
    </w:p>
    <w:p w14:paraId="0A7811E8" w14:textId="77777777" w:rsidR="00000000" w:rsidRPr="007674AA" w:rsidRDefault="00D40CA4">
      <w:pPr>
        <w:pStyle w:val="HEADERTEXT"/>
        <w:rPr>
          <w:b/>
          <w:bCs/>
          <w:color w:val="auto"/>
        </w:rPr>
      </w:pPr>
    </w:p>
    <w:p w14:paraId="3B53A4FB" w14:textId="77777777" w:rsidR="00000000" w:rsidRPr="007674AA" w:rsidRDefault="00D40CA4">
      <w:pPr>
        <w:pStyle w:val="HEADERTEXT"/>
        <w:jc w:val="center"/>
        <w:rPr>
          <w:b/>
          <w:bCs/>
          <w:color w:val="auto"/>
        </w:rPr>
      </w:pPr>
      <w:r w:rsidRPr="007674AA">
        <w:rPr>
          <w:b/>
          <w:bCs/>
          <w:color w:val="auto"/>
        </w:rPr>
        <w:t xml:space="preserve">      </w:t>
      </w:r>
    </w:p>
    <w:p w14:paraId="12ED17C3" w14:textId="77777777" w:rsidR="00000000" w:rsidRPr="007674AA" w:rsidRDefault="00D40CA4">
      <w:pPr>
        <w:pStyle w:val="HEADERTEXT"/>
        <w:jc w:val="center"/>
        <w:rPr>
          <w:b/>
          <w:bCs/>
          <w:color w:val="auto"/>
        </w:rPr>
      </w:pPr>
      <w:r w:rsidRPr="007674AA">
        <w:rPr>
          <w:b/>
          <w:bCs/>
          <w:color w:val="auto"/>
        </w:rPr>
        <w:t>     </w:t>
      </w:r>
    </w:p>
    <w:p w14:paraId="2CB560DE" w14:textId="77777777" w:rsidR="00000000" w:rsidRPr="007674AA" w:rsidRDefault="00D40CA4">
      <w:pPr>
        <w:pStyle w:val="HEADERTEXT"/>
        <w:jc w:val="center"/>
        <w:rPr>
          <w:b/>
          <w:bCs/>
          <w:color w:val="auto"/>
        </w:rPr>
      </w:pPr>
      <w:r w:rsidRPr="007674AA">
        <w:rPr>
          <w:b/>
          <w:bCs/>
          <w:color w:val="auto"/>
        </w:rPr>
        <w:t>Изменения, которые вносятся в Положение об особенностях исчислен</w:t>
      </w:r>
      <w:r w:rsidRPr="007674AA">
        <w:rPr>
          <w:b/>
          <w:bCs/>
          <w:color w:val="auto"/>
        </w:rPr>
        <w:t xml:space="preserve">ия платы за негативное воздействие на окружающую среду при выбросах в атмосферный воздух загрязняющих веществ, образующихся при сжигании на факельных установках и (или) рассеивании попутного нефтяного газа </w:t>
      </w:r>
    </w:p>
    <w:p w14:paraId="4551F3FF" w14:textId="77777777" w:rsidR="00000000" w:rsidRPr="007674AA" w:rsidRDefault="00D40CA4">
      <w:pPr>
        <w:pStyle w:val="FORMATTEXT"/>
        <w:ind w:firstLine="568"/>
        <w:jc w:val="both"/>
      </w:pPr>
      <w:r w:rsidRPr="007674AA">
        <w:t>1. Дополнить пунктом 2_1 следующего содержания:</w:t>
      </w:r>
    </w:p>
    <w:p w14:paraId="740A652F" w14:textId="77777777" w:rsidR="00000000" w:rsidRPr="007674AA" w:rsidRDefault="00D40CA4">
      <w:pPr>
        <w:pStyle w:val="FORMATTEXT"/>
        <w:ind w:firstLine="568"/>
        <w:jc w:val="both"/>
      </w:pPr>
    </w:p>
    <w:p w14:paraId="4DD8BD53" w14:textId="76A937A4" w:rsidR="00000000" w:rsidRPr="007674AA" w:rsidRDefault="00D40CA4">
      <w:pPr>
        <w:pStyle w:val="FORMATTEXT"/>
        <w:ind w:firstLine="568"/>
        <w:jc w:val="both"/>
      </w:pPr>
      <w:r w:rsidRPr="007674AA">
        <w:t xml:space="preserve">"2_1. Для новых морских месторождений углеводородного сырья, расположенных полностью в пределах Баренцева, Карского, Печорского, Чукотского, Восточно-Сибирского, Белого морей и моря Лаптевых, степень выработанности которых по состоянию на 1 января 2017 г. </w:t>
      </w:r>
      <w:r w:rsidRPr="007674AA">
        <w:t xml:space="preserve">составляет более 0,01, к ставкам платы за выбросы применяется дополнительный коэффициент </w:t>
      </w:r>
      <w:r w:rsidR="003972B7" w:rsidRPr="007674AA">
        <w:rPr>
          <w:noProof/>
          <w:position w:val="-8"/>
        </w:rPr>
        <w:drawing>
          <wp:inline distT="0" distB="0" distL="0" distR="0" wp14:anchorId="16AB03C2" wp14:editId="50701382">
            <wp:extent cx="37147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2509ddba0aa844e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74AA">
        <w:t>, значение которого в период с 1 января 2018 г. по 31 декабря 2019 г. и с 1 января 2031 г. равно 1, а с 1 января 2020 г. по 31 дека</w:t>
      </w:r>
      <w:r w:rsidRPr="007674AA">
        <w:t>бря 2030 г. - 0,25.".</w:t>
      </w:r>
    </w:p>
    <w:p w14:paraId="0EE3FFBC" w14:textId="77777777" w:rsidR="00000000" w:rsidRPr="007674AA" w:rsidRDefault="00D40CA4">
      <w:pPr>
        <w:pStyle w:val="FORMATTEXT"/>
        <w:ind w:firstLine="568"/>
        <w:jc w:val="both"/>
      </w:pPr>
    </w:p>
    <w:p w14:paraId="5BD675F5" w14:textId="77777777" w:rsidR="00000000" w:rsidRPr="007674AA" w:rsidRDefault="00D40CA4">
      <w:pPr>
        <w:pStyle w:val="FORMATTEXT"/>
        <w:ind w:firstLine="568"/>
        <w:jc w:val="both"/>
      </w:pPr>
      <w:r w:rsidRPr="007674AA">
        <w:t>2. В пункте 10:</w:t>
      </w:r>
    </w:p>
    <w:p w14:paraId="4D782DB7" w14:textId="77777777" w:rsidR="00000000" w:rsidRPr="007674AA" w:rsidRDefault="00D40CA4">
      <w:pPr>
        <w:pStyle w:val="FORMATTEXT"/>
        <w:ind w:firstLine="568"/>
        <w:jc w:val="both"/>
      </w:pPr>
    </w:p>
    <w:p w14:paraId="167EAD09" w14:textId="77777777" w:rsidR="00000000" w:rsidRPr="007674AA" w:rsidRDefault="00D40CA4">
      <w:pPr>
        <w:pStyle w:val="FORMATTEXT"/>
        <w:ind w:firstLine="568"/>
        <w:jc w:val="both"/>
      </w:pPr>
      <w:r w:rsidRPr="007674AA">
        <w:t>а) абзац шестой изложить в следующей редакции:</w:t>
      </w:r>
    </w:p>
    <w:p w14:paraId="14C0E6CC" w14:textId="77777777" w:rsidR="00000000" w:rsidRPr="007674AA" w:rsidRDefault="00D40CA4">
      <w:pPr>
        <w:pStyle w:val="FORMATTEXT"/>
        <w:ind w:firstLine="568"/>
        <w:jc w:val="both"/>
      </w:pPr>
    </w:p>
    <w:p w14:paraId="4762E03F" w14:textId="0554DAB8" w:rsidR="00000000" w:rsidRPr="007674AA" w:rsidRDefault="00D40CA4">
      <w:pPr>
        <w:pStyle w:val="FORMATTEXT"/>
        <w:ind w:firstLine="568"/>
        <w:jc w:val="both"/>
      </w:pPr>
      <w:r w:rsidRPr="007674AA">
        <w:t>"</w:t>
      </w:r>
      <w:r w:rsidR="003972B7" w:rsidRPr="007674AA">
        <w:rPr>
          <w:noProof/>
          <w:position w:val="-10"/>
        </w:rPr>
        <w:drawing>
          <wp:inline distT="0" distB="0" distL="0" distR="0" wp14:anchorId="39BBF109" wp14:editId="0EC060F9">
            <wp:extent cx="4143375" cy="2571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8c02e37cf4d54e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74AA">
        <w:t>,";</w:t>
      </w:r>
    </w:p>
    <w:p w14:paraId="3741BD4F" w14:textId="77777777" w:rsidR="00000000" w:rsidRPr="007674AA" w:rsidRDefault="00D40CA4">
      <w:pPr>
        <w:pStyle w:val="FORMATTEXT"/>
        <w:ind w:firstLine="568"/>
        <w:jc w:val="both"/>
      </w:pPr>
    </w:p>
    <w:p w14:paraId="7008532B" w14:textId="77777777" w:rsidR="00000000" w:rsidRPr="007674AA" w:rsidRDefault="00D40CA4">
      <w:pPr>
        <w:pStyle w:val="FORMATTEXT"/>
        <w:ind w:firstLine="568"/>
        <w:jc w:val="both"/>
      </w:pPr>
      <w:r w:rsidRPr="007674AA">
        <w:t>б) после абзаца восьмого дополнить абзацем следующего содержания:</w:t>
      </w:r>
    </w:p>
    <w:p w14:paraId="0A6B7FCD" w14:textId="77777777" w:rsidR="00000000" w:rsidRPr="007674AA" w:rsidRDefault="00D40CA4">
      <w:pPr>
        <w:pStyle w:val="FORMATTEXT"/>
        <w:ind w:firstLine="568"/>
        <w:jc w:val="both"/>
      </w:pPr>
    </w:p>
    <w:p w14:paraId="59129398" w14:textId="743BCA1A" w:rsidR="00000000" w:rsidRPr="007674AA" w:rsidRDefault="00D40CA4">
      <w:pPr>
        <w:pStyle w:val="FORMATTEXT"/>
        <w:ind w:firstLine="568"/>
        <w:jc w:val="both"/>
      </w:pPr>
      <w:r w:rsidRPr="007674AA">
        <w:t>"</w:t>
      </w:r>
      <w:r w:rsidR="003972B7" w:rsidRPr="007674AA">
        <w:rPr>
          <w:noProof/>
          <w:position w:val="-8"/>
        </w:rPr>
        <w:drawing>
          <wp:inline distT="0" distB="0" distL="0" distR="0" wp14:anchorId="7A1AABA6" wp14:editId="6E55FF9B">
            <wp:extent cx="3714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7152ab9cb42a45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74AA">
        <w:t xml:space="preserve"> - дополнительный коэффициент, применяемый в случае, установленном пунктом 2_1 </w:t>
      </w:r>
      <w:r w:rsidRPr="007674AA">
        <w:lastRenderedPageBreak/>
        <w:t>настоящего Положения, значение кот</w:t>
      </w:r>
      <w:r w:rsidRPr="007674AA">
        <w:t xml:space="preserve">орого в период с 1 января 2018 г. по 31 декабря 2019 г. и с 1 января 2031 г. равно 1, а с 1 января 2020 г. по 31 декабря 2030 г. - 0,25;". </w:t>
      </w:r>
    </w:p>
    <w:p w14:paraId="38B509EF" w14:textId="77777777" w:rsidR="00000000" w:rsidRPr="007674AA" w:rsidRDefault="00D40CA4">
      <w:pPr>
        <w:pStyle w:val="FORMATTEXT"/>
      </w:pPr>
    </w:p>
    <w:p w14:paraId="144AD5E4" w14:textId="77777777" w:rsidR="00000000" w:rsidRPr="007674AA" w:rsidRDefault="00D40CA4">
      <w:pPr>
        <w:pStyle w:val="FORMATTEXT"/>
      </w:pPr>
    </w:p>
    <w:p w14:paraId="15FC4AEC" w14:textId="77777777" w:rsidR="00000000" w:rsidRPr="007674AA" w:rsidRDefault="00D40CA4">
      <w:pPr>
        <w:pStyle w:val="FORMATTEXT"/>
      </w:pPr>
    </w:p>
    <w:p w14:paraId="55FAEEE1" w14:textId="34839DD5" w:rsidR="00D40CA4" w:rsidRPr="007674AA" w:rsidRDefault="00D40CA4">
      <w:pPr>
        <w:pStyle w:val="FORMATTEXT"/>
        <w:jc w:val="both"/>
      </w:pPr>
      <w:r w:rsidRPr="007674AA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2509ddba0aa844e0" /><Relationship Type="http://schemas.openxmlformats.org/officeDocument/2006/relationships/image" Target="/media/image2.bin" Id="R8c02e37cf4d54e62" /><Relationship Type="http://schemas.openxmlformats.org/officeDocument/2006/relationships/image" Target="/media/image3.bin" Id="R7152ab9cb42a4527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Положение об особенностях исчисления платы за негативное воздействие на окружающую среду при выбросах в атмосферный воздух загрязняющих веществ, образующихся при сжигании на факельных установках и (или) рассеивании попутного нефтян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