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52A3E" w:rsidRPr="00676E46" w:rsidRDefault="00152A3E" w:rsidP="00676E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6E46">
        <w:rPr>
          <w:rFonts w:ascii="Times New Roman" w:hAnsi="Times New Roman" w:cs="Times New Roman"/>
          <w:b/>
          <w:sz w:val="24"/>
          <w:szCs w:val="24"/>
        </w:rPr>
        <w:t>Об утверждении ведомственной целевой программы муниципального образования "Город Астрахань" "Охрана окружающей среды на 2014 - 2015 годы" (с изменениями на 16 декабря 2015 года)</w:t>
      </w:r>
    </w:p>
    <w:p w:rsidR="00152A3E" w:rsidRPr="00676E46" w:rsidRDefault="00152A3E" w:rsidP="00676E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676E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676E46">
      <w:pPr>
        <w:jc w:val="center"/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АДМИНИСТРАЦИЯ ГОРОДА АСТРАХАНИ</w:t>
      </w:r>
    </w:p>
    <w:p w:rsidR="00152A3E" w:rsidRPr="00676E46" w:rsidRDefault="00152A3E" w:rsidP="00676E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676E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676E46">
      <w:pPr>
        <w:jc w:val="center"/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152A3E" w:rsidRPr="00676E46" w:rsidRDefault="00152A3E" w:rsidP="00676E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676E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676E46">
      <w:pPr>
        <w:jc w:val="center"/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от 27 ноября 2013 года N 10655</w:t>
      </w:r>
    </w:p>
    <w:p w:rsidR="00152A3E" w:rsidRPr="00676E46" w:rsidRDefault="00152A3E" w:rsidP="00676E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676E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676E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676E46">
      <w:pPr>
        <w:jc w:val="center"/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Об утверждении ведомственной целевой программы муниципального образования "Город Астрахань" "Охрана окружающей среды на 2014 - 2015 годы"</w:t>
      </w:r>
    </w:p>
    <w:p w:rsidR="00152A3E" w:rsidRPr="00676E46" w:rsidRDefault="00152A3E" w:rsidP="00676E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676E46">
      <w:pPr>
        <w:jc w:val="center"/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(с изменениями на 16 декабря 2015 года)</w:t>
      </w:r>
    </w:p>
    <w:p w:rsidR="00152A3E" w:rsidRPr="00676E46" w:rsidRDefault="00152A3E" w:rsidP="00676E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(в ред. Постановлений администрации города Астрахани от 25.08.2014 N 5357, от 22.12.2014 N 8463, Постановлений администрации муниципального образования "Город Астрахань" от 03.09.2015 N 5742, от 16.12.2015 N 8747)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76E46">
        <w:rPr>
          <w:rFonts w:ascii="Times New Roman" w:hAnsi="Times New Roman" w:cs="Times New Roman"/>
          <w:sz w:val="24"/>
          <w:szCs w:val="24"/>
        </w:rPr>
        <w:t>В соответствии с Федеральным законом "Об общих принципах организации местного самоуправления в Российской Федерации", Уставом муниципального образования "Город Астрахань" и Порядком разработки, утверждения и реализации ведомственных целевых программ муниципального образования "Город Астрахань", утвержденным Постановлением администрации города Астрахани от 14.03.2012 N 2086, с изменениями и дополнениями, внесенными Постановлениями администрации города от 05.06.2012 N 4779, от 17.04.2013 N 2972, от 24.04.2013 N</w:t>
      </w:r>
      <w:proofErr w:type="gramEnd"/>
      <w:r w:rsidRPr="00676E46">
        <w:rPr>
          <w:rFonts w:ascii="Times New Roman" w:hAnsi="Times New Roman" w:cs="Times New Roman"/>
          <w:sz w:val="24"/>
          <w:szCs w:val="24"/>
        </w:rPr>
        <w:t xml:space="preserve"> 3210, постановляю: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1. Утвердить прилагаемую ведомственную целевую Программу муниципального образования "Город Астрахань" "Охрана окружающей среды на 2014 - 2015 годы" (далее именуется - Программа).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2. Финансово-казначейскому управлению администрации города Астрахани осуществлять финансирование мероприятий, программы в пределах ассигнований, предусмотренных городским бюджетом на 2014 - 2015 годы.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3. Управлению информационного обеспечения администрации города опубликовать настоящее Постановление администрации города в средствах массовой информации.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4. Управлению контроля и документооборота администрации города Астрахани направить настоящее Постановление администрации города в государственно-правовое управление администрации Губернатора Астраханской области для включения в реестр муниципальных правовых актов, в установленный законом срок.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 xml:space="preserve">6. </w:t>
      </w:r>
      <w:proofErr w:type="gramStart"/>
      <w:r w:rsidRPr="00676E46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676E46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администрации города возложить на вице-мэра города, курирующего сферу коммунального хозяйства и благоустройства, администрации районов.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676E46">
      <w:pPr>
        <w:jc w:val="right"/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И.о. мэра города</w:t>
      </w:r>
    </w:p>
    <w:p w:rsidR="00152A3E" w:rsidRPr="00676E46" w:rsidRDefault="00152A3E" w:rsidP="00676E46">
      <w:pPr>
        <w:jc w:val="right"/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И.Ю.ЕГОРОВА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676E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6E46">
        <w:rPr>
          <w:rFonts w:ascii="Times New Roman" w:hAnsi="Times New Roman" w:cs="Times New Roman"/>
          <w:b/>
          <w:sz w:val="24"/>
          <w:szCs w:val="24"/>
        </w:rPr>
        <w:t>Ведомственная целевая программа муниципального образования "Город Астрахань" "Охрана окружающей среды на 2014 - 2015 годы"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676E46">
      <w:pPr>
        <w:jc w:val="right"/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Утверждена</w:t>
      </w:r>
    </w:p>
    <w:p w:rsidR="00152A3E" w:rsidRPr="00676E46" w:rsidRDefault="00152A3E" w:rsidP="00676E46">
      <w:pPr>
        <w:jc w:val="right"/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152A3E" w:rsidRPr="00676E46" w:rsidRDefault="00152A3E" w:rsidP="00676E46">
      <w:pPr>
        <w:jc w:val="right"/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администрации города</w:t>
      </w:r>
    </w:p>
    <w:p w:rsidR="00152A3E" w:rsidRPr="00676E46" w:rsidRDefault="00152A3E" w:rsidP="00676E46">
      <w:pPr>
        <w:jc w:val="right"/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от 27 ноября 2013 г. N 10655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(в ред. Постановлений администрации города Астрахани от 03.09.2015 N 5742, от 16.12.2015 N 8747)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676E46">
      <w:pPr>
        <w:jc w:val="center"/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Паспорт</w:t>
      </w:r>
    </w:p>
    <w:p w:rsidR="00405E2A" w:rsidRPr="00676E46" w:rsidRDefault="00405E2A" w:rsidP="00152A3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87"/>
        <w:gridCol w:w="7067"/>
      </w:tblGrid>
      <w:tr w:rsidR="00152A3E" w:rsidRPr="00676E46" w:rsidTr="00152A3E">
        <w:trPr>
          <w:trHeight w:val="15"/>
          <w:tblCellSpacing w:w="15" w:type="dxa"/>
        </w:trPr>
        <w:tc>
          <w:tcPr>
            <w:tcW w:w="3142" w:type="dxa"/>
            <w:vAlign w:val="center"/>
            <w:hideMark/>
          </w:tcPr>
          <w:p w:rsidR="00152A3E" w:rsidRPr="00676E46" w:rsidRDefault="00152A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2" w:type="dxa"/>
            <w:vAlign w:val="center"/>
            <w:hideMark/>
          </w:tcPr>
          <w:p w:rsidR="00152A3E" w:rsidRPr="00676E46" w:rsidRDefault="00152A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A3E" w:rsidRPr="00676E46" w:rsidTr="00152A3E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2A3E" w:rsidRPr="00676E46" w:rsidRDefault="00152A3E">
            <w:pPr>
              <w:pStyle w:val="formattext"/>
            </w:pPr>
            <w:r w:rsidRPr="00676E46">
              <w:t xml:space="preserve">Наименование субъекта бюджетного планирования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2A3E" w:rsidRPr="00676E46" w:rsidRDefault="00152A3E">
            <w:pPr>
              <w:pStyle w:val="formattext"/>
            </w:pPr>
            <w:r w:rsidRPr="00676E46">
              <w:t>Администрация МО "Город Астрахань" (управление по коммунальному хозяйству и благоустройству администрации города Астрахани)</w:t>
            </w:r>
          </w:p>
        </w:tc>
      </w:tr>
      <w:tr w:rsidR="00152A3E" w:rsidRPr="00676E46" w:rsidTr="00152A3E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2A3E" w:rsidRPr="00676E46" w:rsidRDefault="00152A3E">
            <w:pPr>
              <w:pStyle w:val="formattext"/>
            </w:pPr>
            <w:r w:rsidRPr="00676E46">
              <w:t xml:space="preserve">Наименование программы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2A3E" w:rsidRPr="00676E46" w:rsidRDefault="00152A3E">
            <w:pPr>
              <w:pStyle w:val="formattext"/>
            </w:pPr>
            <w:r w:rsidRPr="00676E46">
              <w:t>Ведомственная целевая Программа муниципального образования "Город Астрахань" "Охрана окружающей среды на 2014 - 2015 годы" (далее - Программа)</w:t>
            </w:r>
          </w:p>
        </w:tc>
      </w:tr>
      <w:tr w:rsidR="00152A3E" w:rsidRPr="00676E46" w:rsidTr="00152A3E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2A3E" w:rsidRPr="00676E46" w:rsidRDefault="00152A3E">
            <w:pPr>
              <w:pStyle w:val="formattext"/>
            </w:pPr>
            <w:r w:rsidRPr="00676E46">
              <w:t xml:space="preserve">Должностное лицо, утвердившее программу (дату утверждения), или наименование и номер соответствующего нормативного акта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2A3E" w:rsidRPr="00676E46" w:rsidRDefault="00152A3E">
            <w:pPr>
              <w:pStyle w:val="formattext"/>
            </w:pPr>
            <w:r w:rsidRPr="00676E46">
              <w:t xml:space="preserve">Постановление администрации города от 27.11.2013 N 10655 </w:t>
            </w:r>
          </w:p>
        </w:tc>
      </w:tr>
      <w:tr w:rsidR="00152A3E" w:rsidRPr="00676E46" w:rsidTr="00152A3E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2A3E" w:rsidRPr="00676E46" w:rsidRDefault="00152A3E">
            <w:pPr>
              <w:pStyle w:val="formattext"/>
            </w:pPr>
            <w:r w:rsidRPr="00676E46">
              <w:t xml:space="preserve">Цели и задачи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2A3E" w:rsidRPr="00676E46" w:rsidRDefault="00152A3E">
            <w:pPr>
              <w:pStyle w:val="formattext"/>
            </w:pPr>
            <w:r w:rsidRPr="00676E46">
              <w:t>Основной целью Программы является улучшение санитарно-экологического состояния окружающей природной среды города Астрахани.</w:t>
            </w:r>
          </w:p>
          <w:p w:rsidR="00152A3E" w:rsidRPr="00676E46" w:rsidRDefault="00152A3E">
            <w:pPr>
              <w:pStyle w:val="formattext"/>
            </w:pPr>
            <w:r w:rsidRPr="00676E46">
              <w:t>Для достижения поставленной цели необходимо решить следующие задачи:</w:t>
            </w:r>
          </w:p>
          <w:p w:rsidR="00152A3E" w:rsidRPr="00676E46" w:rsidRDefault="00152A3E">
            <w:pPr>
              <w:pStyle w:val="formattext"/>
            </w:pPr>
            <w:r w:rsidRPr="00676E46">
              <w:t>- улучшить работы очистных комплексов водопровода, канализации и состояние внутригородских водоемов;</w:t>
            </w:r>
          </w:p>
          <w:p w:rsidR="00152A3E" w:rsidRPr="00676E46" w:rsidRDefault="00152A3E">
            <w:pPr>
              <w:pStyle w:val="formattext"/>
            </w:pPr>
            <w:r w:rsidRPr="00676E46">
              <w:t>- обеспечить охрану земельных ресурсов (восстановление нарушенных земель).</w:t>
            </w:r>
          </w:p>
        </w:tc>
      </w:tr>
      <w:tr w:rsidR="00152A3E" w:rsidRPr="00676E46" w:rsidTr="00152A3E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2A3E" w:rsidRPr="00676E46" w:rsidRDefault="00152A3E">
            <w:pPr>
              <w:pStyle w:val="formattext"/>
            </w:pPr>
            <w:r w:rsidRPr="00676E46">
              <w:t xml:space="preserve">Целевые индикаторы и показатели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2A3E" w:rsidRPr="00676E46" w:rsidRDefault="00152A3E">
            <w:pPr>
              <w:pStyle w:val="formattext"/>
            </w:pPr>
            <w:r w:rsidRPr="00676E46">
              <w:t>Показатели выполнения Программы:</w:t>
            </w:r>
          </w:p>
          <w:p w:rsidR="00152A3E" w:rsidRPr="00676E46" w:rsidRDefault="00152A3E">
            <w:pPr>
              <w:pStyle w:val="formattext"/>
            </w:pPr>
            <w:r w:rsidRPr="00676E46">
              <w:t>- контроль и оценка состояния внутригородских водоемов, качества вод;</w:t>
            </w:r>
          </w:p>
          <w:p w:rsidR="00152A3E" w:rsidRPr="00676E46" w:rsidRDefault="00152A3E">
            <w:pPr>
              <w:pStyle w:val="formattext"/>
            </w:pPr>
            <w:r w:rsidRPr="00676E46">
              <w:t>- площадь рекультивации земель;</w:t>
            </w:r>
          </w:p>
          <w:p w:rsidR="00152A3E" w:rsidRPr="00676E46" w:rsidRDefault="00152A3E">
            <w:pPr>
              <w:pStyle w:val="formattext"/>
            </w:pPr>
            <w:r w:rsidRPr="00676E46">
              <w:lastRenderedPageBreak/>
              <w:t xml:space="preserve">- повышение </w:t>
            </w:r>
            <w:proofErr w:type="gramStart"/>
            <w:r w:rsidRPr="00676E46">
              <w:t>уровня экологической безопасности жителей города Астрахани</w:t>
            </w:r>
            <w:proofErr w:type="gramEnd"/>
            <w:r w:rsidRPr="00676E46">
              <w:t>.</w:t>
            </w:r>
          </w:p>
        </w:tc>
      </w:tr>
      <w:tr w:rsidR="00152A3E" w:rsidRPr="00676E46" w:rsidTr="00152A3E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2A3E" w:rsidRPr="00676E46" w:rsidRDefault="00152A3E">
            <w:pPr>
              <w:pStyle w:val="formattext"/>
            </w:pPr>
            <w:r w:rsidRPr="00676E46">
              <w:lastRenderedPageBreak/>
              <w:t xml:space="preserve">Характеристика программных мероприятий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2A3E" w:rsidRPr="00676E46" w:rsidRDefault="00152A3E">
            <w:pPr>
              <w:pStyle w:val="formattext"/>
            </w:pPr>
            <w:r w:rsidRPr="00676E46">
              <w:t xml:space="preserve">Мероприятия Программы направлены </w:t>
            </w:r>
            <w:proofErr w:type="gramStart"/>
            <w:r w:rsidRPr="00676E46">
              <w:t>на</w:t>
            </w:r>
            <w:proofErr w:type="gramEnd"/>
            <w:r w:rsidRPr="00676E46">
              <w:t>:</w:t>
            </w:r>
          </w:p>
          <w:p w:rsidR="00152A3E" w:rsidRPr="00676E46" w:rsidRDefault="00152A3E">
            <w:pPr>
              <w:pStyle w:val="formattext"/>
            </w:pPr>
            <w:r w:rsidRPr="00676E46">
              <w:t xml:space="preserve">- ведение аналитического </w:t>
            </w:r>
            <w:proofErr w:type="gramStart"/>
            <w:r w:rsidRPr="00676E46">
              <w:t>контроля за</w:t>
            </w:r>
            <w:proofErr w:type="gramEnd"/>
            <w:r w:rsidRPr="00676E46">
              <w:t xml:space="preserve"> качеством сбросных вод и состоянием водных объектов города Астрахани;</w:t>
            </w:r>
          </w:p>
          <w:p w:rsidR="00152A3E" w:rsidRPr="00676E46" w:rsidRDefault="00152A3E">
            <w:pPr>
              <w:pStyle w:val="formattext"/>
            </w:pPr>
            <w:r w:rsidRPr="00676E46">
              <w:t>- ведение мониторинга состояния окружающей среды на территории объектов размещения отходов;</w:t>
            </w:r>
          </w:p>
          <w:p w:rsidR="00152A3E" w:rsidRPr="00676E46" w:rsidRDefault="00152A3E">
            <w:pPr>
              <w:pStyle w:val="formattext"/>
            </w:pPr>
            <w:r w:rsidRPr="00676E46">
              <w:t>- рекультивацию полигона ТБО (пос. Фунтово).</w:t>
            </w:r>
          </w:p>
        </w:tc>
      </w:tr>
      <w:tr w:rsidR="00152A3E" w:rsidRPr="00676E46" w:rsidTr="00152A3E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2A3E" w:rsidRPr="00676E46" w:rsidRDefault="00152A3E">
            <w:pPr>
              <w:pStyle w:val="formattext"/>
            </w:pPr>
            <w:r w:rsidRPr="00676E46">
              <w:t xml:space="preserve">Сроки реализации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2A3E" w:rsidRPr="00676E46" w:rsidRDefault="00152A3E">
            <w:pPr>
              <w:pStyle w:val="formattext"/>
            </w:pPr>
            <w:r w:rsidRPr="00676E46">
              <w:t>2014 - 2015 годы.</w:t>
            </w:r>
          </w:p>
        </w:tc>
      </w:tr>
      <w:tr w:rsidR="00152A3E" w:rsidRPr="00676E46" w:rsidTr="00152A3E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2A3E" w:rsidRPr="00676E46" w:rsidRDefault="00152A3E">
            <w:pPr>
              <w:pStyle w:val="formattext"/>
            </w:pPr>
            <w:r w:rsidRPr="00676E46">
              <w:t xml:space="preserve">Объемы и источники финансирования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2A3E" w:rsidRPr="00676E46" w:rsidRDefault="00152A3E">
            <w:pPr>
              <w:pStyle w:val="formattext"/>
            </w:pPr>
            <w:r w:rsidRPr="00676E46">
              <w:t>Ресурсное обеспечение Программы осуществляется за счет бюджета МО "Город Астрахань" и составляет 30298343.36 руб.,</w:t>
            </w:r>
          </w:p>
          <w:p w:rsidR="00152A3E" w:rsidRPr="00676E46" w:rsidRDefault="00152A3E">
            <w:pPr>
              <w:pStyle w:val="formattext"/>
            </w:pPr>
            <w:r w:rsidRPr="00676E46">
              <w:t>в т.ч. по годам:</w:t>
            </w:r>
          </w:p>
          <w:p w:rsidR="00152A3E" w:rsidRPr="00676E46" w:rsidRDefault="00152A3E">
            <w:pPr>
              <w:pStyle w:val="formattext"/>
            </w:pPr>
            <w:r w:rsidRPr="00676E46">
              <w:t>2014 год - 26367509.66 руб.;</w:t>
            </w:r>
          </w:p>
          <w:p w:rsidR="00152A3E" w:rsidRPr="00676E46" w:rsidRDefault="00152A3E">
            <w:pPr>
              <w:pStyle w:val="formattext"/>
            </w:pPr>
            <w:r w:rsidRPr="00676E46">
              <w:t>2015 год - 3930833.70 руб.</w:t>
            </w:r>
          </w:p>
        </w:tc>
      </w:tr>
      <w:tr w:rsidR="00152A3E" w:rsidRPr="00676E46" w:rsidTr="00152A3E">
        <w:trPr>
          <w:tblCellSpacing w:w="15" w:type="dxa"/>
        </w:trPr>
        <w:tc>
          <w:tcPr>
            <w:tcW w:w="101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2A3E" w:rsidRPr="00676E46" w:rsidRDefault="00152A3E">
            <w:pPr>
              <w:pStyle w:val="formattext"/>
            </w:pPr>
            <w:r w:rsidRPr="00676E46">
              <w:t>(в ред. Постановления администрации муниципального образования "Город Астрахань" от 16.12.2015 N 8747)</w:t>
            </w:r>
          </w:p>
        </w:tc>
      </w:tr>
      <w:tr w:rsidR="00152A3E" w:rsidRPr="00676E46" w:rsidTr="00152A3E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2A3E" w:rsidRPr="00676E46" w:rsidRDefault="00152A3E">
            <w:pPr>
              <w:pStyle w:val="formattext"/>
            </w:pPr>
            <w:r w:rsidRPr="00676E46">
              <w:t xml:space="preserve">Ожидаемые конечные результаты программы и показатели социально-экономической эффективности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52A3E" w:rsidRPr="00676E46" w:rsidRDefault="00152A3E">
            <w:pPr>
              <w:pStyle w:val="formattext"/>
            </w:pPr>
            <w:r w:rsidRPr="00676E46">
              <w:t>Практическими результатами реализации программных мероприятий должны стать:</w:t>
            </w:r>
          </w:p>
          <w:p w:rsidR="00152A3E" w:rsidRPr="00676E46" w:rsidRDefault="00152A3E">
            <w:pPr>
              <w:pStyle w:val="formattext"/>
            </w:pPr>
            <w:r w:rsidRPr="00676E46">
              <w:t>- улучшение состояния внутригородских водоемов путем ведения контроля качества сбросных вод и состояния водных объектов;</w:t>
            </w:r>
          </w:p>
          <w:p w:rsidR="00152A3E" w:rsidRPr="00676E46" w:rsidRDefault="00152A3E">
            <w:pPr>
              <w:pStyle w:val="formattext"/>
            </w:pPr>
            <w:r w:rsidRPr="00676E46">
              <w:t>- восстановление нарушенных земель (рекультивация);</w:t>
            </w:r>
          </w:p>
          <w:p w:rsidR="00152A3E" w:rsidRPr="00676E46" w:rsidRDefault="00152A3E">
            <w:pPr>
              <w:pStyle w:val="formattext"/>
            </w:pPr>
            <w:r w:rsidRPr="00676E46">
              <w:t xml:space="preserve">- </w:t>
            </w:r>
            <w:proofErr w:type="gramStart"/>
            <w:r w:rsidRPr="00676E46">
              <w:t>контроль за</w:t>
            </w:r>
            <w:proofErr w:type="gramEnd"/>
            <w:r w:rsidRPr="00676E46">
              <w:t xml:space="preserve"> состоянием окружающей среды на территории объектов размещения отходов;</w:t>
            </w:r>
          </w:p>
          <w:p w:rsidR="00152A3E" w:rsidRPr="00676E46" w:rsidRDefault="00152A3E">
            <w:pPr>
              <w:pStyle w:val="formattext"/>
            </w:pPr>
            <w:r w:rsidRPr="00676E46">
              <w:t>- улучшение санитарно-экологического состояния города Астрахани в целом.</w:t>
            </w:r>
          </w:p>
        </w:tc>
      </w:tr>
    </w:tbl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2. Характеристика проблемы (задачи), решение которой осуществляется путем реализации Программы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lastRenderedPageBreak/>
        <w:t>К основным проблемам охраны окружающей среды города Астрахани относятся загрязнение почв и деградация земель в результате накопления ТБО, загрязнение водоемов и воздуха.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Бытовые отходы от жилищного сектора города Астрахани, а также промышленные отходы IV класса размещаются на полигоне ТБО, который расположен на землях Приволжского района Астраханской области в районе села Фунтово (бугор Тос-Тобе), в 10 км от города.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Полигон захоронения твердых бытовых отходов в пос. Фунтово был введен в эксплуатацию в 1984 году с планируемым сроком эксплуатации - 25 лет, который был продлен в 2009 году на 5 лет. Технология, используемая для захоронения ТБО на старом полигоне, - захоронение методом уплотнения и пересыпки грунтом по выравнивающей высотной схеме. В связи с несоблюдением на полигоне ТБО с начала эксплуатации технологии захоронения полигон является постоянным источником загрязнения окружающей среды: атмосферного воздуха (пожары) и окрестных полей (разлет легких фракций ТБО, вредные стоки). Кроме этого, исходя из проектной мощности, полигон подлежит закрытию в ближайшее время. Другие полигоны ТБО вблизи города Астрахани отсутствуют. В соответствии с Федеральным законом "Об охране окружающей среды" и Земельным кодексом РФ перед закрытием полигона необходимо провести его рекультивацию.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 xml:space="preserve">Подавляющее большинство очистных сооружений канализации устарели и не отвечают современным требованиям экологической безопасности, вследствие чего в водные объекты сбрасываются неочищенные до нормативных требований сточные воды, что влечет за собой необходимость модернизации очистных сооружений и ведение аналитического </w:t>
      </w:r>
      <w:proofErr w:type="gramStart"/>
      <w:r w:rsidRPr="00676E46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676E46">
        <w:rPr>
          <w:rFonts w:ascii="Times New Roman" w:hAnsi="Times New Roman" w:cs="Times New Roman"/>
          <w:sz w:val="24"/>
          <w:szCs w:val="24"/>
        </w:rPr>
        <w:t xml:space="preserve"> качеством сбросных вод и состоянием водных объектов города.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Учитывая затратность большинства планируемых природоохранных мероприятий и продолжительные сроки их реализации, необходимо решать обозначенные проблемы программно-целевым методом.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 xml:space="preserve">В рамках Программы планируется ведение аналитического </w:t>
      </w:r>
      <w:proofErr w:type="gramStart"/>
      <w:r w:rsidRPr="00676E46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676E46">
        <w:rPr>
          <w:rFonts w:ascii="Times New Roman" w:hAnsi="Times New Roman" w:cs="Times New Roman"/>
          <w:sz w:val="24"/>
          <w:szCs w:val="24"/>
        </w:rPr>
        <w:t xml:space="preserve"> качеством сбросных вод и состоянием водных объектов города, ведение мониторинга состояния окружающей среды на территории объектов размещения отходов, рекультивация земель.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Реализация вышеназванных мероприятий позволит оптимизировать процесс экологического оздоровления окружающей среды и существенно улучшить санитарно-экологическое состояние города Астрахани в целом.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lastRenderedPageBreak/>
        <w:t>3. Перечень и характеристика целей, задач, мероприятий, индикаторов (показателей) и результатов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Основной целью Программы является улучшение санитарно-экологического состояния окружающей природной среды города Астрахани.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Для достижения поставленной цели необходимо решить следующие задачи: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- улучшить работы очистных комплексов водопровода, канализации и состояние внутригородских водоемов;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- обеспечить охрану земельных ресурсов (восстановление нарушенных земель).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Решение поставленных задач позволит оптимизировать процесс экологического оздоровления окружающей среды, существенно улучшить санитарно-экологическое состояние города.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Планируемые количественные и качественные показатели эффективности реализации Программы указаны в приложении к Программе.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4. Описание системы управления реализацией Программы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Заказчиком, разработчиком и исполнителем Программы является - управление по коммунальному хозяйству и благоустройству администрации города Астрахани.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Механизм реализации Программы предусматривает отработку организационно-финансовых схем обеспечения системы мероприятий по охране окружающей среды на территории города Астрахани.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Разработчик Программы выполняет следующие функции: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- определяет первоочередность выполнения и финансирования программных мероприятий с учетом приоритетных направлений и наличия финансовых средств, выделяющихся на эти цели;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- подготавливает бюджетную заявку на финансирование Программы из бюджета МО "Город Астрахань" на очередной финансовый год;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- уточняет затраты по программным мероприятиям на очередной финансовый год;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- контролирует ход реализации Программы;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 xml:space="preserve">Исполнитель в установленном порядке </w:t>
      </w:r>
      <w:proofErr w:type="gramStart"/>
      <w:r w:rsidRPr="00676E46">
        <w:rPr>
          <w:rFonts w:ascii="Times New Roman" w:hAnsi="Times New Roman" w:cs="Times New Roman"/>
          <w:sz w:val="24"/>
          <w:szCs w:val="24"/>
        </w:rPr>
        <w:t>предоставляет отчеты</w:t>
      </w:r>
      <w:proofErr w:type="gramEnd"/>
      <w:r w:rsidRPr="00676E46">
        <w:rPr>
          <w:rFonts w:ascii="Times New Roman" w:hAnsi="Times New Roman" w:cs="Times New Roman"/>
          <w:sz w:val="24"/>
          <w:szCs w:val="24"/>
        </w:rPr>
        <w:t xml:space="preserve"> о реализации Программы, включая меры по повышению эффективности реализации, в финансово-казначейское управление администрации муниципального образования "Город Астрахани" по итогам: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 xml:space="preserve">1) полугодия - до 15 числа месяца, следующего за </w:t>
      </w:r>
      <w:proofErr w:type="gramStart"/>
      <w:r w:rsidRPr="00676E46">
        <w:rPr>
          <w:rFonts w:ascii="Times New Roman" w:hAnsi="Times New Roman" w:cs="Times New Roman"/>
          <w:sz w:val="24"/>
          <w:szCs w:val="24"/>
        </w:rPr>
        <w:t>отчетным</w:t>
      </w:r>
      <w:proofErr w:type="gramEnd"/>
      <w:r w:rsidRPr="00676E46">
        <w:rPr>
          <w:rFonts w:ascii="Times New Roman" w:hAnsi="Times New Roman" w:cs="Times New Roman"/>
          <w:sz w:val="24"/>
          <w:szCs w:val="24"/>
        </w:rPr>
        <w:t>;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 xml:space="preserve">2) года - до 15 февраля года, следующего за </w:t>
      </w:r>
      <w:proofErr w:type="gramStart"/>
      <w:r w:rsidRPr="00676E46">
        <w:rPr>
          <w:rFonts w:ascii="Times New Roman" w:hAnsi="Times New Roman" w:cs="Times New Roman"/>
          <w:sz w:val="24"/>
          <w:szCs w:val="24"/>
        </w:rPr>
        <w:t>отчетным</w:t>
      </w:r>
      <w:proofErr w:type="gramEnd"/>
      <w:r w:rsidRPr="00676E46">
        <w:rPr>
          <w:rFonts w:ascii="Times New Roman" w:hAnsi="Times New Roman" w:cs="Times New Roman"/>
          <w:sz w:val="24"/>
          <w:szCs w:val="24"/>
        </w:rPr>
        <w:t>.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Разработчик Программы при необходимости корректирует перечень мероприятий, предусмотренных Программой, после уточнения объемов финансирования и вносит изменения в Программу в соответствии с действующим законодательством Российской Федерации и нормативными правовыми актами города Астрахани.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5. Перечень и описание программных мероприятий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 xml:space="preserve">Все программные мероприятия направлены </w:t>
      </w:r>
      <w:proofErr w:type="gramStart"/>
      <w:r w:rsidRPr="00676E46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676E46">
        <w:rPr>
          <w:rFonts w:ascii="Times New Roman" w:hAnsi="Times New Roman" w:cs="Times New Roman"/>
          <w:sz w:val="24"/>
          <w:szCs w:val="24"/>
        </w:rPr>
        <w:t>: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 xml:space="preserve">- ведение аналитического </w:t>
      </w:r>
      <w:proofErr w:type="gramStart"/>
      <w:r w:rsidRPr="00676E46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676E46">
        <w:rPr>
          <w:rFonts w:ascii="Times New Roman" w:hAnsi="Times New Roman" w:cs="Times New Roman"/>
          <w:sz w:val="24"/>
          <w:szCs w:val="24"/>
        </w:rPr>
        <w:t xml:space="preserve"> качеством сбросных вод и состоянием водных объектов города Астрахани;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- ведение мониторинга состояния окружающей среды на территории объектов размещения отходов;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- проведение работ по рекультивации земель.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 xml:space="preserve">Перечень и описание программных мероприятий </w:t>
      </w:r>
      <w:proofErr w:type="gramStart"/>
      <w:r w:rsidRPr="00676E46">
        <w:rPr>
          <w:rFonts w:ascii="Times New Roman" w:hAnsi="Times New Roman" w:cs="Times New Roman"/>
          <w:sz w:val="24"/>
          <w:szCs w:val="24"/>
        </w:rPr>
        <w:t>представлены</w:t>
      </w:r>
      <w:proofErr w:type="gramEnd"/>
      <w:r w:rsidRPr="00676E46">
        <w:rPr>
          <w:rFonts w:ascii="Times New Roman" w:hAnsi="Times New Roman" w:cs="Times New Roman"/>
          <w:sz w:val="24"/>
          <w:szCs w:val="24"/>
        </w:rPr>
        <w:t xml:space="preserve"> в приложении к Программе.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6. Срок реализации Программы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Программа должна быть реализована в течение 2014 - 2015 годов.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7. Оценка эффективности расходования бюджетных средств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Оценка эффективности расходования бюджетных средств осуществляется сравнительным анализом целевых индикаторов и фактических значений показателей по итогам каждого финансового года.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Основная цель оценки эффективности расходования бюджетных средств - обеспечение их экономного и рационального использования. Основной задачей оценки эффективности расходования средств является выявление областей неэффективного расходования бюджетных средств, обеспечение целевого и рационального использования средств, направленных на реализацию программных мероприятий, позволяющих улучшить санитарно-экологическое состояние окружающей природной среды города Астрахани.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8. Методика оценки эффективности Программы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676E46">
      <w:pPr>
        <w:jc w:val="center"/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lastRenderedPageBreak/>
        <w:t>Основные принципы оценки эффективности программных мероприятий основываются на достижении прогнозных показателей эффективности реализации Программы (таблица 1).</w:t>
      </w:r>
    </w:p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152A3E" w:rsidRPr="00676E46" w:rsidRDefault="00152A3E" w:rsidP="00676E46">
      <w:pPr>
        <w:jc w:val="right"/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Таблица 1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769"/>
        <w:gridCol w:w="794"/>
        <w:gridCol w:w="1136"/>
        <w:gridCol w:w="1499"/>
        <w:gridCol w:w="951"/>
        <w:gridCol w:w="1146"/>
      </w:tblGrid>
      <w:tr w:rsidR="00676E46" w:rsidRPr="00676E46" w:rsidTr="00676E46">
        <w:trPr>
          <w:trHeight w:val="15"/>
          <w:tblCellSpacing w:w="15" w:type="dxa"/>
        </w:trPr>
        <w:tc>
          <w:tcPr>
            <w:tcW w:w="4805" w:type="dxa"/>
            <w:vAlign w:val="center"/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6E46" w:rsidRPr="00676E46" w:rsidTr="00676E46">
        <w:trPr>
          <w:tblCellSpacing w:w="15" w:type="dxa"/>
        </w:trPr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Значение показателя за период, предшествующий реализации Программы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Прогнозные значения показателей </w:t>
            </w:r>
          </w:p>
        </w:tc>
      </w:tr>
      <w:tr w:rsidR="00676E46" w:rsidRPr="00676E46" w:rsidTr="00676E46">
        <w:trPr>
          <w:tblCellSpacing w:w="15" w:type="dxa"/>
        </w:trPr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2012 год отчет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2013 год оценки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год </w:t>
            </w:r>
          </w:p>
        </w:tc>
      </w:tr>
      <w:tr w:rsidR="00676E46" w:rsidRPr="00676E46" w:rsidTr="00676E46">
        <w:trPr>
          <w:tblCellSpacing w:w="15" w:type="dxa"/>
        </w:trPr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Количество проб воды в результате ведения аналитического контроля за качеством сбросных вод и состоянием водных объектов </w:t>
            </w:r>
            <w:proofErr w:type="gramStart"/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Астрахани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</w:tr>
      <w:tr w:rsidR="00676E46" w:rsidRPr="00676E46" w:rsidTr="00676E46">
        <w:trPr>
          <w:tblCellSpacing w:w="15" w:type="dxa"/>
        </w:trPr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Количество проб в результате ведения мониторинга состояния окружающей среды на территории объектов размещения отходов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 </w:t>
            </w:r>
          </w:p>
        </w:tc>
      </w:tr>
      <w:tr w:rsidR="00676E46" w:rsidRPr="00676E46" w:rsidTr="00676E46">
        <w:trPr>
          <w:tblCellSpacing w:w="15" w:type="dxa"/>
        </w:trPr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воды 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</w:tr>
      <w:tr w:rsidR="00676E46" w:rsidRPr="00676E46" w:rsidTr="00676E46">
        <w:trPr>
          <w:tblCellSpacing w:w="15" w:type="dxa"/>
        </w:trPr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почвы 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</w:tr>
      <w:tr w:rsidR="00676E46" w:rsidRPr="00676E46" w:rsidTr="00676E46">
        <w:trPr>
          <w:tblCellSpacing w:w="15" w:type="dxa"/>
        </w:trPr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воздуха 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</w:tr>
      <w:tr w:rsidR="00676E46" w:rsidRPr="00676E46" w:rsidTr="00676E46">
        <w:trPr>
          <w:tblCellSpacing w:w="15" w:type="dxa"/>
        </w:trPr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Площадь рекультивации полигона ТБО, пос. Фунтово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proofErr w:type="gramEnd"/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5.5 </w:t>
            </w:r>
          </w:p>
        </w:tc>
      </w:tr>
      <w:tr w:rsidR="00676E46" w:rsidRPr="00676E46" w:rsidTr="00676E46">
        <w:trPr>
          <w:tblCellSpacing w:w="15" w:type="dxa"/>
        </w:trPr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Площадь рекультивации по ул. Ботвина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proofErr w:type="gramEnd"/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0.05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0.09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0.2 </w:t>
            </w:r>
          </w:p>
        </w:tc>
      </w:tr>
    </w:tbl>
    <w:p w:rsidR="00152A3E" w:rsidRPr="00676E46" w:rsidRDefault="00152A3E" w:rsidP="00152A3E">
      <w:pPr>
        <w:rPr>
          <w:rFonts w:ascii="Times New Roman" w:hAnsi="Times New Roman" w:cs="Times New Roman"/>
          <w:sz w:val="24"/>
          <w:szCs w:val="24"/>
        </w:rPr>
      </w:pPr>
    </w:p>
    <w:p w:rsidR="00676E46" w:rsidRPr="00676E46" w:rsidRDefault="00676E46" w:rsidP="00676E46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9. Обоснование потребностей в необходимых ресурсах</w:t>
      </w:r>
    </w:p>
    <w:p w:rsidR="00676E46" w:rsidRPr="00676E46" w:rsidRDefault="00676E46" w:rsidP="00676E46">
      <w:pPr>
        <w:rPr>
          <w:rFonts w:ascii="Times New Roman" w:hAnsi="Times New Roman" w:cs="Times New Roman"/>
          <w:sz w:val="24"/>
          <w:szCs w:val="24"/>
        </w:rPr>
      </w:pPr>
    </w:p>
    <w:p w:rsidR="00676E46" w:rsidRPr="00676E46" w:rsidRDefault="00676E46" w:rsidP="00676E46">
      <w:pPr>
        <w:rPr>
          <w:rFonts w:ascii="Times New Roman" w:hAnsi="Times New Roman" w:cs="Times New Roman"/>
          <w:sz w:val="24"/>
          <w:szCs w:val="24"/>
        </w:rPr>
      </w:pPr>
    </w:p>
    <w:p w:rsidR="00676E46" w:rsidRPr="00676E46" w:rsidRDefault="00676E46" w:rsidP="00676E46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Потребность в необходимых ресурсах Программы определяется из необходимости проведения мероприятий по охране окружающей среды на территории города Астрахани.</w:t>
      </w:r>
    </w:p>
    <w:p w:rsidR="00676E46" w:rsidRPr="00676E46" w:rsidRDefault="00676E46" w:rsidP="00676E46">
      <w:pPr>
        <w:rPr>
          <w:rFonts w:ascii="Times New Roman" w:hAnsi="Times New Roman" w:cs="Times New Roman"/>
          <w:sz w:val="24"/>
          <w:szCs w:val="24"/>
        </w:rPr>
      </w:pPr>
    </w:p>
    <w:p w:rsidR="00676E46" w:rsidRPr="00676E46" w:rsidRDefault="00676E46" w:rsidP="00676E46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Затраты на реализацию мероприятий в 2014 - 2015 годах определены исходя из стоимости аналогичных проектов, а также проектно-сметной документации.</w:t>
      </w:r>
    </w:p>
    <w:p w:rsidR="00676E46" w:rsidRPr="00676E46" w:rsidRDefault="00676E46" w:rsidP="00676E46">
      <w:pPr>
        <w:rPr>
          <w:rFonts w:ascii="Times New Roman" w:hAnsi="Times New Roman" w:cs="Times New Roman"/>
          <w:sz w:val="24"/>
          <w:szCs w:val="24"/>
        </w:rPr>
      </w:pPr>
    </w:p>
    <w:p w:rsidR="00676E46" w:rsidRPr="00676E46" w:rsidRDefault="00676E46" w:rsidP="00676E46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lastRenderedPageBreak/>
        <w:t>Общий объем финансирования Программы на 2014 - 2015 годы составит 30298343.36 руб. (в ценах соответствующих лет) за счет средств бюджета МО "Город Астрахань".</w:t>
      </w:r>
    </w:p>
    <w:p w:rsidR="00676E46" w:rsidRPr="00676E46" w:rsidRDefault="00676E46" w:rsidP="00676E46">
      <w:pPr>
        <w:rPr>
          <w:rFonts w:ascii="Times New Roman" w:hAnsi="Times New Roman" w:cs="Times New Roman"/>
          <w:sz w:val="24"/>
          <w:szCs w:val="24"/>
        </w:rPr>
      </w:pPr>
    </w:p>
    <w:p w:rsidR="00676E46" w:rsidRPr="00676E46" w:rsidRDefault="00676E46" w:rsidP="00676E46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(в ред. Постановления администрации муниципального образования "Город Астрахань" от 16.12.2015 N 8747)</w:t>
      </w:r>
    </w:p>
    <w:p w:rsidR="00676E46" w:rsidRPr="00676E46" w:rsidRDefault="00676E46" w:rsidP="00676E46">
      <w:pPr>
        <w:rPr>
          <w:rFonts w:ascii="Times New Roman" w:hAnsi="Times New Roman" w:cs="Times New Roman"/>
          <w:sz w:val="24"/>
          <w:szCs w:val="24"/>
        </w:rPr>
      </w:pPr>
    </w:p>
    <w:p w:rsidR="00676E46" w:rsidRPr="00676E46" w:rsidRDefault="00676E46" w:rsidP="00676E46">
      <w:pPr>
        <w:jc w:val="center"/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Распределение финансирования по годам реализации представлено в таблице 2.</w:t>
      </w:r>
    </w:p>
    <w:p w:rsidR="00676E46" w:rsidRPr="00676E46" w:rsidRDefault="00676E46" w:rsidP="00676E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76E46" w:rsidRPr="00676E46" w:rsidRDefault="00676E46" w:rsidP="00676E46">
      <w:pPr>
        <w:jc w:val="right"/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Таблица 2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295"/>
        <w:gridCol w:w="2063"/>
        <w:gridCol w:w="1878"/>
        <w:gridCol w:w="2078"/>
      </w:tblGrid>
      <w:tr w:rsidR="00676E46" w:rsidRPr="00676E46" w:rsidTr="00676E46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>
            <w:pPr>
              <w:pStyle w:val="formattext"/>
              <w:jc w:val="center"/>
            </w:pPr>
            <w:r w:rsidRPr="00676E46">
              <w:t xml:space="preserve">Период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>
            <w:pPr>
              <w:pStyle w:val="formattext"/>
              <w:jc w:val="center"/>
            </w:pPr>
            <w:r w:rsidRPr="00676E46">
              <w:t xml:space="preserve">2014 год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>
            <w:pPr>
              <w:pStyle w:val="formattext"/>
              <w:jc w:val="center"/>
            </w:pPr>
            <w:r w:rsidRPr="00676E46">
              <w:t xml:space="preserve">2015 год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>
            <w:pPr>
              <w:pStyle w:val="formattext"/>
              <w:jc w:val="center"/>
            </w:pPr>
            <w:r w:rsidRPr="00676E46">
              <w:t xml:space="preserve">Итого </w:t>
            </w:r>
          </w:p>
        </w:tc>
      </w:tr>
      <w:tr w:rsidR="00676E46" w:rsidRPr="00676E46" w:rsidTr="00676E46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>
            <w:pPr>
              <w:pStyle w:val="formattext"/>
            </w:pPr>
            <w:r w:rsidRPr="00676E46">
              <w:t>Бюджет МО "Город Астрахань",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>
            <w:pPr>
              <w:pStyle w:val="formattext"/>
              <w:jc w:val="center"/>
            </w:pPr>
            <w:r w:rsidRPr="00676E46">
              <w:t>26367509.66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>
            <w:pPr>
              <w:pStyle w:val="formattext"/>
              <w:jc w:val="center"/>
            </w:pPr>
            <w:r w:rsidRPr="00676E46">
              <w:t>3930833.70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>
            <w:pPr>
              <w:pStyle w:val="formattext"/>
              <w:jc w:val="center"/>
            </w:pPr>
            <w:r w:rsidRPr="00676E46">
              <w:t>30298343.36 руб.</w:t>
            </w:r>
          </w:p>
        </w:tc>
      </w:tr>
      <w:tr w:rsidR="00676E46" w:rsidRPr="00676E46" w:rsidTr="00676E46">
        <w:trPr>
          <w:tblCellSpacing w:w="15" w:type="dxa"/>
        </w:trPr>
        <w:tc>
          <w:tcPr>
            <w:tcW w:w="10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>
            <w:pPr>
              <w:pStyle w:val="formattext"/>
            </w:pPr>
            <w:r w:rsidRPr="00676E46">
              <w:t>(в ред. Постановления администрации муниципального образования "Город Астрахань" от 16.12.2015 N 8747)</w:t>
            </w:r>
          </w:p>
        </w:tc>
      </w:tr>
    </w:tbl>
    <w:p w:rsidR="00676E46" w:rsidRPr="00676E46" w:rsidRDefault="00676E46" w:rsidP="00676E46">
      <w:pPr>
        <w:pStyle w:val="formattext"/>
      </w:pPr>
    </w:p>
    <w:p w:rsidR="00676E46" w:rsidRPr="00676E46" w:rsidRDefault="00676E46" w:rsidP="00676E46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Перечень программных мероприятий и объемы финансирования подлежат уточнению исходя из возможностей бюджета МО "Город Астрахань", с корректировкой программных мероприятий, результатов их реализации и оценки эффективности, путем внесения соответствующих изменений в Программу.</w:t>
      </w:r>
    </w:p>
    <w:p w:rsidR="00676E46" w:rsidRPr="00676E46" w:rsidRDefault="00676E46" w:rsidP="00676E46">
      <w:pPr>
        <w:rPr>
          <w:rFonts w:ascii="Times New Roman" w:hAnsi="Times New Roman" w:cs="Times New Roman"/>
          <w:sz w:val="24"/>
          <w:szCs w:val="24"/>
        </w:rPr>
      </w:pPr>
    </w:p>
    <w:p w:rsidR="00676E46" w:rsidRPr="00676E46" w:rsidRDefault="00676E46" w:rsidP="00676E46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10. Описание ожидаемых результатов реализации Программы и целевые индикаторы</w:t>
      </w:r>
    </w:p>
    <w:p w:rsidR="00676E46" w:rsidRPr="00676E46" w:rsidRDefault="00676E46" w:rsidP="00676E46">
      <w:pPr>
        <w:rPr>
          <w:rFonts w:ascii="Times New Roman" w:hAnsi="Times New Roman" w:cs="Times New Roman"/>
          <w:sz w:val="24"/>
          <w:szCs w:val="24"/>
        </w:rPr>
      </w:pPr>
    </w:p>
    <w:p w:rsidR="00676E46" w:rsidRPr="00676E46" w:rsidRDefault="00676E46" w:rsidP="00676E46">
      <w:pPr>
        <w:rPr>
          <w:rFonts w:ascii="Times New Roman" w:hAnsi="Times New Roman" w:cs="Times New Roman"/>
          <w:sz w:val="24"/>
          <w:szCs w:val="24"/>
        </w:rPr>
      </w:pPr>
    </w:p>
    <w:p w:rsidR="00676E46" w:rsidRPr="00676E46" w:rsidRDefault="00676E46" w:rsidP="00676E46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Реализация ведомственной целевой Программы МО "Город Астрахань" "Охрана окружающей среды на 2014 - 2015 годы" позволит улучшить качество жизни населения за счет экологического оздоровления окружающей среды и улучшения санитарно-экологического состояние города Астрахани в целом.</w:t>
      </w:r>
    </w:p>
    <w:p w:rsidR="00676E46" w:rsidRPr="00676E46" w:rsidRDefault="00676E46" w:rsidP="00676E46">
      <w:pPr>
        <w:rPr>
          <w:rFonts w:ascii="Times New Roman" w:hAnsi="Times New Roman" w:cs="Times New Roman"/>
          <w:sz w:val="24"/>
          <w:szCs w:val="24"/>
        </w:rPr>
      </w:pPr>
    </w:p>
    <w:p w:rsidR="00676E46" w:rsidRPr="00676E46" w:rsidRDefault="00676E46" w:rsidP="00676E46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Также результатом реализации программных мероприятий должны стать:</w:t>
      </w:r>
    </w:p>
    <w:p w:rsidR="00676E46" w:rsidRPr="00676E46" w:rsidRDefault="00676E46" w:rsidP="00676E46">
      <w:pPr>
        <w:rPr>
          <w:rFonts w:ascii="Times New Roman" w:hAnsi="Times New Roman" w:cs="Times New Roman"/>
          <w:sz w:val="24"/>
          <w:szCs w:val="24"/>
        </w:rPr>
      </w:pPr>
    </w:p>
    <w:p w:rsidR="00676E46" w:rsidRPr="00676E46" w:rsidRDefault="00676E46" w:rsidP="00676E46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- улучшение состояния внутригородских водоемов путем ведения контроля качества сбросных вод и состояния водных объектов;</w:t>
      </w:r>
    </w:p>
    <w:p w:rsidR="00676E46" w:rsidRPr="00676E46" w:rsidRDefault="00676E46" w:rsidP="00676E46">
      <w:pPr>
        <w:rPr>
          <w:rFonts w:ascii="Times New Roman" w:hAnsi="Times New Roman" w:cs="Times New Roman"/>
          <w:sz w:val="24"/>
          <w:szCs w:val="24"/>
        </w:rPr>
      </w:pPr>
    </w:p>
    <w:p w:rsidR="00676E46" w:rsidRPr="00676E46" w:rsidRDefault="00676E46" w:rsidP="00676E46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- восстановление нарушенных земель (рекультивация);</w:t>
      </w:r>
    </w:p>
    <w:p w:rsidR="00676E46" w:rsidRPr="00676E46" w:rsidRDefault="00676E46" w:rsidP="00676E46">
      <w:pPr>
        <w:rPr>
          <w:rFonts w:ascii="Times New Roman" w:hAnsi="Times New Roman" w:cs="Times New Roman"/>
          <w:sz w:val="24"/>
          <w:szCs w:val="24"/>
        </w:rPr>
      </w:pPr>
    </w:p>
    <w:p w:rsidR="00676E46" w:rsidRPr="00676E46" w:rsidRDefault="00676E46" w:rsidP="00676E46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676E46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676E46">
        <w:rPr>
          <w:rFonts w:ascii="Times New Roman" w:hAnsi="Times New Roman" w:cs="Times New Roman"/>
          <w:sz w:val="24"/>
          <w:szCs w:val="24"/>
        </w:rPr>
        <w:t xml:space="preserve"> состоянием окружающей среды на территории объектов размещения отходов;</w:t>
      </w:r>
    </w:p>
    <w:p w:rsidR="00676E46" w:rsidRPr="00676E46" w:rsidRDefault="00676E46" w:rsidP="00676E46">
      <w:pPr>
        <w:rPr>
          <w:rFonts w:ascii="Times New Roman" w:hAnsi="Times New Roman" w:cs="Times New Roman"/>
          <w:sz w:val="24"/>
          <w:szCs w:val="24"/>
        </w:rPr>
      </w:pPr>
    </w:p>
    <w:p w:rsidR="00676E46" w:rsidRPr="00676E46" w:rsidRDefault="00676E46" w:rsidP="00676E46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- улучшение санитарно-экологического состояния города Астрахани в целом.</w:t>
      </w:r>
    </w:p>
    <w:p w:rsidR="00676E46" w:rsidRPr="00676E46" w:rsidRDefault="00676E46" w:rsidP="00676E46">
      <w:pPr>
        <w:rPr>
          <w:rFonts w:ascii="Times New Roman" w:hAnsi="Times New Roman" w:cs="Times New Roman"/>
          <w:sz w:val="24"/>
          <w:szCs w:val="24"/>
        </w:rPr>
      </w:pPr>
    </w:p>
    <w:p w:rsidR="00676E46" w:rsidRPr="00676E46" w:rsidRDefault="00676E46" w:rsidP="00676E46">
      <w:pPr>
        <w:jc w:val="right"/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Начальник управления</w:t>
      </w:r>
    </w:p>
    <w:p w:rsidR="00676E46" w:rsidRPr="00676E46" w:rsidRDefault="00676E46" w:rsidP="00676E46">
      <w:pPr>
        <w:jc w:val="right"/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В.Ю.КОРЖЕНКО</w:t>
      </w:r>
    </w:p>
    <w:p w:rsidR="00676E46" w:rsidRPr="00676E46" w:rsidRDefault="00676E46" w:rsidP="00676E46">
      <w:pPr>
        <w:rPr>
          <w:rFonts w:ascii="Times New Roman" w:hAnsi="Times New Roman" w:cs="Times New Roman"/>
          <w:sz w:val="24"/>
          <w:szCs w:val="24"/>
        </w:rPr>
      </w:pPr>
    </w:p>
    <w:p w:rsidR="00676E46" w:rsidRPr="00676E46" w:rsidRDefault="00676E46" w:rsidP="00676E46">
      <w:pPr>
        <w:rPr>
          <w:rFonts w:ascii="Times New Roman" w:hAnsi="Times New Roman" w:cs="Times New Roman"/>
          <w:sz w:val="24"/>
          <w:szCs w:val="24"/>
        </w:rPr>
      </w:pPr>
    </w:p>
    <w:p w:rsidR="00676E46" w:rsidRPr="00676E46" w:rsidRDefault="00676E46" w:rsidP="00676E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6E46">
        <w:rPr>
          <w:rFonts w:ascii="Times New Roman" w:hAnsi="Times New Roman" w:cs="Times New Roman"/>
          <w:b/>
          <w:sz w:val="24"/>
          <w:szCs w:val="24"/>
        </w:rPr>
        <w:t>Приложение. Перечень программных мероприятий, индикаторов (показателей) и результатов ведомственной целевой программы муниципального образования "Город Астрахань" "Охрана окружающей среды на 2014 - 2015 годы"</w:t>
      </w:r>
    </w:p>
    <w:p w:rsidR="00676E46" w:rsidRPr="00676E46" w:rsidRDefault="00676E46" w:rsidP="00676E4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6E46" w:rsidRPr="00676E46" w:rsidRDefault="00676E46" w:rsidP="00676E46">
      <w:pPr>
        <w:jc w:val="right"/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Приложение</w:t>
      </w:r>
    </w:p>
    <w:p w:rsidR="00676E46" w:rsidRPr="00676E46" w:rsidRDefault="00676E46" w:rsidP="00676E46">
      <w:pPr>
        <w:jc w:val="right"/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к ведомственной целевой программе</w:t>
      </w:r>
    </w:p>
    <w:p w:rsidR="00676E46" w:rsidRPr="00676E46" w:rsidRDefault="00676E46" w:rsidP="00676E46">
      <w:pPr>
        <w:jc w:val="right"/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муниципального образования "Город</w:t>
      </w:r>
    </w:p>
    <w:p w:rsidR="00676E46" w:rsidRPr="00676E46" w:rsidRDefault="00676E46" w:rsidP="00676E46">
      <w:pPr>
        <w:jc w:val="right"/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 xml:space="preserve">Астрахань" "Охрана </w:t>
      </w:r>
      <w:proofErr w:type="gramStart"/>
      <w:r w:rsidRPr="00676E46">
        <w:rPr>
          <w:rFonts w:ascii="Times New Roman" w:hAnsi="Times New Roman" w:cs="Times New Roman"/>
          <w:sz w:val="24"/>
          <w:szCs w:val="24"/>
        </w:rPr>
        <w:t>окружающей</w:t>
      </w:r>
      <w:proofErr w:type="gramEnd"/>
    </w:p>
    <w:p w:rsidR="00676E46" w:rsidRPr="00676E46" w:rsidRDefault="00676E46" w:rsidP="00676E46">
      <w:pPr>
        <w:jc w:val="right"/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среды на 2014 - 2015 годы"</w:t>
      </w:r>
    </w:p>
    <w:p w:rsidR="00676E46" w:rsidRPr="00676E46" w:rsidRDefault="00676E46" w:rsidP="00676E46">
      <w:pPr>
        <w:rPr>
          <w:rFonts w:ascii="Times New Roman" w:hAnsi="Times New Roman" w:cs="Times New Roman"/>
          <w:sz w:val="24"/>
          <w:szCs w:val="24"/>
        </w:rPr>
      </w:pPr>
    </w:p>
    <w:p w:rsidR="00676E46" w:rsidRPr="00676E46" w:rsidRDefault="00676E46" w:rsidP="00676E46">
      <w:pPr>
        <w:rPr>
          <w:rFonts w:ascii="Times New Roman" w:hAnsi="Times New Roman" w:cs="Times New Roman"/>
          <w:sz w:val="24"/>
          <w:szCs w:val="24"/>
        </w:rPr>
      </w:pPr>
    </w:p>
    <w:p w:rsidR="00676E46" w:rsidRPr="00676E46" w:rsidRDefault="00676E46" w:rsidP="00676E46">
      <w:pPr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(в ред. Постановления администрации муниципального образования "Город Астрахань" от 16.12.2015 N 8747)</w:t>
      </w:r>
    </w:p>
    <w:p w:rsidR="00676E46" w:rsidRPr="00676E46" w:rsidRDefault="00676E46" w:rsidP="00676E4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78"/>
        <w:gridCol w:w="879"/>
        <w:gridCol w:w="764"/>
        <w:gridCol w:w="909"/>
        <w:gridCol w:w="746"/>
        <w:gridCol w:w="911"/>
        <w:gridCol w:w="851"/>
        <w:gridCol w:w="498"/>
        <w:gridCol w:w="689"/>
        <w:gridCol w:w="658"/>
        <w:gridCol w:w="549"/>
        <w:gridCol w:w="545"/>
        <w:gridCol w:w="549"/>
        <w:gridCol w:w="545"/>
        <w:gridCol w:w="724"/>
      </w:tblGrid>
      <w:tr w:rsidR="00676E46" w:rsidRPr="00676E46" w:rsidTr="00676E46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6E46" w:rsidRPr="00676E46" w:rsidTr="00676E4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/п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Стратегические цели, </w:t>
            </w: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тактические задачи, мероприятия, на реализацию которых направлены бюджетные ассигнования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Объем затрат,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Источник финансирования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исполнения </w:t>
            </w: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год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Исполнители, ответственные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Показатели </w:t>
            </w:r>
          </w:p>
        </w:tc>
        <w:tc>
          <w:tcPr>
            <w:tcW w:w="665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Планируемые показатели результатов деятельности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Целевое значени</w:t>
            </w: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 (конечный результат)</w:t>
            </w:r>
          </w:p>
        </w:tc>
      </w:tr>
      <w:tr w:rsidR="00676E46" w:rsidRPr="00676E46" w:rsidTr="00676E46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Отчетный 2012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2013 год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Планируемое значение 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6E46" w:rsidRPr="00676E46" w:rsidTr="00676E46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год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год 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6E46" w:rsidRPr="00676E46" w:rsidTr="00676E46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на 0</w:t>
            </w: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1.07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Всего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на 0</w:t>
            </w: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1.07 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6E46" w:rsidRPr="00676E46" w:rsidTr="00676E4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</w:tr>
      <w:tr w:rsidR="00676E46" w:rsidRPr="00676E46" w:rsidTr="00676E4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885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Цель 1. Улучшение санитарно-экологического состояния окружающей природной среды города Астрахани </w:t>
            </w:r>
          </w:p>
        </w:tc>
      </w:tr>
      <w:tr w:rsidR="00676E46" w:rsidRPr="00676E46" w:rsidTr="00676E4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885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Задача 1.1. Улучшение работы очистных комплексов водопровода, канализации, улучшение состояния внутригородских водоемов </w:t>
            </w:r>
          </w:p>
        </w:tc>
      </w:tr>
      <w:tr w:rsidR="00676E46" w:rsidRPr="00676E46" w:rsidTr="00676E4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1.1.1. Ведение аналитического </w:t>
            </w:r>
            <w:proofErr w:type="gramStart"/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качеством сбросных вод и состоянием водных объектов города Астрахани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18023.32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МО "Город Астрахань"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1. Количество проб воды города Астрахани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</w:tr>
      <w:tr w:rsidR="00676E46" w:rsidRPr="00676E46" w:rsidTr="00676E4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по </w:t>
            </w: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задаче 1.1.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18023.</w:t>
            </w: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6E46" w:rsidRPr="00676E46" w:rsidTr="00676E4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5 </w:t>
            </w:r>
          </w:p>
        </w:tc>
        <w:tc>
          <w:tcPr>
            <w:tcW w:w="1885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Задача 1.2. Охрана земельных ресурсов </w:t>
            </w:r>
          </w:p>
        </w:tc>
      </w:tr>
      <w:tr w:rsidR="00676E46" w:rsidRPr="00676E46" w:rsidTr="00676E4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1.2.1. Ведение мониторинга состояния окружающей среды на территории объектов размещения отходов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70833.04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МО "Город Астрахань"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1. Количество проб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 </w:t>
            </w:r>
          </w:p>
        </w:tc>
      </w:tr>
      <w:tr w:rsidR="00676E46" w:rsidRPr="00676E46" w:rsidTr="00676E46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воды 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</w:tr>
      <w:tr w:rsidR="00676E46" w:rsidRPr="00676E46" w:rsidTr="00676E46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почвы 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</w:tr>
      <w:tr w:rsidR="00676E46" w:rsidRPr="00676E46" w:rsidTr="00676E46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воздуха 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</w:tr>
      <w:tr w:rsidR="00676E46" w:rsidRPr="00676E46" w:rsidTr="00676E4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</w:t>
            </w: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1.2.2. Проведение работ по рекультивации полигона ТБО (пос. Фунтово)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26278653.</w:t>
            </w: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Бюджет МО </w:t>
            </w: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"Город Астрахань"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2014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по </w:t>
            </w: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Показатель </w:t>
            </w: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 Площадь рекультивации полигона ТБО. (пос. Фунтово)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га</w:t>
            </w:r>
            <w:proofErr w:type="gramEnd"/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1.5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0.8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5.5 </w:t>
            </w:r>
          </w:p>
        </w:tc>
      </w:tr>
      <w:tr w:rsidR="00676E46" w:rsidRPr="00676E46" w:rsidTr="00676E4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8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1.2.3. Проведение работ по рекультивации по ул. Ботвина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3930833.70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МО "Город Астрахань"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по коммунальному хозяйству и благоустройству администрации </w:t>
            </w: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муниципального образования "Город Астрахань"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Показатель 1. Площадь рекультивации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proofErr w:type="gramEnd"/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0.05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0.09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0.02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0.02 </w:t>
            </w:r>
          </w:p>
        </w:tc>
      </w:tr>
      <w:tr w:rsidR="00676E46" w:rsidRPr="00676E46" w:rsidTr="00676E4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8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задаче 1.2.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30280320.04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6E46" w:rsidRPr="00676E46" w:rsidTr="00676E46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по Программе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30298343.36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МО "Город Астрахань"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6E46" w:rsidRPr="00676E46" w:rsidTr="00676E46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годам: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6E46" w:rsidRPr="00676E46" w:rsidTr="00676E46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26367509.66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6E46" w:rsidRPr="00676E46" w:rsidTr="00676E46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E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3930833.70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76E46" w:rsidRPr="00676E46" w:rsidRDefault="00676E46" w:rsidP="00676E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76E46" w:rsidRPr="00676E46" w:rsidRDefault="00676E46" w:rsidP="00676E4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6E46" w:rsidRPr="00676E46" w:rsidRDefault="00676E46" w:rsidP="00676E4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76E46" w:rsidRPr="00676E46" w:rsidRDefault="00676E46" w:rsidP="00676E46">
      <w:pPr>
        <w:jc w:val="right"/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lastRenderedPageBreak/>
        <w:t>Начальник управления</w:t>
      </w:r>
    </w:p>
    <w:p w:rsidR="00676E46" w:rsidRPr="00676E46" w:rsidRDefault="00676E46" w:rsidP="00676E46">
      <w:pPr>
        <w:jc w:val="right"/>
        <w:rPr>
          <w:rFonts w:ascii="Times New Roman" w:hAnsi="Times New Roman" w:cs="Times New Roman"/>
          <w:sz w:val="24"/>
          <w:szCs w:val="24"/>
        </w:rPr>
      </w:pPr>
      <w:r w:rsidRPr="00676E46">
        <w:rPr>
          <w:rFonts w:ascii="Times New Roman" w:hAnsi="Times New Roman" w:cs="Times New Roman"/>
          <w:sz w:val="24"/>
          <w:szCs w:val="24"/>
        </w:rPr>
        <w:t>В.Ю.КОРЖЕНКО</w:t>
      </w:r>
    </w:p>
    <w:p w:rsidR="00676E46" w:rsidRPr="00676E46" w:rsidRDefault="00676E46" w:rsidP="00676E46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E5407"/>
    <w:rPr>
      <w:color w:val="0563C1" w:themeColor="hyperlink"/>
      <w:u w:val="single"/>
    </w:rPr>
  </w:style>
  <w:style w:type="paragraph" w:customStyle="1" w:styleId="formattext">
    <w:name w:val="formattext"/>
    <w:basedOn w:val="a"/>
    <w:rsid w:val="00C370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5C30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C30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C30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15d6e978b9384dd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