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E63DB" w:rsidRPr="00DE63DB" w:rsidRDefault="00DE63DB" w:rsidP="00DE63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3DB">
        <w:rPr>
          <w:rFonts w:ascii="Times New Roman" w:hAnsi="Times New Roman" w:cs="Times New Roman"/>
          <w:b/>
          <w:sz w:val="24"/>
          <w:szCs w:val="24"/>
        </w:rPr>
        <w:t>ОБ УТВЕРЖДЕНИИ ПОЛОЖЕНИЯ О СИСТЕМЕ КОМПЛЕКСНОГО МОНИТОРИНГА ОКРУЖАЮЩЕЙ СРЕДЫ НА ТЕРРИТОРИИ ВОЛОГОДСКОЙ ОБЛАСТИ</w:t>
      </w: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ПРИКАЗ</w:t>
      </w: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от 04 декабря 2007 года N 486</w:t>
      </w: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ОБ УТВЕРЖДЕНИИ ПОЛОЖЕНИЯ О СИСТЕМЕ КОМПЛЕКСНОГО МОНИТОРИНГА ОКРУЖАЮЩЕЙ СРЕДЫ НА ТЕРРИТОРИИ ВОЛОГОДСКОЙ ОБЛАСТИ</w:t>
      </w: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E63DB">
        <w:rPr>
          <w:rFonts w:ascii="Times New Roman" w:hAnsi="Times New Roman" w:cs="Times New Roman"/>
          <w:sz w:val="24"/>
          <w:szCs w:val="24"/>
        </w:rPr>
        <w:t>{Изменения и дополнения:</w:t>
      </w:r>
      <w:proofErr w:type="gramEnd"/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E63DB">
        <w:rPr>
          <w:rFonts w:ascii="Times New Roman" w:hAnsi="Times New Roman" w:cs="Times New Roman"/>
          <w:sz w:val="24"/>
          <w:szCs w:val="24"/>
        </w:rPr>
        <w:t>Приказ Департамента природных ресурсов и охраны окружающей среды Вологодской области от 01.04.2008 N 157}</w:t>
      </w:r>
      <w:proofErr w:type="gramEnd"/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Во исполнение возложенных на Департамент постановлением Правительства области от 20 декабря 2004 года N 1116 функций по осуществлению общего руководства по организации и функционированию системы комплексного мониторинга окружающей среды области, формированию комплексного территориального кадастра природных ресурсов и объектов области ПРИКАЗЫВАЮ: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Утвердить Положение о системе комплексного мониторинга окружающей среды (СКМОС) на территории Вологодской области (приложение).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Отделу экологической информации, НИР и АСУ (Моисеев В.В.) направить Положение о системе комплексного мониторинга окружающей среды на территории Вологодской области субъектам СКМОС.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Отделу экологической информации, НИР и АСУ (Моисеев В.В.) направить приказ об утверждении Положения о системе комплексного мониторинга окружающей среды на территории Вологодской области для опубликования в газете "Красный Север".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Начальник департамента В.М.Кумзеров</w:t>
      </w:r>
    </w:p>
    <w:p w:rsid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3DB">
        <w:rPr>
          <w:rFonts w:ascii="Times New Roman" w:hAnsi="Times New Roman" w:cs="Times New Roman"/>
          <w:b/>
          <w:sz w:val="24"/>
          <w:szCs w:val="24"/>
        </w:rPr>
        <w:t>Приложение. ПОЛОЖЕНИЕ О СИСТЕМЕ КОМПЛЕКСНОГО МОНИТОРИНГА ОКРУЖАЮЩЕЙ СРЕДЫ НА ТЕРРИТОРИИ ВОЛОГОДСКОЙ ОБЛАСТИ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Приложение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к Приказу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Начальника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Вологодской области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от 4 декабря 2007 г. N 486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ПОЛОЖЕНИЕ О СИСТЕМЕ КОМПЛЕКСНОГО МОНИТОРИНГА ОКРУЖАЮЩЕЙ СРЕДЫ НА ТЕРРИТОРИИ ВОЛОГОДСКОЙ ОБЛАСТИ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Настоящее Положение определяет принципы построения, состав, порядок выполнения задач и взаимодействия основных субъектов, а также регулирует основные вопросы функционирования системы комплексного мониторинга окружающей среды на территории Вологодской области (далее именуется - СКМ ОС). Настоящее Положение действует до принятия соответствующего нормативного правового акта на федеральном уровне.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СКМ ОС предназначена для сбора, обработки, анализа, обмена и выдачи информации о состоянии окружающей среды и тенденциях ее развития на территории Вологодской области, подготовки предложений по устранению негативных ситуаций и для принятия органами государственной власти и органами местного самоуправления экологически обоснованных управленческих решений по реализации планов экологически безопасного, устойчивого развития области, а также для информирования населения и организаций об экологической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обстановке в области.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1.2. СКМ ОС реорганизована из единой областной системы экологического мониторинга на основе разработанного в 2001 году ЗАО "ЛенЭкоСофт" проекта (концептуальных основ) "Система комплексного мониторинга окружающей природной среды и здоровья населения Вологодской области".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1.3. Ответственность за реализацию и функционирование СКМ ОС возложена на Департамент природных ресурсов и охраны окружающей среды области.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1.4. Координирующим органом управления СКМ ОС является координационный совет.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 Основные объекты и виды мониторинга СКМ ОС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2.1. Сферы природной среды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2.1.1. Состояние атмосферного воздуха. Климатические характеристики: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- метеорологические наблюдения;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воздушной среды;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химическим составом атмосферных осадков.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2.1.2. Состояние поверхностных водных объектов: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гидрологические наблюдения;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загрязнением водных объектов;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трансграничным переносом загрязняющих веществ.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2.1.3. Состояние почвы: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загрязнением почв сельскохозяйственного назначения, в селитебных зонах, на территориях размещения отходов, в зонах влияния крупных промышленных и сельскохозяйственных организаций.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2.1.4. Состояние геологической среды: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контроль качества подземных вод;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опасными экзогенными процессами;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выполнением условий по охране недр при разработке месторождений полезных ископаемых и добыче вод.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2.2. Природные ресурсы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2.2.1. Поверхностные водные ресурсы: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использованием водных ресурсов;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гидротехническими сооружениями и водохозяйственными объектами;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водного реестра.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2.2.2. Почвы: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плодородием почв;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агрометеорологические наблюдения;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территориального земельного кадастра.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2.2.3. Полезные ископаемые: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мониторинг месторождений и составление территориального баланса полезных ископаемых,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их использованием;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кадастра подземных вод.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2.2.4. Лесной фонд: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площадью лесов;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контроль за видовым и возрастным составом лесного фонда;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запасом древостоя;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государственного лесного реестра.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2.2.5. Дикая фауна: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динамикой численности особей в популяциях диких животных;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динамикой изъятия особей ценных охотничье-промысловых видов животных;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кадастра ресурсов охотничье-промысловых животных.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2.2.6. Водные биологические ресурсы: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оценка использования (мониторинг) водных биоресурсов;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ихтиопатологические наблюдения, контроль качества рыб, используемых в пищевых и кормовых целях;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контроль и учет воздействия загрязнения окружающей среды на рыб;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ведение кадастра водных биоресурсов.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2.2.7. Состояние сельскохозяйственных культур: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 xml:space="preserve">- технологический и аналитический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применением пестицидов;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развитием болезней, вредителей и сорняков.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3. Организационная структура СКМ ОС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3.1. СКМ ОС формируется на базе уже существующих государственных и ведомственных систем наблюдения и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среды. Формирование происходит на основе создания механизма взаимодействия ведомственных служб друг с другом.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3.2. В состав СКМ ОС входят подсистемы мониторинга: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источников загрязнения окружающей среды;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состояния атмосферы;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поверхностных вод;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чрезвычайных ситуаций природного и техногенного характера;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гидротехнических сооружений, водных и водохозяйственных балансов;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сельскохозяйственных растений;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почв;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земель;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геологической среды, в том числе подземных вод;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лесов;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водных биоресурсов;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диких животных;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ветеринарно-санитарный мониторинг;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социально-гигиенический мониторинг;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радиологический мониторинг;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специальное метеорологическое обеспечение службы содержания автомобильных дорог;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производственный экологический мониторинг;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мониторинг областного комитета государственной статистики.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3.3. Субъектами СКМ ОС являются: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Департамент природных ресурсов и охраны окружающей среды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ГУ "Вологодский центр по гидрометеорологии и мониторингу окружающей среды";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филиал "Гидрометбюро "Череповец" автономной некоммерческой организации "Северное гидрометеорологическое агентство";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- 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Вологодской области (Главное управление МЧС России по Вологодской области);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государственное учреждение "Центр обеспечения мероприятий гражданской защиты и пожарной безопасности Вологодской области";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Федеральной службы по надзору в сфере природопользования (Росприроднадзора)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по технологическому и экологическому надзору Ростехнадзора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филиал ФГУ "Центр лабораторного анализа и технических измерений по Северо-Западному федеральному округу" - "Центр лабораторного анализа и технических измерений по Вологодской области" (ЦЛАТИ);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отдел геологии и лицензирования по Вологодской области Регионального агентства по недропользованию по Северо-Западному федеральному округу ("Вологданедра");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отдел водных ресурсов Двинско-Печорского бассейнового водного управления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Департамент лесного комплекса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рыболовства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Федеральной службы по ветеринарному и фитосанитарному надзору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ветеринарии с государственной ветеринарной инспекцией департамента сельского хозяйства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управление Федерального агентства кадастра объектов недвижимости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ФГУ "Государственный центр агрохимической службы "Вологодский";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ФГУ "Вологодская областная станция защиты растений";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департамент дорожного хозяйства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ГУ "Управление автомобильной магистрали Москва - Архангельск (Упрдор "Холмогоры")" Росавтодора;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территориальный орган Федеральной службы государственной статистики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территориальное управление Федеральной службы по надзору в сфере защиты прав потребителей и благополучия человека по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Федеральное государственное учреждение здравоохранения "Центр гигиены и эпидемиологии в Вологодской области";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Вологодская лаборатория Федерального государственного научного учреждения "Государственный научно-исследовательский институт озерного и речного рыбного хозяйства" (Вологодская лаборатория ФГНУ ГосНИОРХ);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ГОУ "Центр развития экологии "Элпрос";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Департамент земельных отношений Вологодской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муниципальные образования области;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субъекты хозяйственной деятельности, оказывающие негативное влияние на окружающую природную среду.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4. Основные задачи и функции СКМ ОС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4.1. СКМ ОС обеспечивает: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- координацию взаимодействия природоохранных служб по осуществлению наблюдений и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среды, обстановкой на потенциально опасных объектах и на прилегающих к ним территориях;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оценку фактического состояния окружающей среды;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выделение участков повышенной экологической опасности и определение зон чрезвычайной экологической ситуации;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оперативное и достоверное информирование органов государственной власти, органов местного самоуправления и населения области о состоянии окружающей среды;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выработку предложений для принятия управленческих решений, связанных с природопользованием, предупреждением и ликвидацией угрозы возникновения чрезвычайных ситуаций природного характера;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прогнозирование и оценку социально-экологических последствий негативного развития в сфере окружающей среды;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подготовку исходных данных для разработки и реализации экологических мероприятий и планов социально-экономического развития области.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4.2. Основной принцип функционирования СКМ ОС заключается во взаимодействии подсистем мониторинга, обеспечивающем комплексность наблюдений за состоянием окружающей среды и анализ факторов загрязнения: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информационно-аналитический центр СКМ ОС, функции которого возложены на Департамент природных ресурсов и охраны окружающей среды области, осуществляет сбор информации от субъектов СКМ ОС, ее обработку, анализ, прогнозирование и подготовку предложений для принятия управленческих решений;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остальные субъекты СКМ ОС ведут собственные ведомственные базы с выдачей информации в виде сводных отчетов обработанных данных, а также оперативной и справочной информации (в зависимости от запроса) другим участникам информационного обмена. Частный анализ информации, прогнозирование и подготовка управленческих решений по профилю деятельности участников СКМ ОС осуществляются ведомственными подсистемами на основе их нормативной базы.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AA0C05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4.3. Основные функции, выполняемые субъектами СКМ ОС:</w:t>
      </w:r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76"/>
        <w:gridCol w:w="6819"/>
      </w:tblGrid>
      <w:tr w:rsidR="00DE63DB" w:rsidRPr="00DE63DB" w:rsidTr="00DE63DB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8501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Субъекты СКМ ОС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&lt;*&gt;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руководство организацией и функционированием СКМ ОС; - выполнение функций информационно-аналитического центра; - организация информационного взаимодействия со всеми средствами наблюдения и контроля независимо от их ведомственной принадлежности; - сбор, обработка, интеграция и анализ данных о состоянии природных сред и природных ресурсов; - прогнозирование изменения экологической обстановки; -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системы мониторинга и прогнозирования ЧС по вопросам предупреждения возникновения зон экологического бедствия, чрезвычайных экологических ситуаций и бедствий с определением возможных границ этих зон, а также негативных изменений природной среды в результате хозяйственной деятельности; - информационная поддержка организационного управления природоохранной деятельностью и экологической безопасностью; - информирование населения и общественности об экологической обстановки в регионе;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подготовка информации для принятия управленческих решений в сфере охраны окружающей среды; - ведение государственного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кадастра месторождений и проявлений полезных ископаемых и территориального баланса запасов полезных ископаемых; - подготовка и выпуск Комплексного территориального кадастра природных ресурсов Вологодской области; - подготовка и выпуск ежеквартальных и годовых докладов о состоянии и охране окружающей среды Вологодской области; - систематический выпуск других информационных материалов о состоянии окружающей среды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 "Вологодский центр по гидрометеорологии и мониторингу окружающей среды", ФСМ "Гидрометбюро "Череповец"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мониторинга состояния атмосферы и поверхностных вод; - мониторинг трансграничного переноса загрязняющих веществ; - ведение государственного фонда данных о загрязнении окружающей природной среды; - подготовка текущей и режимно-справочной гидрометеорологической информации; - прогнозирование опасных гидрометеорологических явлений, предупреждение и оповещение о них; - обеспечение специализированными краткосрочными прогнозами службы содержания дорог общего пользования; - наблюдения за радиоактивным и химическим загрязнением окружающей природной среды (атмосферного воздуха, поверхностных вод) на территории области; - предупреждение об экстремально высоких уровнях загрязнения окружающей среды; - организация и осуществление оперативного контроля радиоактивного и химического загрязнения в районах чрезвычайных ситуаций; - методическое руководство и лицензирование деятельности субъектов СКМ ОС в области гидрометеорологии и в смежных с ней областях с целью обеспечения единства наблюдений за гидрометеорологическими процессами и загрязнением окружающей среды; - иные функции в области гидрометеорологии и мониторинга окружающей среды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Главное управление МЧС России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 работе по совершенствованию системы мониторинга и прогнозирования чрезвычайных ситуаций, в том числе учреждений сети наблюдения и лабораторного контроля гражданской обороны, а также разработке и внедрению в установленном порядке показателей риска на территориях и объектах экономики; -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сбор, обработка, обмен и выдача информации в области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объектах; - оперативный контроль за состоянием территорий области с использованием средств дистанционного зондирования Земли; - подготовка предложений для принятия управленческих решений; - иные функции в области мониторинга чрезвычайных ситуаций природного и техногенного характера </w:t>
            </w:r>
            <w:proofErr w:type="gramEnd"/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 "Центр обеспечения мероприятий гражданской защиты и пожарной безопасности Вологодской области"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обеспечение сбора, обработки, обмена и выдачи информации в области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объектах; - прогнозирование чрезвычайных ситуаций, разработка карт риска природных и техногенных чрезвычайных ситуаций; - подготовка предложений для принятия управленческих решений; - иные функции в области мониторинга чрезвычайных ситуаций природного и техногенного характера </w:t>
            </w:r>
            <w:proofErr w:type="gramEnd"/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дорожного хозяйства Вологодской области, ГУ "Управление автомобильной магистрали Москва - Архангельск (Упрдор "Холмогоры")" Росавтодора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создание, внедрение и обеспечение функционирования сети автодорожных метеостанций на дорогах общего пользования; - обеспечение службы содержания дорог общего пользования и пользователей дорог исчерпывающей информацией о погодных и дорожных условиях по маршрутам следования; - сокращение нагрузки на окружающую среду от воздействия химических реагентов, используемых в процессе зимнего содержания дорог; - другие функции в области обеспечения безопасности дорожного движения и снижения антропогенной нагрузки на окружающую среду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земельных отношений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единой государственной политики в области земельных отношений; - учет земельных участков, находящихся в областной собственности, а также земельных участков на территории муниципального образования "Город Вологда", находящихся в государственной собственности (до разграничения государственной собственности на землю); -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использованием и охраной земель, находящихся в областной собственности, а также земель на территории муниципального образования "Город Вологда", находящихся в государственной собственности (до разграничения государственной собственности на землю); - иные функции в области земельных отношений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Федеральной службы по надзору в сфере природопользования (Росприроднадзора)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мониторинга объектов животного мира (кроме объектов охоты и рыболовства); - контроль и надзор за использованием и охраной водных объектов, подлежащих федеральному государственному контролю и надзору, по перечню, утвержденному МПР РФ, в соответствии с критериями, установленными Правительством РФ; - контроль и надзор за геологическим изучением, рациональным использованием и охраной недр; - государственный земельный контроль в пределах своей компетенции в отношении земель водного фонда, лесного фонда, земель лесов, не входящих в лесной фонд, и особо охраняемых природных территорий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по технологическому и экологическому надзору Ростехнадзора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мониторинга источников загрязнения окружающей среды и зон их прямого воздействия (государственный экологический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сбросами и выбросами вредных веществ в окружающую среду, а также за размещением опасных промышленных отходов); - ведение государственного кадастра отходов; - ведение реестра объектов негативного воздействия на окружающую среду; - контроль и надзор за состоянием окружающей среды; - контроль и надзор за состоянием гидротехнических сооружений в пределах своих полномочий; - ведение реестра опасных промышленных объектов; - подготовка сводных статистических отчетностей 2ТП "Воздух", 2ТП "Отходы"; - мониторинг промышленной безопасности; -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условий по охране окружающей среды при разработке месторождений полезных ископаемых, добыче подземных вод, строительных работах; - другие функции в области мониторинга антропогенного воздействия на окружающую среду и состояния природных ресурсов, функции по охране окружающей среды при горнодобывающих и строительных работах в пределах своей компетенции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 лабораторного анализа и технических измерений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аналитическое обеспечение государственного контроля в области охраны окружающей среды (анализ поверхностных и сточных вод, атмосферного воздуха и промвыбросов, почвы, грунтов, донных отложений, промышленных отходов); - инвентаризация источников негативного воздействия на окружающую среду; - проведение лабораторного и инструментального контроля с отбором проб на источниках антропогенного загрязнения в случаях аварийных ситуаций; - лабораторно-технические измерения для обеспечения достоверной информации в рамках производственного контроля </w:t>
            </w:r>
            <w:proofErr w:type="gramEnd"/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водных ресурсов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Двинско-Печорского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БВУ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мониторинга водных объектов; - подготовка сводной статистической отчетности 2ТП "Водхоз"; - ведение государственного водного реестра; - ведение Российского регистра гидротехнических сооружений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лесного комплекса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государственного лесного реестра; - осуществление государственного лесного контроля и надзора в пределах своей компетенции; - ведение в пределах своей компетенции государственного учета численности, использования, государственного мониторинга и государственного кадастра объектов животного мира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геологии и лицензирования по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Вологодской области Регионального агентства по недропользованию по Северо-Западному федеральному округу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организация государственного мониторинга геологической среды, включая мониторинг подземных вод федерального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уровня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Территориальное управление Федеральной службы по надзору в сфере прав потребителей и благополучия человека по Вологодской области, ФГУЗ "Центр гигиены и эпидемиологии в Вологодской области"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в установленном порядке ведения социально-гигиенического мониторинга; - подготовка и выпуск ежегодного Доклада о санитарно-эпидемиологической обстановке в Вологодской области; - ведение социально-гигиенического мониторинга в установленном порядке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Федерального агентства кадастра объектов недвижимости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государственного земельного кадастра; -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использованием и охраной земель; - учет наличия земель и распределения их по категориям, угодьям и пользователям; - почвенные, геоботанические и другие обследования; - качественная оценка земель; - другие функции в области мониторинга земель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ФГУ "Государственный центр агрохимической службы "Вологодский"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сплошной и локальный экологический мониторинг почв; - контроль агрохимических показателей, содержания микроэлементов и тяжелых металлов; - сертификация почв; - радиологический мониторинг почв; - мониторинг источников загрязнения окружающей среды в агропромышленном комплексе; - нанесение границ водоохранных зон на картографическую основу территорий сельскохозяйственных предприятий; - другие функции в области мониторинга почв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ФГУ "Вологодская областная станция защиты растений"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определение видового состава вредителей, болезней растений и сорняков и степени зараженности ими посевов и продукции растениеводства; - проведение лабораторных исследований по определению качества пестицидов и биологических средств защиты растений, остаточного количества пестицидов в растениеводческой продукции; - другие функции в области мониторинга развития и распространения вредителей, болезней и сорняков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рыболовства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оценка использования водных биоресурсов; - ведение кадастра водных биоресурсов; - другие функции в области мониторинга водных биоресурсов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Вологодская лаборатория Федерального государственного научного учреждения "Государственный научно- исследовательский институт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озерного и речного рыбного хозяйства"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оценка состояния рыбных ресурсов крупных озер Вологодской области; - оценка состояния популяций низших ракообразных и моллюсков как промежуточных хозяев заболеваний рыб крупных озер Вологодской области; - оценка среды обитания по состоянию популяций гидробионтов крупных озер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ГОУ "Центр развития экологии "Элпрос"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организация, развитие и совершенствование мониторинга состояния недр, в том числе подземных вод в рамках территориальной и объектной сети наблюдений; - ведение информационных баз данных о состоянии окружающей среды области в ПК "Кедр"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Федеральной службы по ветеринарному и фитосанитарному надзору по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ведение кадастров ресурсов охотничье-промысловых животных; - контроль динамики изменения численности особей в популяциях диких животных; - контроль динамики изъятия особей ценных промысловых видов животных; - другие функции в области мониторинга диких животных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ветеринарии с госветинспекцией департамента сельского хозяйства Вологодской области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мониторинг скотомогильников (инвентаризация, паспортизация, нанесение на картографическую основу); - ветеринарно-санитарный мониторинг; - ихтиопатологический мониторинг состояния рыб в водоемах области; - другие функции в области ветеринарного мониторинга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 - субъекты хозяйственной деятельности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производственный экологический мониторинг; - технологический контроль промышленных выбросов; - контроль загрязнения атмосферного воздуха на границе СЗЗ; - контроль сбросов производственных и ливневых сточных вод; - контроль состояния почв, поверхностных и подземных вод в зоне влияния предприятия; - другие функции в области производственного экологического мониторинга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Муниципальные образования 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систематический экологический контроль предприятий (сбросы, выбросы загрязняющих веществ, размещение отходов и др. мероприятия) в пределах своей компетенции; - оценка фактического состояния природной среды; - обеспечение населения информацией о состоянии окружающей среды на территории муниципального образования; - выработка предложений для принятия управленческих решений, связанных с природопользованием, предупреждением и ликвидацией угрозы возникновения чрезвычайных ситуаций природного характера;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взаимодействие с информационно-аналитическим центром СКМ ОС по вопросам, отнесенным к полномочиям органов местного самоуправления </w:t>
            </w:r>
          </w:p>
        </w:tc>
      </w:tr>
    </w:tbl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&lt;*&gt; Функции субъектов СКМ ОС установлены в соответствии с действующим законодательством.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 Режим и порядок функционирования СКМ ОС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5.1. СКМ ОС осуществляет свою деятельность в одном из следующих режимов, устанавливаемых в зависимости от обстановки, масштаба прогнозируемой или возникшей чрезвычайной ситуации решением Правительства области или органов местного самоуправления: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режим повседневной деятельности (основной режим функционирования);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режим повышенной готовности - при обнаружении загрязнения окружающей среды, опасных природных явлений, создающих угрозу возникновения чрезвычайных ситуаций;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режим чрезвычайной ситуации (аварийный режим функционирования) - при возникновении и во время ликвидации чрезвычайных ситуаций.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5.2. Основными мероприятиями, осуществляемыми субъектами СКМ ОС в этих режимах, являются: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а) в режиме повседневной деятельности: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осуществление наблюдения и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 в рамках утвержденных программ;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б) в режиме повышенной готовности: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усиление наблюдения и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среды, обстановкой на потенциально опасных объектах и прилегающих к ним территориях, прогнозирование возможности возникновения и выработка предложений для принятия управленческих решений по предотвращению чрезвычайных ситуаций;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в) в режиме чрезвычайной ситуации: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осуществление непрерывного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E63DB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 в районе чрезвычайной ситуации, за обстановкой на аварийных объектах и на прилегающей к ним территории, выработка предложений для принятия управленческих решений по ликвидации чрезвычайной ситуации.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5.3. Функции по систематизации, обобщению и хранению информации, получаемой в структуре СКМ ОС, осуществляет Департамент природных ресурсов и охраны окружающей среды области.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5.4. Единый банк информации СКМ ОС формируется на основе данных, представляемых субъектами СКМ ОС в Департамент природных ресурсов и охраны окружающей среды области.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5.5. Руководители подсистем СКМ ОС несут ответственность за своевременность, качество и достоверность представляемой информации.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5.6. Обобщенная в структуре СКМ ОС информация является областным информационным ресурсом. Собственником обобщенной в структуре СКМ ОС информации является Вологодская область.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5.7. Обмен информацией между субъектами СКМ ОС при выполнении закрепленных за ними функций СКМ ОС осуществляется в соответствии с действующими положениями о предоставлении информации в объемах, предусмотренных сводной таблицей информационных обменов СКМ ОС (приложение к настоящему Положению).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5.8. Финансирование СКМ ОС осуществляется за счет средств бюджетов соответствующих уровней, внебюджетных средств субъектов СКМ ОС, включая средства организаций.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5.9. Средства, выделяемые на развитие и функционирование СКМ ОС, расходуются по следующим целевым направлениям: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создание новых и содержание существующих пунктов наблюдательных сетей мониторинга окружающей среды и природных ресурсов;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проведение необходимых наблюдений;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приобретение компьютерной техники и программного обеспечения;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обучение специалистов для СКМ ОС;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- приобретение необходимых приборов и оборудования.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5.10. Основные средства, приобретенные субъектами СКМ ОС за счет средств областного бюджета и бюджетов муниципальных образований, являются, соответственно, государственной собственностью Вологодской области и собственностью муниципальных образований и передаются субъектам на время использования в работе по целевому назначению в порядке, установленном действующими нормативными правовыми актами.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 xml:space="preserve">5.11. </w:t>
      </w:r>
      <w:proofErr w:type="gramStart"/>
      <w:r w:rsidRPr="00DE63DB">
        <w:rPr>
          <w:rFonts w:ascii="Times New Roman" w:hAnsi="Times New Roman" w:cs="Times New Roman"/>
          <w:sz w:val="24"/>
          <w:szCs w:val="24"/>
        </w:rPr>
        <w:t>Ежегодный перечень мероприятий по функционированию и развитию СКМ ОС, финансируемых за счет средств областного бюджета, разрабатывается Департаментом природных ресурсов и охраны окружающей среды области в рамках Мероприятий по охране окружающей среды и развитию минерально-сырьевой базы Вологодской области на 2006 - 2010 годы, утвержденных постановлением Правительства области от 12 декабря 2005 года N 1286 (с последующими изменениями).</w:t>
      </w:r>
      <w:proofErr w:type="gramEnd"/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3DB">
        <w:rPr>
          <w:rFonts w:ascii="Times New Roman" w:hAnsi="Times New Roman" w:cs="Times New Roman"/>
          <w:b/>
          <w:sz w:val="24"/>
          <w:szCs w:val="24"/>
        </w:rPr>
        <w:t>Приложение. СВОДНАЯ ТАБЛИЦА ИНФОРМАЦИОННЫХ ОБМЕНОВ СКМ ОС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Приложение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к Положению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о системе комплексного мониторинга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lastRenderedPageBreak/>
        <w:t>окружающей среды на территории</w:t>
      </w: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right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Вологодской области</w:t>
      </w:r>
    </w:p>
    <w:p w:rsidR="00DE63DB" w:rsidRP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Pr="00DE63DB" w:rsidRDefault="00DE63DB" w:rsidP="00DE63D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3DB">
        <w:rPr>
          <w:rFonts w:ascii="Times New Roman" w:hAnsi="Times New Roman" w:cs="Times New Roman"/>
          <w:sz w:val="24"/>
          <w:szCs w:val="24"/>
        </w:rPr>
        <w:t>СВОДНАЯ ТАБЛИЦА ИНФОРМАЦИОННЫХ ОБМЕНОВ СКМ ОС</w:t>
      </w:r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p w:rsidR="00DE63DB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5"/>
        <w:gridCol w:w="1903"/>
        <w:gridCol w:w="1750"/>
        <w:gridCol w:w="987"/>
        <w:gridCol w:w="1305"/>
        <w:gridCol w:w="831"/>
        <w:gridCol w:w="1026"/>
        <w:gridCol w:w="1484"/>
        <w:gridCol w:w="64"/>
        <w:gridCol w:w="79"/>
      </w:tblGrid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документа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&lt;**&gt;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Пользователи </w:t>
            </w:r>
          </w:p>
        </w:tc>
        <w:tc>
          <w:tcPr>
            <w:tcW w:w="3326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Рубрика 01. Состояние окружающей среды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Оперативная информация об экстремально высоких уровнях загрязнения воды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Ростехнадзор, ОВР ДПБВУ, УР, Роспотребнадзор, ГосНИОРХ,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загрязнения природной среды на территории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ВЦГМС, ГМБ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Роспотребнадзор,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качестве воды в водных объектах - источниках централизованного водоснабжения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Водопользователи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ДПБВУ, Росприроднадзор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химическом и микробиологическом загрязнении питьевой воды систем централизованного водоснабжения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химическом и микробиологическом загрязнении воды водоемов рекреационного водопользования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ДПБВУ, Росприроднадзор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Гидрологические показатели поверхностных водных объектов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ВЦГМС, ГМБ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Ростехнадзор, ОВР ДПБВУ, УР, УВ ДСХ, ГЦАС, ГосНИОРХ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Загрязнение поверхностных вод суши на постах, расположенных на границах Вологодской области с другими регионами РФ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Ростехнадзор, ОВР ДПБВУ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0108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кие показатели на временных водомерных постах в период весеннего половодья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ВЦГМС,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ГМБ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ежесуто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ГУ МЧС,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ДПР, Росприроднадзор, Ростехнадзор, ОВР ДПБВУ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0109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Оперативная информация об экстремально высоких уровнях загрязнения атмосферы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ВЦГМС, ФСМ "Гидрометбюро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Ростехнадзор,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0110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Декадные и месячные прогнозы температуры воздуха и осадков по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ежедекадно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качестве атмосферного воздуха на границах СЗЗ предприятий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Природопользователи,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качестве атмосферного воздуха на маршрутных постах наблюдения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Космические снимки территории области на предмет выявления разливов рек и водоемов, лесных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(торфяных) пожаров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ВЦГМС, ОВР ДПБВУ, Россельхознадзор, УВ ДСХ, ДЛК, Росприрод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надзор, Ростехнадзор, УР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0114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оперативного контроля объемов и качества сточных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Ростехнадзор,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УР, Ростехнадзор, Росприроднадзор, ОВР ДПБВУ,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метеоусловиях на дорогах общего пользования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ВЦГМС, Упрдор, ДДХ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Таблицы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ДДХ, ДПР, ВЦГМС, Упрдор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Космические снимки территории области на предмет выявления границ снежного покрова, индекса вегетации и пр.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Росприроднадзор, ГЦАС, СЗР, ОВР ДПБВУ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показатели поверхностных вод суши в зонах расположения технических водозаборов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Природопользователи,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или 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0118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Ежедневный гидрометеорологический бюллетень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ВЦГМС, ФСМ "Гидрометбюро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0119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Загрязнение атмосферы в селитебной зоне на стационарных постах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ВЦГМС, ФСМ "Гидрометбюро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DBF, 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привязкой, 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Роспотребнадзор, МО,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0120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Метеоусловия при аварийных ситуациях (фактические и прогноз), бюллетень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мониторинга химического состава осадков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ВЦГМС, 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ГЦАС, СЗР,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текущих и среднегодовых значениях измеряемых параметров радиационного фона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Ростехнадзор, ГЦАС, СЗР,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контроля почв на промплощадках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Природопользователи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ДЗО,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санитарно-эпидемиологической безопасности почвы населенных мест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ДЗО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контроля почв с/х угодий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Росприроднадзор, СЗР, Роспотреб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надзор,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0126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Снимки ИСЗ - результаты комплексной оценки техногенной нагрузки (зоны аварий на продуктопроводах, деградация почвенн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растительного покрова)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Ростехнадзор, Росприроднадзор, УРН, ГЦАС, СЗР, ДЗО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Снимки ИСЗ - состояние почв и посевов сельскохозяйственных культур (всходы озимых и яровых культур, оценка площадей, подверженных воздействию вредителей и болезней с/х культур, деградация почв, эрозия почв)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Ростехнадзор, Росприроднадзор, УРН, ГЦАС, СЗР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0128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лабораторных испытаний почвы, выполненные в рамках сертификации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СЗР,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0129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лабораторных испытаний почвы и продукции растениеводства на содержание ОКП, нитратов, микотоксинов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СЗР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ГЦАС, Роспотребнадзор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0130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гигиенической безопасности продовольственного сырья и продуктов питания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или текст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контроля качества поверхностных вод в зонах влияния промышленных и сельскохозяйственных организаций, предприятий ЖКХ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природопользователи,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квартал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ВЦГМС, ОВР ДПБВУ, УР, МО, ГЦАС, Ростехнадзор, ГосНИОРХ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Фоновое состояние качества поверхностных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ОВР ДПБВУ, УР, МО,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кислорода в поверхностных водах суши в зимнюю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межень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ОВР ДПБВУ,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УР, МО,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Рубрика 02. Антропогенные источники загрязнения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аварийных выбросах и сбросах (параметры источника, экстремальное загрязнение)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Росприроднадзор, ДПР, МО (в пределах своих полномочий), природопользователи, ЦЛАТИ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ВЦГМС, ГУ МЧС, ДПР, УР, Роспотребнадзор, Росприроднадзор, Ростехнадзор, ГосНИОРХ,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выбросах в атмосферу: тома ПДВ по предприятиям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организации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источниках сбросов сточных вод в природную среду (2ТП "Водхоз")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ОВР ДПБВУ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УР, Роспотребнадзор, Росприроднадзор, МО,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об источниках загрязнения водных объектов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ДПР, МО, природопользователи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УР, Роспотребнадзор, ОВР ДПБВУ, Росприроднадзор, МО, Ростехнадзор,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ГосНИОРХ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0205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радиационной безопасности объектов окружающей среды и среды обитания людей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Роспотребнадзор, ФГУЗ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производственного контроля источников выбросов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организации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состоянии подземных вод в местах размещения отходов и прилегающих к ним территориях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ГОУ "Элпрос", природопользователи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квартал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"Вологданедра", Росприроднадзор, МО, 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Инвентаризация потенциально аварийных токсических и аварийных источников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Ростехнадзор, Росприроднадзор,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0209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Статистические данные о поголовье сельскохозяйственных животных и количестве их захоронений (в разрезе административных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образований)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 ДСХ, 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ГУ МЧС,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0210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карты контуров территорий, охваченных эпизоотией (в чрезвычайной ситуации ее возникновения)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 ДСХ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ГУ МЧС,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0211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захоронениях в форме таблицы с указанием периода и обстоятельств смерти животных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 ДСХ, 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ГУ МЧС, Роспотребнадзор, МО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0212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очистных сооружений канализации (ОСК)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ОВР ДПБВУ, МО, Ростехнадзор, Росприроднадзор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0213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приемниках отходов по районам, в которых проведена инвентаризация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Рубрика 03. Статотчетность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Госстатотчетность 2ТП "Воздух" "Сведения об охране атмосферного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воздуха"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Ростехнадзор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МО, Роспотребнадзор </w:t>
            </w:r>
          </w:p>
        </w:tc>
        <w:tc>
          <w:tcPr>
            <w:tcW w:w="3326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2"/>
        <w:gridCol w:w="1964"/>
        <w:gridCol w:w="1710"/>
        <w:gridCol w:w="519"/>
        <w:gridCol w:w="1497"/>
        <w:gridCol w:w="922"/>
        <w:gridCol w:w="1087"/>
        <w:gridCol w:w="1751"/>
        <w:gridCol w:w="64"/>
        <w:gridCol w:w="79"/>
      </w:tblGrid>
      <w:tr w:rsidR="00DE63DB" w:rsidRPr="00DE63DB" w:rsidTr="00DE63DB">
        <w:trPr>
          <w:gridAfter w:val="1"/>
          <w:wAfter w:w="435" w:type="dxa"/>
          <w:trHeight w:val="15"/>
          <w:tblCellSpacing w:w="15" w:type="dxa"/>
        </w:trPr>
        <w:tc>
          <w:tcPr>
            <w:tcW w:w="1663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762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Госстатотчетность 2ТП "Отходы" "Сведения об образовании, использовании, обезвреживании, транспортировке и размещению отходов"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МО, Роспотребнадзор </w:t>
            </w:r>
          </w:p>
        </w:tc>
        <w:tc>
          <w:tcPr>
            <w:tcW w:w="3511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Госстатотчетность 2ТП "Водхоз" "Сведения об использовании воды"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ОВР ДПБВУ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МО, Роспотребнадзор, Ростехнадзор,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Госстатотчетность 2ТП "Радиоактивные вещества"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МЧС, ВЦГМС, Ростехнадзор, ГЦАС, Роспотребнадзор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Госстатотчетность 2ТП "Радиоактивность"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МЧС, ВЦГМС, Ростехнадзор, ГЦАС, Роспотребнадзор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Рубрика 04. Ландшафт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по охраняемым территориям области (вид, расположение, площадь, характеристика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охраняющая организация)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Росприроднадзор, ДПР, 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ДЛК, УРН, Россельхознадзор, УВ ДСХ, ГЦАС, СЗР, ДЗО, Ростехнадзор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0402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водотоках и водоемах (длина, ширина, площадь), контурах водоохранных зон на территории Вологодской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ОВР ДПБВУ, ДПР, 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УРН, УР, УВ ДСХ, ГЦАС, ВЦГМС, ДЗО, Росприроднадзор, МО, Ростехнадзор, ГосНИОРХ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электронной карты области (ГИС-поддержка)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ОВР ДПБВУ, ГЦАС, 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ВЦГМС, Ростехнадзор, Росприроднадзор, ГУ МЧС, ОВР ДПБВУ, ГЦАС, ДЗО, Роспотребнадзор, УР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охотничьих угодий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Россельхознадзор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Электронные карты-схемы границ захоронений домашних животных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 ДСХ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ГУ МЧС, ДЗО, МО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Рубрика 05. Разрешительно-ознакомительная информация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экологической экспертизы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Росприроднадзор, 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МО, Ростехнадзор,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документов, поступивших в экспертную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комиссию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Ростехнадзор, Росприроднадзор, 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Ростехнадзор,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0503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Разрешения на выбросы и сбросы ЗВ по результатам проектов ПДВ и ПДС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Ростехнадзор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Ростехнадзор, ДПР, МО, ОВР ДПБВУ (в части сбросов)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по лицензированию пользования подземными водами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"Вологданедра"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Договоры с предприятиями на водопользование. Решение о предоставлении водных объектов в пользование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ОВР ДПБВУ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ОВР ДПБВУ, МО, ДПР,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лицензированных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природопользователей (по районам области в части обращения с отходами)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нормативах сбросов загрязняющих веществ со сточными водами в поверхностные водные объекты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ОВР ДПБВУ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0508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нормативах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выбросов загрязняющих веществ в атмосферу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Ростехнадзор, 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ДПР, Ростехнадзор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0509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состоянии подземных вод на объектах наблюдательных сетей (объектная, территориальная)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ГОУ "Элпрос", недропользователи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утвержденными графиками и программами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DBF, 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"Вологданедра", Ростехнадзор,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0510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лицензирования и квотирования добычи диких животных в разрезе районов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Россельхознадзор, Росприроднадзор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0511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лицензирования работ в области гидрометеорологии и смежных с ней областях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Ростехнадзор, ОВР ДПБВУ Росприроднадзор, ГУ МЧС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0512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информации о состоянии окружающей среды из базы ПК "Кедр"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ГОУ "Элпрос"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ZBASE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МО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0513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об угрозе и возникновении чрезвычайных ситуаций: - техногенного характера; - природного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характера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 МЧС, ВЦГМС, ГМБ "Череповец"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A, B, C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немедленно по возникновении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(формы 1/ЧС - 4/ЧС)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ГУ МЧС, МО, Ростехнадзор, Росприроднадзор, другие субъекты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СКМ ОС - по обстановке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Рубрика 06. Аналитические обзоры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и охрана окружающей среды Вологодской области (оперативный обзор)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участники СКМ ОС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Обобщенные сведения по чрезвычайным ситуациям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ежемесячно, 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(форма 5/ЧС), 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ВЦГМС, Росприроднадзор, другие субъекты СКМ ОС - по обстановке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метеоусловий, сложившихся на территории области на конец года, и прогноз характера весеннего половодья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ГУ МЧС, Росприроднадзор, ОВР ДПБВУ, УР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Информационный бюллетень о состоянии подземных вод на территории Вологодской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ГОУ "Элпрос"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"Вологданедра", ВЦГМС, недропользователи, ОВР ДПБВУ, ФГУЗ, Ростехнадзор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Справочные материалы о метеоусловиях на дорогах общего пользования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RTF, SHAPE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Текст, таблица, карта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ДДХ, ДПР, Упрдор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0606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доклад о санитарн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эпидемиологической обстановке в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Ростехнадзор, ОВР ДПБВУ, ВЦГМС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 о состоянии и охране окружающей среды Вологодской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участники СКМ ОС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 об экологической обстановке в муниципальных образованиях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Рубрика 07. Природные ресурсы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Кадастр месторождений и проявлений полезных ископаемых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Росприроднадзор, ДЗО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0702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по пробуренным скважинам на воду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"Вологданедра"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0703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Кадастр буровых скважин на воду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"Вологданедра", ВЦГМС,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0704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распределенного и нераспределенного фонда недр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"Вологданедра"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SHAPE, 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Карта, 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"Вологданедра", ДПР, ДЗО, 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0705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Реестр недропользователей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"Вологданедра"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факту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с привяз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"Вологданедра", ДПР, ДЗО,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Росприроднадзор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0706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Комплексный территориальный кадастр природных ресурсов Вологодской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Росприроднадзор, ДЛК, Россельхознадзор, УРН, ДЗО, МО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0707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Интегральные характеристики плодородия почв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запросу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Росприроднадзор, СЗР, Вологдастат, ДСХ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0708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 сплошного и локального мониторинга почв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ГЦАС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DBF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с привязкой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ДПР, ДСХ, Роспотребнадзор 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0709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экологического контроля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Ростехнадзор, Росприроднадзор, ДПР, 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RTF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ДПР, Ростехнадзор, Росприроднадзор, МО, ОВР ДПБВУ (в части выявленных нарушений водоохранного законодательства)</w:t>
            </w:r>
          </w:p>
        </w:tc>
        <w:tc>
          <w:tcPr>
            <w:tcW w:w="3511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3DB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</w:t>
      </w:r>
    </w:p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3DB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Источники и пользователи информации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4"/>
        <w:gridCol w:w="7661"/>
      </w:tblGrid>
      <w:tr w:rsidR="00DE63DB" w:rsidRPr="00DE63DB" w:rsidTr="00DE63DB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610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ВЦГМС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ГУ "Вологодский центр по гидрометеорологии и мониторингу окружающей среды"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 МЧС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Главное управление МЧС России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Росприроднадзор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Управление Федеральной службы по надзору в сфере </w:t>
            </w: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природопользования (Росприроднадзора)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Ростехнадзор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Управление по технологическому и экологическому надзору Ростехнадзора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ЦЛАТИ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Филиал ФГУ "Центр лабораторного анализа и технических измерений по Северо-Западному федеральному округу" - "Центр лабораторного анализа и технических измерений по Вологодской области"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ДЛК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Департамент лесного комплекса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"Вологданедра"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Отдел геологии и лицензирования по Вологодской области Регионального агентства по недропользованию по Северо-Западному федеральному округу ("Вологданедра")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ОВР ДПБВУ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Отдел водных ресурсов </w:t>
            </w:r>
            <w:proofErr w:type="gramStart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Двинско-Печорского</w:t>
            </w:r>
            <w:proofErr w:type="gramEnd"/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БВУ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ГЦАС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ФГУ "Государственный центр агрохимической службы "Вологодский"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ДДХ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Департамент дорожного хозяйства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ДЗО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Департамент земельных отношений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ДПР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Департамент природных ресурсов и охраны окружающей среды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УРН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Управление Федерального агентства кадастра объектов недвижимости по Вологодской области (Управление Роснедвижимости по Вологодской области)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 ДСХ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Управление ветеринарии с государственной ветеринарной инспекцией департамента сельского хозяйства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Вологдастат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Территориальный орган Федеральной службы государственной статистики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СЗР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ФГУ "Вологодская областная станция защиты растений"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ГосНИОРХ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Вологодская лаборатория Федерального государственного научного учреждения "Государственный научно- исследовательский институт озерного и речного рыбного хозяйства"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Россельхознадзор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Управление Федеральной службы по ветеринарному и фитосанитарному надзору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Роспотребнадзор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Территориальное управление Федеральной службы по надзору в сфере прав потребителей и благополучия человека по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ФГУЗ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Федеральное государственное учреждение здравоохранения "Центр гигиены и эпидемиологии в Вологодской области"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Упрдор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ГУ "Управление автомобильной магистрали Москва - Архангельск (Упрдор "Холмогоры")" Росавтодора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управление рыболовства Вологодской области 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ГМБ "Череповец"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Филиал "Гидрометбюро "Череповец" автономной некоммерческой организации "Северное гидрометеорологическое агентство" (ФСМ "Гидрометбюро "Череповец")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ГОУ "Элпрос"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Государственное образовательное учреждение "Центр развития экологии "Элпрос"</w:t>
            </w:r>
          </w:p>
        </w:tc>
      </w:tr>
      <w:tr w:rsidR="00DE63DB" w:rsidRPr="00DE63DB" w:rsidTr="00DE63DB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</w:t>
            </w:r>
          </w:p>
        </w:tc>
        <w:tc>
          <w:tcPr>
            <w:tcW w:w="9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муниципальные образования </w:t>
            </w:r>
          </w:p>
        </w:tc>
      </w:tr>
    </w:tbl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3DB" w:rsidRPr="00DE63DB" w:rsidRDefault="00DE63DB" w:rsidP="00DE6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3DB">
        <w:rPr>
          <w:rFonts w:ascii="Times New Roman" w:eastAsia="Times New Roman" w:hAnsi="Times New Roman" w:cs="Times New Roman"/>
          <w:sz w:val="24"/>
          <w:szCs w:val="24"/>
          <w:lang w:eastAsia="ru-RU"/>
        </w:rPr>
        <w:t>&lt;**&gt; Категория информационных потоков по степени срочности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85"/>
        <w:gridCol w:w="588"/>
        <w:gridCol w:w="1588"/>
        <w:gridCol w:w="4410"/>
        <w:gridCol w:w="1694"/>
        <w:gridCol w:w="330"/>
      </w:tblGrid>
      <w:tr w:rsidR="00DE63DB" w:rsidRPr="00DE63DB" w:rsidTr="00DE63DB">
        <w:trPr>
          <w:gridAfter w:val="1"/>
          <w:wAfter w:w="435" w:type="dxa"/>
          <w:trHeight w:val="15"/>
          <w:tblCellSpacing w:w="15" w:type="dxa"/>
        </w:trPr>
        <w:tc>
          <w:tcPr>
            <w:tcW w:w="1663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914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планирования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информации </w:t>
            </w:r>
          </w:p>
        </w:tc>
      </w:tr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Оперативное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наивысшего приоритета, распространяемая при чрезвычайных ситуациях. Аварийный режим функционирования с отслеживанием зоны поражения от выбросов токсических или радиоактивных веществ в атмосферу или сбросов в водную среду, лесных (торфяных) пожаров, наводнений, затоплений, иных стихийных бедствий </w:t>
            </w:r>
          </w:p>
        </w:tc>
      </w:tr>
      <w:tr w:rsidR="00DE63DB" w:rsidRPr="00DE63DB" w:rsidTr="00DE63DB">
        <w:trPr>
          <w:gridAfter w:val="1"/>
          <w:wAfter w:w="435" w:type="dxa"/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 </w:t>
            </w:r>
          </w:p>
        </w:tc>
        <w:tc>
          <w:tcPr>
            <w:tcW w:w="83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Приоритетная информация, распространяемая в режиме повышенной готовности. При обнаружении загрязнения окружающей среды, превышении предельно допустимых концентраций вредных веществ в атмосфере и водной среде, иных обстоятельств, создающих угрозу возникновения чрезвычайных ситуаций </w:t>
            </w:r>
          </w:p>
        </w:tc>
        <w:tc>
          <w:tcPr>
            <w:tcW w:w="2402" w:type="dxa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</w:t>
            </w:r>
          </w:p>
        </w:tc>
        <w:tc>
          <w:tcPr>
            <w:tcW w:w="83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при повседневном режиме деятельности, распространяемая ежедневно </w:t>
            </w:r>
          </w:p>
        </w:tc>
        <w:tc>
          <w:tcPr>
            <w:tcW w:w="2402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Перспективное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при повседневном режиме деятельности, распространяемая с периодичностью 7 - 10 дней </w:t>
            </w:r>
          </w:p>
        </w:tc>
        <w:tc>
          <w:tcPr>
            <w:tcW w:w="0" w:type="auto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63DB" w:rsidRPr="00DE63DB" w:rsidTr="00DE63DB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</w:t>
            </w:r>
          </w:p>
        </w:tc>
        <w:tc>
          <w:tcPr>
            <w:tcW w:w="83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63DB" w:rsidRPr="00DE63DB" w:rsidRDefault="00DE63DB" w:rsidP="00DE63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при повседневном режиме деятельности, распространяемая с периодичностью от месяца до года или раз в несколько лет </w:t>
            </w:r>
          </w:p>
        </w:tc>
        <w:tc>
          <w:tcPr>
            <w:tcW w:w="2402" w:type="dxa"/>
            <w:gridSpan w:val="2"/>
            <w:vAlign w:val="center"/>
            <w:hideMark/>
          </w:tcPr>
          <w:p w:rsidR="00DE63DB" w:rsidRPr="00DE63DB" w:rsidRDefault="00DE63DB" w:rsidP="00DE6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E63DB" w:rsidRPr="00AD05E7" w:rsidRDefault="00DE63DB" w:rsidP="00DE63D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E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498d5b319e24ac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